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731DE4" w14:textId="3F72F77B" w:rsidR="005E52E2" w:rsidRPr="009E444A" w:rsidRDefault="005E52E2" w:rsidP="005E52E2">
      <w:pPr>
        <w:pStyle w:val="3GPPHeader"/>
        <w:spacing w:after="60"/>
        <w:rPr>
          <w:sz w:val="32"/>
          <w:szCs w:val="32"/>
        </w:rPr>
      </w:pPr>
      <w:bookmarkStart w:id="0" w:name="_Hlk161294154"/>
      <w:r w:rsidRPr="009E444A">
        <w:t>3GPP TSG-RAN WG1 Meeting #11</w:t>
      </w:r>
      <w:r>
        <w:t>9</w:t>
      </w:r>
      <w:r w:rsidRPr="009E444A">
        <w:tab/>
      </w:r>
      <w:r w:rsidR="0003147D" w:rsidRPr="0003147D">
        <w:rPr>
          <w:sz w:val="32"/>
          <w:szCs w:val="32"/>
        </w:rPr>
        <w:t>R1-2409391</w:t>
      </w:r>
    </w:p>
    <w:p w14:paraId="2E4EABCA" w14:textId="77777777" w:rsidR="005E52E2" w:rsidRPr="009E444A" w:rsidRDefault="005E52E2" w:rsidP="005E52E2">
      <w:pPr>
        <w:pStyle w:val="3GPPHeader"/>
      </w:pPr>
      <w:r>
        <w:t>Orlando, USA, 18</w:t>
      </w:r>
      <w:r w:rsidRPr="00A3373C">
        <w:rPr>
          <w:vertAlign w:val="superscript"/>
        </w:rPr>
        <w:t>th</w:t>
      </w:r>
      <w:r>
        <w:t xml:space="preserve"> – 22</w:t>
      </w:r>
      <w:r w:rsidRPr="00A3373C">
        <w:rPr>
          <w:vertAlign w:val="superscript"/>
        </w:rPr>
        <w:t>nd</w:t>
      </w:r>
      <w:r>
        <w:t xml:space="preserve"> November</w:t>
      </w:r>
      <w:r w:rsidRPr="009E444A">
        <w:t xml:space="preserve"> 2024</w:t>
      </w:r>
    </w:p>
    <w:bookmarkEnd w:id="0"/>
    <w:p w14:paraId="3086AC07" w14:textId="77777777" w:rsidR="00E90E49" w:rsidRPr="00355AE6" w:rsidRDefault="00E90E49" w:rsidP="00EB0B53">
      <w:pPr>
        <w:pStyle w:val="3GPPHeader"/>
        <w:jc w:val="left"/>
      </w:pPr>
    </w:p>
    <w:p w14:paraId="3982483C" w14:textId="2F47D55E" w:rsidR="00E90E49" w:rsidRPr="00355AE6" w:rsidRDefault="00E90E49" w:rsidP="00EB0B53">
      <w:pPr>
        <w:pStyle w:val="3GPPHeader"/>
        <w:jc w:val="left"/>
        <w:rPr>
          <w:sz w:val="22"/>
        </w:rPr>
      </w:pPr>
      <w:r w:rsidRPr="00355AE6">
        <w:rPr>
          <w:sz w:val="22"/>
        </w:rPr>
        <w:t>Agenda Item:</w:t>
      </w:r>
      <w:r w:rsidRPr="00355AE6">
        <w:rPr>
          <w:sz w:val="22"/>
        </w:rPr>
        <w:tab/>
      </w:r>
      <w:r w:rsidR="00DA7AC8" w:rsidRPr="00355AE6">
        <w:rPr>
          <w:sz w:val="22"/>
        </w:rPr>
        <w:t>9.4.</w:t>
      </w:r>
      <w:r w:rsidR="00910BD0" w:rsidRPr="00355AE6">
        <w:rPr>
          <w:sz w:val="22"/>
        </w:rPr>
        <w:t>1.2</w:t>
      </w:r>
    </w:p>
    <w:p w14:paraId="5619E868" w14:textId="77777777" w:rsidR="00E90E49" w:rsidRPr="00355AE6" w:rsidRDefault="003D3C45" w:rsidP="00EB0B53">
      <w:pPr>
        <w:pStyle w:val="3GPPHeader"/>
        <w:jc w:val="left"/>
        <w:rPr>
          <w:sz w:val="22"/>
        </w:rPr>
      </w:pPr>
      <w:r w:rsidRPr="00355AE6">
        <w:rPr>
          <w:sz w:val="22"/>
        </w:rPr>
        <w:t>Source:</w:t>
      </w:r>
      <w:r w:rsidR="00E90E49" w:rsidRPr="00355AE6">
        <w:rPr>
          <w:sz w:val="22"/>
        </w:rPr>
        <w:tab/>
      </w:r>
      <w:r w:rsidR="00F64C2B" w:rsidRPr="00355AE6">
        <w:rPr>
          <w:sz w:val="22"/>
        </w:rPr>
        <w:t>Ericsson</w:t>
      </w:r>
    </w:p>
    <w:p w14:paraId="3AF5C9FA" w14:textId="36BD5361" w:rsidR="00E90E49" w:rsidRPr="00355AE6" w:rsidRDefault="003D3C45" w:rsidP="00EB0B53">
      <w:pPr>
        <w:pStyle w:val="3GPPHeader"/>
        <w:jc w:val="left"/>
        <w:rPr>
          <w:sz w:val="22"/>
        </w:rPr>
      </w:pPr>
      <w:r w:rsidRPr="00355AE6">
        <w:rPr>
          <w:sz w:val="22"/>
        </w:rPr>
        <w:t>Title:</w:t>
      </w:r>
      <w:r w:rsidR="00E90E49" w:rsidRPr="00355AE6">
        <w:rPr>
          <w:sz w:val="22"/>
        </w:rPr>
        <w:tab/>
      </w:r>
      <w:r w:rsidR="00910BD0" w:rsidRPr="00355AE6">
        <w:rPr>
          <w:sz w:val="22"/>
        </w:rPr>
        <w:t>Ambient IoT device architectures</w:t>
      </w:r>
    </w:p>
    <w:p w14:paraId="025260C1" w14:textId="77777777" w:rsidR="00E90E49" w:rsidRPr="00355AE6" w:rsidRDefault="00E90E49" w:rsidP="00EB0B53">
      <w:pPr>
        <w:pStyle w:val="3GPPHeader"/>
        <w:jc w:val="left"/>
        <w:rPr>
          <w:sz w:val="22"/>
        </w:rPr>
      </w:pPr>
      <w:r w:rsidRPr="00355AE6">
        <w:rPr>
          <w:sz w:val="22"/>
        </w:rPr>
        <w:t>Document for:</w:t>
      </w:r>
      <w:r w:rsidRPr="00355AE6">
        <w:rPr>
          <w:sz w:val="22"/>
        </w:rPr>
        <w:tab/>
        <w:t>Discussion, Decision</w:t>
      </w:r>
    </w:p>
    <w:p w14:paraId="6883CB62" w14:textId="225F1ADA" w:rsidR="00E90E49" w:rsidRPr="00355AE6" w:rsidRDefault="009C45E0" w:rsidP="00EB0B53">
      <w:pPr>
        <w:pStyle w:val="Heading1"/>
        <w:rPr>
          <w:lang w:val="en-US"/>
        </w:rPr>
      </w:pPr>
      <w:r w:rsidRPr="00355AE6">
        <w:rPr>
          <w:lang w:val="en-US"/>
        </w:rPr>
        <w:t>1</w:t>
      </w:r>
      <w:r w:rsidRPr="00355AE6">
        <w:rPr>
          <w:lang w:val="en-US"/>
        </w:rPr>
        <w:tab/>
      </w:r>
      <w:r w:rsidR="00E90E49" w:rsidRPr="00355AE6">
        <w:rPr>
          <w:lang w:val="en-US"/>
        </w:rPr>
        <w:t>Introduction</w:t>
      </w:r>
    </w:p>
    <w:p w14:paraId="4BA1E706" w14:textId="0C2D9F67" w:rsidR="00D47847" w:rsidRDefault="00D47847" w:rsidP="00EB0B53">
      <w:pPr>
        <w:pStyle w:val="BodyText"/>
        <w:jc w:val="left"/>
      </w:pPr>
      <w:bookmarkStart w:id="1" w:name="_Ref178064866"/>
      <w:r w:rsidRPr="00355AE6">
        <w:t xml:space="preserve">The “Study on solutions for Ambient IoT (Internet of Things) in NR” </w:t>
      </w:r>
      <w:r w:rsidRPr="00355AE6">
        <w:fldChar w:fldCharType="begin"/>
      </w:r>
      <w:r w:rsidRPr="00355AE6">
        <w:instrText xml:space="preserve"> REF _Ref155949857 \r \h </w:instrText>
      </w:r>
      <w:r w:rsidR="00EB0B53">
        <w:instrText xml:space="preserve"> \* MERGEFORMAT </w:instrText>
      </w:r>
      <w:r w:rsidRPr="00355AE6">
        <w:fldChar w:fldCharType="separate"/>
      </w:r>
      <w:r w:rsidR="00AF40E6">
        <w:t>[1]</w:t>
      </w:r>
      <w:r w:rsidRPr="00355AE6">
        <w:fldChar w:fldCharType="end"/>
      </w:r>
      <w:r w:rsidR="00EA640E" w:rsidRPr="00355AE6">
        <w:fldChar w:fldCharType="begin"/>
      </w:r>
      <w:r w:rsidR="00EA640E" w:rsidRPr="00355AE6">
        <w:instrText xml:space="preserve"> REF _Ref163243147 \r \h </w:instrText>
      </w:r>
      <w:r w:rsidR="00EB0B53">
        <w:instrText xml:space="preserve"> \* MERGEFORMAT </w:instrText>
      </w:r>
      <w:r w:rsidR="00EA640E" w:rsidRPr="00355AE6">
        <w:fldChar w:fldCharType="separate"/>
      </w:r>
      <w:r w:rsidR="00AF40E6">
        <w:t>[2]</w:t>
      </w:r>
      <w:r w:rsidR="00EA640E" w:rsidRPr="00355AE6">
        <w:fldChar w:fldCharType="end"/>
      </w:r>
      <w:r w:rsidRPr="00355AE6">
        <w:fldChar w:fldCharType="begin"/>
      </w:r>
      <w:r w:rsidRPr="00355AE6">
        <w:instrText xml:space="preserve"> REF _Ref161349911 \r \h </w:instrText>
      </w:r>
      <w:r w:rsidR="00EB0B53">
        <w:instrText xml:space="preserve"> \* MERGEFORMAT </w:instrText>
      </w:r>
      <w:r w:rsidRPr="00355AE6">
        <w:fldChar w:fldCharType="separate"/>
      </w:r>
      <w:r w:rsidR="00AF40E6">
        <w:t>[3]</w:t>
      </w:r>
      <w:r w:rsidRPr="00355AE6">
        <w:fldChar w:fldCharType="end"/>
      </w:r>
      <w:r w:rsidRPr="00355AE6">
        <w:t xml:space="preserve"> targets a further assessment at RAN WG level of Ambient IoT (A-IoT), a new 3GPP IoT technology, suitable for deployment in a 3GPP system, which relies on ultra-low complexity devices with ultra-low power consumption for the very low-end IoT applications. The study follows an initial study captured in TR 38.848 </w:t>
      </w:r>
      <w:r w:rsidRPr="00355AE6">
        <w:fldChar w:fldCharType="begin"/>
      </w:r>
      <w:r w:rsidRPr="00355AE6">
        <w:instrText xml:space="preserve"> REF _Ref161349949 \r \h </w:instrText>
      </w:r>
      <w:r w:rsidR="00EB0B53">
        <w:instrText xml:space="preserve"> \* MERGEFORMAT </w:instrText>
      </w:r>
      <w:r w:rsidRPr="00355AE6">
        <w:fldChar w:fldCharType="separate"/>
      </w:r>
      <w:r w:rsidR="00AF40E6">
        <w:t>[4]</w:t>
      </w:r>
      <w:r w:rsidRPr="00355AE6">
        <w:fldChar w:fldCharType="end"/>
      </w:r>
      <w:r w:rsidRPr="00355AE6">
        <w:t>.</w:t>
      </w:r>
    </w:p>
    <w:p w14:paraId="1B8AFD5A" w14:textId="18A20CFE" w:rsidR="00295CE9" w:rsidRPr="00355AE6" w:rsidRDefault="00295CE9" w:rsidP="00EB0B53">
      <w:pPr>
        <w:pStyle w:val="BodyText"/>
        <w:jc w:val="left"/>
      </w:pPr>
      <w:r w:rsidRPr="00355AE6">
        <w:t xml:space="preserve">This contribution presents our perspective on unresolved issues regarding </w:t>
      </w:r>
      <w:r w:rsidR="008B3FF1" w:rsidRPr="00355AE6">
        <w:t>Ambient IoT device architecture</w:t>
      </w:r>
      <w:r w:rsidR="00B507A3" w:rsidRPr="00355AE6">
        <w:t>s</w:t>
      </w:r>
      <w:r w:rsidR="008B3FF1" w:rsidRPr="00355AE6">
        <w:t>.</w:t>
      </w:r>
      <w:r w:rsidRPr="00355AE6">
        <w:t xml:space="preserve"> </w:t>
      </w:r>
    </w:p>
    <w:p w14:paraId="0427D878" w14:textId="136FEA38" w:rsidR="006B078E" w:rsidRPr="00CF24F5" w:rsidRDefault="00A56BEC" w:rsidP="00CF24F5">
      <w:pPr>
        <w:pStyle w:val="Heading1"/>
        <w:rPr>
          <w:lang w:val="en-US"/>
        </w:rPr>
      </w:pPr>
      <w:r w:rsidRPr="00355AE6">
        <w:rPr>
          <w:lang w:val="en-US"/>
        </w:rPr>
        <w:t>2</w:t>
      </w:r>
      <w:r w:rsidR="00230D18" w:rsidRPr="00355AE6">
        <w:rPr>
          <w:lang w:val="en-US"/>
        </w:rPr>
        <w:tab/>
      </w:r>
      <w:bookmarkEnd w:id="1"/>
      <w:r w:rsidR="009C45E0" w:rsidRPr="00355AE6">
        <w:rPr>
          <w:lang w:val="en-US"/>
        </w:rPr>
        <w:t>Issues</w:t>
      </w:r>
    </w:p>
    <w:p w14:paraId="297AD20D" w14:textId="28ADB972" w:rsidR="00102540" w:rsidRPr="00355AE6" w:rsidRDefault="00155DC4" w:rsidP="00EB0B53">
      <w:pPr>
        <w:pStyle w:val="Heading2"/>
        <w:rPr>
          <w:rFonts w:eastAsia="SimSun"/>
          <w:lang w:val="en-US"/>
        </w:rPr>
      </w:pPr>
      <w:r w:rsidRPr="00355AE6">
        <w:rPr>
          <w:rFonts w:eastAsia="SimSun"/>
          <w:lang w:val="en-US"/>
        </w:rPr>
        <w:t>2.</w:t>
      </w:r>
      <w:r w:rsidR="00756E63">
        <w:rPr>
          <w:rFonts w:eastAsia="SimSun"/>
          <w:lang w:val="en-US"/>
        </w:rPr>
        <w:t>1</w:t>
      </w:r>
      <w:r w:rsidRPr="00355AE6">
        <w:rPr>
          <w:rFonts w:eastAsia="SimSun"/>
          <w:lang w:val="en-US"/>
        </w:rPr>
        <w:tab/>
      </w:r>
      <w:r w:rsidR="007056E9" w:rsidRPr="00355AE6">
        <w:rPr>
          <w:rFonts w:eastAsia="SimSun"/>
          <w:lang w:val="en-US"/>
        </w:rPr>
        <w:t xml:space="preserve">RF </w:t>
      </w:r>
      <w:r w:rsidR="008F48FD" w:rsidRPr="00355AE6">
        <w:rPr>
          <w:rFonts w:eastAsia="SimSun"/>
          <w:lang w:val="en-US"/>
        </w:rPr>
        <w:t>e</w:t>
      </w:r>
      <w:r w:rsidRPr="00355AE6">
        <w:rPr>
          <w:rFonts w:eastAsia="SimSun"/>
          <w:lang w:val="en-US"/>
        </w:rPr>
        <w:t xml:space="preserve">nergy </w:t>
      </w:r>
      <w:r w:rsidR="00315E9C" w:rsidRPr="00355AE6">
        <w:rPr>
          <w:rFonts w:eastAsia="SimSun"/>
          <w:lang w:val="en-US"/>
        </w:rPr>
        <w:t>harvester</w:t>
      </w:r>
      <w:r w:rsidRPr="00355AE6">
        <w:rPr>
          <w:rFonts w:eastAsia="SimSun"/>
          <w:lang w:val="en-US"/>
        </w:rPr>
        <w:t xml:space="preserve"> sensitivity  </w:t>
      </w:r>
    </w:p>
    <w:p w14:paraId="513329C1" w14:textId="48456F2C" w:rsidR="003E4647" w:rsidRPr="00355AE6" w:rsidRDefault="003E4647" w:rsidP="00EB0B53">
      <w:pPr>
        <w:rPr>
          <w:lang w:eastAsia="ja-JP"/>
        </w:rPr>
      </w:pPr>
      <w:r w:rsidRPr="00355AE6">
        <w:rPr>
          <w:lang w:eastAsia="ja-JP"/>
        </w:rPr>
        <w:t>Literature shows RF harvesting sensitivity values at 900MHz ranging between -15dBm and -25.5dBm</w:t>
      </w:r>
      <w:r w:rsidR="00CC7930">
        <w:rPr>
          <w:lang w:eastAsia="ja-JP"/>
        </w:rPr>
        <w:t xml:space="preserve"> </w:t>
      </w:r>
      <w:r w:rsidR="00CC7930">
        <w:rPr>
          <w:lang w:eastAsia="ja-JP"/>
        </w:rPr>
        <w:fldChar w:fldCharType="begin"/>
      </w:r>
      <w:r w:rsidR="00CC7930">
        <w:rPr>
          <w:lang w:eastAsia="ja-JP"/>
        </w:rPr>
        <w:instrText xml:space="preserve"> REF _Ref181952275 \r \h </w:instrText>
      </w:r>
      <w:r w:rsidR="00CC7930">
        <w:rPr>
          <w:lang w:eastAsia="ja-JP"/>
        </w:rPr>
      </w:r>
      <w:r w:rsidR="00CC7930">
        <w:rPr>
          <w:lang w:eastAsia="ja-JP"/>
        </w:rPr>
        <w:fldChar w:fldCharType="separate"/>
      </w:r>
      <w:r w:rsidR="00AF40E6">
        <w:rPr>
          <w:lang w:eastAsia="ja-JP"/>
        </w:rPr>
        <w:t>[5]</w:t>
      </w:r>
      <w:r w:rsidR="00CC7930">
        <w:rPr>
          <w:lang w:eastAsia="ja-JP"/>
        </w:rPr>
        <w:fldChar w:fldCharType="end"/>
      </w:r>
      <w:r w:rsidRPr="00355AE6">
        <w:rPr>
          <w:lang w:eastAsia="ja-JP"/>
        </w:rPr>
        <w:t xml:space="preserve">. </w:t>
      </w:r>
      <w:r w:rsidR="00A331A7">
        <w:rPr>
          <w:lang w:eastAsia="ja-JP"/>
        </w:rPr>
        <w:t>I</w:t>
      </w:r>
      <w:r w:rsidRPr="00355AE6">
        <w:rPr>
          <w:lang w:eastAsia="ja-JP"/>
        </w:rPr>
        <w:t>n</w:t>
      </w:r>
      <w:r w:rsidR="00AF40E6">
        <w:rPr>
          <w:lang w:eastAsia="ja-JP"/>
        </w:rPr>
        <w:t xml:space="preserve"> </w:t>
      </w:r>
      <w:r w:rsidR="00AF40E6">
        <w:rPr>
          <w:lang w:eastAsia="ja-JP"/>
        </w:rPr>
        <w:fldChar w:fldCharType="begin"/>
      </w:r>
      <w:r w:rsidR="00AF40E6">
        <w:rPr>
          <w:lang w:eastAsia="ja-JP"/>
        </w:rPr>
        <w:instrText xml:space="preserve"> REF _Ref181953525 \r \h </w:instrText>
      </w:r>
      <w:r w:rsidR="00AF40E6">
        <w:rPr>
          <w:lang w:eastAsia="ja-JP"/>
        </w:rPr>
      </w:r>
      <w:r w:rsidR="00AF40E6">
        <w:rPr>
          <w:lang w:eastAsia="ja-JP"/>
        </w:rPr>
        <w:fldChar w:fldCharType="separate"/>
      </w:r>
      <w:r w:rsidR="00AF40E6">
        <w:rPr>
          <w:lang w:eastAsia="ja-JP"/>
        </w:rPr>
        <w:t>[6]</w:t>
      </w:r>
      <w:r w:rsidR="00AF40E6">
        <w:rPr>
          <w:lang w:eastAsia="ja-JP"/>
        </w:rPr>
        <w:fldChar w:fldCharType="end"/>
      </w:r>
      <w:r w:rsidR="004022BE" w:rsidRPr="00355AE6">
        <w:rPr>
          <w:lang w:eastAsia="ja-JP"/>
        </w:rPr>
        <w:t>,</w:t>
      </w:r>
      <w:r w:rsidR="00C42B70" w:rsidRPr="00355AE6">
        <w:rPr>
          <w:lang w:eastAsia="ja-JP"/>
        </w:rPr>
        <w:t xml:space="preserve"> </w:t>
      </w:r>
      <w:r w:rsidR="004022BE" w:rsidRPr="00355AE6">
        <w:rPr>
          <w:lang w:eastAsia="ja-JP"/>
        </w:rPr>
        <w:t>a</w:t>
      </w:r>
      <w:r w:rsidRPr="00355AE6">
        <w:rPr>
          <w:lang w:eastAsia="ja-JP"/>
        </w:rPr>
        <w:t xml:space="preserve"> harvester sensitivity of -30dBm has been reported at 3.5GHz using a loop antenna and rectifier based on 65nm TSMC Si technology. We believe that it should be feasible to achieve </w:t>
      </w:r>
      <w:r w:rsidR="004022BE" w:rsidRPr="00355AE6">
        <w:rPr>
          <w:lang w:eastAsia="ja-JP"/>
        </w:rPr>
        <w:t>a</w:t>
      </w:r>
      <w:r w:rsidRPr="00355AE6">
        <w:rPr>
          <w:lang w:eastAsia="ja-JP"/>
        </w:rPr>
        <w:t xml:space="preserve"> harvesting sensitivity of -30dBm at 900MHz with proper co-design of antenna and rectifier.</w:t>
      </w:r>
    </w:p>
    <w:p w14:paraId="32D5BE36" w14:textId="77777777" w:rsidR="003E4647" w:rsidRPr="00355AE6" w:rsidRDefault="003E4647" w:rsidP="00EB0B53">
      <w:pPr>
        <w:rPr>
          <w:lang w:eastAsia="ja-JP"/>
        </w:rPr>
      </w:pPr>
      <w:r w:rsidRPr="00355AE6">
        <w:rPr>
          <w:lang w:eastAsia="ja-JP"/>
        </w:rPr>
        <w:t>Regarding the power conversion efficiency (PCE), typical values reported in the literature at low input power levels range between 5% and 22% for the 900 MHz band. The power conversion efficiency is not constant with RF input power and usually decreases at low input power levels.</w:t>
      </w:r>
    </w:p>
    <w:p w14:paraId="4CEEE313" w14:textId="634977BD" w:rsidR="003E4647" w:rsidRPr="00355AE6" w:rsidRDefault="003E4647" w:rsidP="00EB0B53">
      <w:pPr>
        <w:pStyle w:val="Observation"/>
        <w:jc w:val="left"/>
      </w:pPr>
      <w:bookmarkStart w:id="2" w:name="_Toc181953481"/>
      <w:r w:rsidRPr="00355AE6">
        <w:t>RF harvesting sensitivity of around -30</w:t>
      </w:r>
      <w:r w:rsidR="003D070F">
        <w:t xml:space="preserve"> </w:t>
      </w:r>
      <w:r w:rsidRPr="00355AE6">
        <w:t>dBm can be achieved at 900</w:t>
      </w:r>
      <w:r w:rsidR="003D070F">
        <w:t xml:space="preserve"> </w:t>
      </w:r>
      <w:proofErr w:type="spellStart"/>
      <w:r w:rsidRPr="00355AE6">
        <w:t>MHz.</w:t>
      </w:r>
      <w:bookmarkEnd w:id="2"/>
      <w:proofErr w:type="spellEnd"/>
    </w:p>
    <w:p w14:paraId="655BF745" w14:textId="648F7FAA" w:rsidR="00870544" w:rsidRPr="00355AE6" w:rsidRDefault="003E4647" w:rsidP="00EB0B53">
      <w:pPr>
        <w:pStyle w:val="Observation"/>
        <w:jc w:val="left"/>
      </w:pPr>
      <w:bookmarkStart w:id="3" w:name="_Toc163244531"/>
      <w:bookmarkStart w:id="4" w:name="_Toc181953482"/>
      <w:r w:rsidRPr="00355AE6">
        <w:t xml:space="preserve">In literature, for 900 MHz band, the </w:t>
      </w:r>
      <w:r w:rsidR="00036B6B" w:rsidRPr="00355AE6">
        <w:t xml:space="preserve">RF </w:t>
      </w:r>
      <w:r w:rsidRPr="00355AE6">
        <w:t>power conversion efficiencies (at the harvester sensitivity levels) ranging between 5% and 22% are reported.</w:t>
      </w:r>
      <w:bookmarkEnd w:id="3"/>
      <w:bookmarkEnd w:id="4"/>
    </w:p>
    <w:p w14:paraId="59D9190D" w14:textId="216C822B" w:rsidR="00E464AB" w:rsidRPr="00355AE6" w:rsidRDefault="00E464AB" w:rsidP="00EB0B53">
      <w:pPr>
        <w:pStyle w:val="Heading2"/>
        <w:rPr>
          <w:rFonts w:eastAsia="SimSun"/>
          <w:lang w:val="en-US"/>
        </w:rPr>
      </w:pPr>
      <w:r w:rsidRPr="00355AE6">
        <w:rPr>
          <w:rFonts w:eastAsia="SimSun"/>
          <w:lang w:val="en-US"/>
        </w:rPr>
        <w:t>2.</w:t>
      </w:r>
      <w:r w:rsidR="001A65E3">
        <w:rPr>
          <w:rFonts w:eastAsia="SimSun"/>
          <w:lang w:val="en-US"/>
        </w:rPr>
        <w:t>2</w:t>
      </w:r>
      <w:r w:rsidRPr="00355AE6">
        <w:rPr>
          <w:rFonts w:eastAsia="SimSun"/>
          <w:lang w:val="en-US"/>
        </w:rPr>
        <w:tab/>
        <w:t>Filter assumptions and selectivity</w:t>
      </w:r>
    </w:p>
    <w:p w14:paraId="2B459083" w14:textId="789E7F5A" w:rsidR="002C2AF0" w:rsidRPr="00355AE6" w:rsidRDefault="002C2AF0" w:rsidP="000E5E7B">
      <w:pPr>
        <w:rPr>
          <w:lang w:eastAsia="ja-JP"/>
        </w:rPr>
      </w:pPr>
      <w:r w:rsidRPr="00355AE6">
        <w:rPr>
          <w:lang w:eastAsia="ja-JP"/>
        </w:rPr>
        <w:t>An RF BPF is preferable to be used after the antenna since the antenna bandwidth should cover both the uplink and downlink bands. This RF BPF will provide similar bandwidth as the RF band to suppress out of band interference, but it cannot perform channel selection. The RF BPF may be omitted when an LNA is present in the RF-ED receiver since the quality factor of the LNA’s input matching network will need to be high and thus the matching network will provide enough filtering.</w:t>
      </w:r>
      <w:r w:rsidR="000E5E7B">
        <w:rPr>
          <w:lang w:eastAsia="ja-JP"/>
        </w:rPr>
        <w:t xml:space="preserve"> However, note that without the BPF, the LNA may amplify more noise and it may need to have better linearity (since it will be more likely that the LNA will saturate generating intermodulation products).</w:t>
      </w:r>
    </w:p>
    <w:p w14:paraId="26C5CDE7" w14:textId="77777777" w:rsidR="002C2AF0" w:rsidRPr="00355AE6" w:rsidRDefault="002C2AF0" w:rsidP="00EB0B53">
      <w:pPr>
        <w:rPr>
          <w:b/>
          <w:bCs/>
          <w:lang w:eastAsia="ja-JP"/>
        </w:rPr>
      </w:pPr>
      <w:r w:rsidRPr="00355AE6">
        <w:rPr>
          <w:b/>
          <w:bCs/>
          <w:lang w:eastAsia="ja-JP"/>
        </w:rPr>
        <w:t xml:space="preserve">RF-ED: </w:t>
      </w:r>
    </w:p>
    <w:p w14:paraId="0D78E85E" w14:textId="1B44A98F" w:rsidR="002C2AF0" w:rsidRPr="00355AE6" w:rsidRDefault="002C2AF0" w:rsidP="00EB0B53">
      <w:pPr>
        <w:rPr>
          <w:rFonts w:cs="Arial"/>
          <w:szCs w:val="20"/>
          <w:lang w:eastAsia="ja-JP"/>
        </w:rPr>
      </w:pPr>
      <w:r w:rsidRPr="00355AE6">
        <w:rPr>
          <w:rFonts w:cs="Arial"/>
          <w:szCs w:val="20"/>
          <w:lang w:eastAsia="ja-JP"/>
        </w:rPr>
        <w:t xml:space="preserve">For the RF-ED architecture, channel selectivity is expected to be not feasible. In addition, the rejection of interferers will be poor since the RF-ED down-converts the wanted channel and the adjacent channels within </w:t>
      </w:r>
      <w:r w:rsidRPr="00355AE6">
        <w:rPr>
          <w:rFonts w:cs="Arial"/>
          <w:szCs w:val="20"/>
          <w:lang w:eastAsia="ja-JP"/>
        </w:rPr>
        <w:lastRenderedPageBreak/>
        <w:t xml:space="preserve">the ED bandwidth (which corresponds to that of RF BPF bandwidth and can be in the order of one or a few tens of MHz) to </w:t>
      </w:r>
      <w:r w:rsidR="00C70AA7" w:rsidRPr="00355AE6">
        <w:rPr>
          <w:rFonts w:cs="Arial"/>
          <w:szCs w:val="20"/>
          <w:lang w:eastAsia="ja-JP"/>
        </w:rPr>
        <w:t>baseband</w:t>
      </w:r>
      <w:r w:rsidRPr="00355AE6">
        <w:rPr>
          <w:rFonts w:cs="Arial"/>
          <w:szCs w:val="20"/>
          <w:lang w:eastAsia="ja-JP"/>
        </w:rPr>
        <w:t xml:space="preserve"> at the same time. This makes it difficult to filter out adjacent channels with RF-ED architecture.</w:t>
      </w:r>
    </w:p>
    <w:p w14:paraId="727722A1" w14:textId="77777777" w:rsidR="002C2AF0" w:rsidRPr="00355AE6" w:rsidRDefault="002C2AF0" w:rsidP="00EB0B53">
      <w:pPr>
        <w:pStyle w:val="ListParagraph"/>
        <w:numPr>
          <w:ilvl w:val="0"/>
          <w:numId w:val="28"/>
        </w:numPr>
        <w:rPr>
          <w:rFonts w:ascii="Arial" w:hAnsi="Arial" w:cs="Arial"/>
          <w:sz w:val="20"/>
          <w:szCs w:val="20"/>
          <w:lang w:val="en-US" w:eastAsia="ja-JP"/>
        </w:rPr>
      </w:pPr>
      <w:r w:rsidRPr="00355AE6">
        <w:rPr>
          <w:rFonts w:ascii="Arial" w:hAnsi="Arial" w:cs="Arial"/>
          <w:sz w:val="20"/>
          <w:szCs w:val="20"/>
          <w:lang w:val="en-US" w:eastAsia="ja-JP"/>
        </w:rPr>
        <w:t>For Device 1, a 2</w:t>
      </w:r>
      <w:r w:rsidRPr="00355AE6">
        <w:rPr>
          <w:rFonts w:ascii="Arial" w:hAnsi="Arial" w:cs="Arial"/>
          <w:sz w:val="20"/>
          <w:szCs w:val="20"/>
          <w:vertAlign w:val="superscript"/>
          <w:lang w:val="en-US" w:eastAsia="ja-JP"/>
        </w:rPr>
        <w:t>nd</w:t>
      </w:r>
      <w:r w:rsidRPr="00355AE6">
        <w:rPr>
          <w:rFonts w:ascii="Arial" w:hAnsi="Arial" w:cs="Arial"/>
          <w:sz w:val="20"/>
          <w:szCs w:val="20"/>
          <w:lang w:val="en-US" w:eastAsia="ja-JP"/>
        </w:rPr>
        <w:t xml:space="preserve"> order input matching filter can be used with a possibility to add an optional sharper SAW filter.</w:t>
      </w:r>
    </w:p>
    <w:p w14:paraId="5F787B70" w14:textId="77777777" w:rsidR="002C2AF0" w:rsidRPr="00355AE6" w:rsidRDefault="002C2AF0" w:rsidP="00EB0B53">
      <w:pPr>
        <w:pStyle w:val="ListParagraph"/>
        <w:numPr>
          <w:ilvl w:val="0"/>
          <w:numId w:val="28"/>
        </w:numPr>
        <w:rPr>
          <w:rFonts w:ascii="Arial" w:hAnsi="Arial" w:cs="Arial"/>
          <w:sz w:val="20"/>
          <w:szCs w:val="20"/>
          <w:lang w:val="en-US" w:eastAsia="ja-JP"/>
        </w:rPr>
      </w:pPr>
      <w:r w:rsidRPr="00355AE6">
        <w:rPr>
          <w:rFonts w:ascii="Arial" w:hAnsi="Arial" w:cs="Arial"/>
          <w:sz w:val="20"/>
          <w:szCs w:val="20"/>
          <w:lang w:val="en-US" w:eastAsia="ja-JP"/>
        </w:rPr>
        <w:t>For Device 2a/b, a 4</w:t>
      </w:r>
      <w:r w:rsidRPr="00355AE6">
        <w:rPr>
          <w:rFonts w:ascii="Arial" w:hAnsi="Arial" w:cs="Arial"/>
          <w:sz w:val="20"/>
          <w:szCs w:val="20"/>
          <w:vertAlign w:val="superscript"/>
          <w:lang w:val="en-US" w:eastAsia="ja-JP"/>
        </w:rPr>
        <w:t>th</w:t>
      </w:r>
      <w:r w:rsidRPr="00355AE6">
        <w:rPr>
          <w:rFonts w:ascii="Arial" w:hAnsi="Arial" w:cs="Arial"/>
          <w:sz w:val="20"/>
          <w:szCs w:val="20"/>
          <w:lang w:val="en-US" w:eastAsia="ja-JP"/>
        </w:rPr>
        <w:t xml:space="preserve"> order on-chip filter can be used with option to add a sharper SAW filter off chip.</w:t>
      </w:r>
    </w:p>
    <w:p w14:paraId="2C2468C1" w14:textId="77777777" w:rsidR="002C2AF0" w:rsidRPr="00355AE6" w:rsidRDefault="002C2AF0" w:rsidP="00EB0B53">
      <w:pPr>
        <w:rPr>
          <w:rFonts w:cs="Arial"/>
          <w:b/>
          <w:bCs/>
          <w:szCs w:val="20"/>
          <w:lang w:eastAsia="ja-JP"/>
        </w:rPr>
      </w:pPr>
    </w:p>
    <w:p w14:paraId="0BD391A1" w14:textId="77777777" w:rsidR="002C2AF0" w:rsidRPr="00355AE6" w:rsidRDefault="002C2AF0" w:rsidP="00EB0B53">
      <w:pPr>
        <w:rPr>
          <w:rFonts w:cs="Arial"/>
          <w:b/>
          <w:bCs/>
          <w:szCs w:val="20"/>
          <w:lang w:eastAsia="ja-JP"/>
        </w:rPr>
      </w:pPr>
      <w:r w:rsidRPr="00355AE6">
        <w:rPr>
          <w:rFonts w:cs="Arial"/>
          <w:b/>
          <w:bCs/>
          <w:szCs w:val="20"/>
          <w:lang w:eastAsia="ja-JP"/>
        </w:rPr>
        <w:t>Zero-IF and IF-ED:</w:t>
      </w:r>
    </w:p>
    <w:p w14:paraId="4E8674FA" w14:textId="30EB6B25" w:rsidR="002C2AF0" w:rsidRPr="00355AE6" w:rsidRDefault="002C2AF0" w:rsidP="00EB0B53">
      <w:pPr>
        <w:rPr>
          <w:rFonts w:cs="Arial"/>
          <w:szCs w:val="20"/>
          <w:lang w:eastAsia="ja-JP"/>
        </w:rPr>
      </w:pPr>
      <w:r w:rsidRPr="00355AE6">
        <w:rPr>
          <w:rFonts w:cs="Arial"/>
          <w:szCs w:val="20"/>
          <w:lang w:eastAsia="ja-JP"/>
        </w:rPr>
        <w:t>For non-RF-ED architectures (IF-ED and zero-IF), where a mixer is used, the channel selection can be performed by a filter after the mixer if the LO accuracy is sufficient. In IF-ED architecture</w:t>
      </w:r>
      <w:r w:rsidR="007015EA" w:rsidRPr="00355AE6">
        <w:rPr>
          <w:rFonts w:cs="Arial"/>
          <w:szCs w:val="20"/>
          <w:lang w:eastAsia="ja-JP"/>
        </w:rPr>
        <w:t>,</w:t>
      </w:r>
      <w:r w:rsidRPr="00355AE6">
        <w:rPr>
          <w:rFonts w:cs="Arial"/>
          <w:szCs w:val="20"/>
          <w:lang w:eastAsia="ja-JP"/>
        </w:rPr>
        <w:t xml:space="preserve"> an IF BPF is used after the mixer, while in a zero-IF architecture, a BB LPF is used after the mixer to perform channel selection. </w:t>
      </w:r>
    </w:p>
    <w:p w14:paraId="0DD30D76" w14:textId="5CC0DC9F" w:rsidR="00D91FA2" w:rsidRPr="00355AE6" w:rsidRDefault="00CE20C3" w:rsidP="00EB0B53">
      <w:pPr>
        <w:pStyle w:val="ListParagraph"/>
        <w:numPr>
          <w:ilvl w:val="0"/>
          <w:numId w:val="28"/>
        </w:numPr>
        <w:rPr>
          <w:rFonts w:ascii="Arial" w:hAnsi="Arial" w:cs="Arial"/>
          <w:sz w:val="20"/>
          <w:szCs w:val="20"/>
          <w:lang w:val="en-US" w:eastAsia="ja-JP"/>
        </w:rPr>
      </w:pPr>
      <w:r w:rsidRPr="00355AE6">
        <w:rPr>
          <w:rFonts w:ascii="Arial" w:hAnsi="Arial" w:cs="Arial"/>
          <w:sz w:val="20"/>
          <w:szCs w:val="20"/>
          <w:lang w:val="en-US" w:eastAsia="ja-JP"/>
        </w:rPr>
        <w:t>RF filter: f</w:t>
      </w:r>
      <w:r w:rsidR="002C2AF0" w:rsidRPr="00355AE6">
        <w:rPr>
          <w:rFonts w:ascii="Arial" w:hAnsi="Arial" w:cs="Arial"/>
          <w:sz w:val="20"/>
          <w:szCs w:val="20"/>
          <w:lang w:val="en-US" w:eastAsia="ja-JP"/>
        </w:rPr>
        <w:t>or Device 2a/b, a 2</w:t>
      </w:r>
      <w:r w:rsidR="002C2AF0" w:rsidRPr="00355AE6">
        <w:rPr>
          <w:rFonts w:ascii="Arial" w:hAnsi="Arial" w:cs="Arial"/>
          <w:sz w:val="20"/>
          <w:szCs w:val="20"/>
          <w:vertAlign w:val="superscript"/>
          <w:lang w:val="en-US" w:eastAsia="ja-JP"/>
        </w:rPr>
        <w:t>nd</w:t>
      </w:r>
      <w:r w:rsidR="002C2AF0" w:rsidRPr="00355AE6">
        <w:rPr>
          <w:rFonts w:ascii="Arial" w:hAnsi="Arial" w:cs="Arial"/>
          <w:sz w:val="20"/>
          <w:szCs w:val="20"/>
          <w:lang w:val="en-US" w:eastAsia="ja-JP"/>
        </w:rPr>
        <w:t xml:space="preserve"> order on-chip RF filter can be used.</w:t>
      </w:r>
    </w:p>
    <w:p w14:paraId="17426A19" w14:textId="310D44D2" w:rsidR="002C2AF0" w:rsidRPr="00355AE6" w:rsidRDefault="00F1619E" w:rsidP="00EB0B53">
      <w:pPr>
        <w:pStyle w:val="ListParagraph"/>
        <w:numPr>
          <w:ilvl w:val="0"/>
          <w:numId w:val="28"/>
        </w:numPr>
        <w:rPr>
          <w:rFonts w:ascii="Arial" w:hAnsi="Arial" w:cs="Arial"/>
          <w:sz w:val="20"/>
          <w:szCs w:val="20"/>
          <w:lang w:val="en-US" w:eastAsia="ja-JP"/>
        </w:rPr>
      </w:pPr>
      <w:r w:rsidRPr="00355AE6">
        <w:rPr>
          <w:rFonts w:ascii="Arial" w:hAnsi="Arial" w:cs="Arial"/>
          <w:sz w:val="20"/>
          <w:szCs w:val="20"/>
          <w:lang w:val="en-US" w:eastAsia="ja-JP"/>
        </w:rPr>
        <w:t>IF filter:</w:t>
      </w:r>
      <w:r w:rsidR="003A70CB" w:rsidRPr="00355AE6">
        <w:rPr>
          <w:rFonts w:ascii="Arial" w:hAnsi="Arial" w:cs="Arial"/>
          <w:sz w:val="20"/>
          <w:szCs w:val="20"/>
          <w:lang w:val="en-US" w:eastAsia="ja-JP"/>
        </w:rPr>
        <w:t xml:space="preserve"> </w:t>
      </w:r>
      <w:r w:rsidR="002C2AF0" w:rsidRPr="00355AE6">
        <w:rPr>
          <w:rFonts w:ascii="Arial" w:hAnsi="Arial" w:cs="Arial"/>
          <w:sz w:val="20"/>
          <w:szCs w:val="20"/>
          <w:lang w:val="en-US" w:eastAsia="ja-JP"/>
        </w:rPr>
        <w:t xml:space="preserve">In </w:t>
      </w:r>
      <w:r w:rsidR="009E008C" w:rsidRPr="00355AE6">
        <w:rPr>
          <w:rFonts w:ascii="Arial" w:hAnsi="Arial" w:cs="Arial"/>
          <w:sz w:val="20"/>
          <w:szCs w:val="20"/>
          <w:lang w:val="en-US" w:eastAsia="ja-JP"/>
        </w:rPr>
        <w:t xml:space="preserve">the IF-ED architecture, </w:t>
      </w:r>
      <w:r w:rsidR="002C2AF0" w:rsidRPr="00355AE6">
        <w:rPr>
          <w:rFonts w:ascii="Arial" w:hAnsi="Arial" w:cs="Arial"/>
          <w:sz w:val="20"/>
          <w:szCs w:val="20"/>
          <w:lang w:val="en-US" w:eastAsia="ja-JP"/>
        </w:rPr>
        <w:t>a sharper</w:t>
      </w:r>
      <w:r w:rsidR="00D81F56" w:rsidRPr="00355AE6">
        <w:rPr>
          <w:rFonts w:ascii="Arial" w:hAnsi="Arial" w:cs="Arial"/>
          <w:sz w:val="20"/>
          <w:szCs w:val="20"/>
          <w:lang w:val="en-US" w:eastAsia="ja-JP"/>
        </w:rPr>
        <w:t xml:space="preserve"> lo</w:t>
      </w:r>
      <w:r w:rsidR="0052607D" w:rsidRPr="00355AE6">
        <w:rPr>
          <w:rFonts w:ascii="Arial" w:hAnsi="Arial" w:cs="Arial"/>
          <w:sz w:val="20"/>
          <w:szCs w:val="20"/>
          <w:lang w:val="en-US" w:eastAsia="ja-JP"/>
        </w:rPr>
        <w:t>wer bandwidth</w:t>
      </w:r>
      <w:r w:rsidR="002C2AF0" w:rsidRPr="00355AE6">
        <w:rPr>
          <w:rFonts w:ascii="Arial" w:hAnsi="Arial" w:cs="Arial"/>
          <w:sz w:val="20"/>
          <w:szCs w:val="20"/>
          <w:lang w:val="en-US" w:eastAsia="ja-JP"/>
        </w:rPr>
        <w:t xml:space="preserve"> on-chip filter</w:t>
      </w:r>
      <w:r w:rsidR="00E50B6C" w:rsidRPr="00355AE6">
        <w:rPr>
          <w:rFonts w:ascii="Arial" w:hAnsi="Arial" w:cs="Arial"/>
          <w:sz w:val="20"/>
          <w:szCs w:val="20"/>
          <w:lang w:val="en-US" w:eastAsia="ja-JP"/>
        </w:rPr>
        <w:t>, compared to</w:t>
      </w:r>
      <w:r w:rsidR="00B43F91" w:rsidRPr="00355AE6">
        <w:rPr>
          <w:rFonts w:ascii="Arial" w:hAnsi="Arial" w:cs="Arial"/>
          <w:sz w:val="20"/>
          <w:szCs w:val="20"/>
          <w:lang w:val="en-US" w:eastAsia="ja-JP"/>
        </w:rPr>
        <w:t xml:space="preserve"> the RF filter,</w:t>
      </w:r>
      <w:r w:rsidR="002C2AF0" w:rsidRPr="00355AE6">
        <w:rPr>
          <w:rFonts w:ascii="Arial" w:hAnsi="Arial" w:cs="Arial"/>
          <w:sz w:val="20"/>
          <w:szCs w:val="20"/>
          <w:lang w:val="en-US" w:eastAsia="ja-JP"/>
        </w:rPr>
        <w:t xml:space="preserve"> can be used at IF, after the mixer. Optionally, an external SAW filter may be added to protect the receiver from strong out</w:t>
      </w:r>
      <w:r w:rsidR="00C9779C" w:rsidRPr="00355AE6">
        <w:rPr>
          <w:rFonts w:ascii="Arial" w:hAnsi="Arial" w:cs="Arial"/>
          <w:sz w:val="20"/>
          <w:szCs w:val="20"/>
          <w:lang w:val="en-US" w:eastAsia="ja-JP"/>
        </w:rPr>
        <w:t>-</w:t>
      </w:r>
      <w:r w:rsidR="002C2AF0" w:rsidRPr="00355AE6">
        <w:rPr>
          <w:rFonts w:ascii="Arial" w:hAnsi="Arial" w:cs="Arial"/>
          <w:sz w:val="20"/>
          <w:szCs w:val="20"/>
          <w:lang w:val="en-US" w:eastAsia="ja-JP"/>
        </w:rPr>
        <w:t>of</w:t>
      </w:r>
      <w:r w:rsidR="00C9779C" w:rsidRPr="00355AE6">
        <w:rPr>
          <w:rFonts w:ascii="Arial" w:hAnsi="Arial" w:cs="Arial"/>
          <w:sz w:val="20"/>
          <w:szCs w:val="20"/>
          <w:lang w:val="en-US" w:eastAsia="ja-JP"/>
        </w:rPr>
        <w:t>-</w:t>
      </w:r>
      <w:r w:rsidR="002C2AF0" w:rsidRPr="00355AE6">
        <w:rPr>
          <w:rFonts w:ascii="Arial" w:hAnsi="Arial" w:cs="Arial"/>
          <w:sz w:val="20"/>
          <w:szCs w:val="20"/>
          <w:lang w:val="en-US" w:eastAsia="ja-JP"/>
        </w:rPr>
        <w:t>band signals.</w:t>
      </w:r>
    </w:p>
    <w:p w14:paraId="7682F1C7" w14:textId="795BF79B" w:rsidR="00B80A33" w:rsidRPr="00355AE6" w:rsidRDefault="00B80A33" w:rsidP="00EB0B53">
      <w:pPr>
        <w:pStyle w:val="ListParagraph"/>
        <w:numPr>
          <w:ilvl w:val="0"/>
          <w:numId w:val="28"/>
        </w:numPr>
        <w:rPr>
          <w:rFonts w:ascii="Arial" w:hAnsi="Arial" w:cs="Arial"/>
          <w:sz w:val="20"/>
          <w:szCs w:val="20"/>
          <w:lang w:val="en-US" w:eastAsia="ja-JP"/>
        </w:rPr>
      </w:pPr>
      <w:r w:rsidRPr="00355AE6">
        <w:rPr>
          <w:rFonts w:ascii="Arial" w:hAnsi="Arial" w:cs="Arial"/>
          <w:sz w:val="20"/>
          <w:szCs w:val="20"/>
          <w:lang w:val="en-US" w:eastAsia="ja-JP"/>
        </w:rPr>
        <w:t>BB L</w:t>
      </w:r>
      <w:r w:rsidR="008B08F6" w:rsidRPr="00355AE6">
        <w:rPr>
          <w:rFonts w:ascii="Arial" w:hAnsi="Arial" w:cs="Arial"/>
          <w:sz w:val="20"/>
          <w:szCs w:val="20"/>
          <w:lang w:val="en-US" w:eastAsia="ja-JP"/>
        </w:rPr>
        <w:t xml:space="preserve">ow pass filer: </w:t>
      </w:r>
      <w:r w:rsidR="004E4040" w:rsidRPr="00355AE6">
        <w:rPr>
          <w:rFonts w:ascii="Arial" w:hAnsi="Arial" w:cs="Arial"/>
          <w:sz w:val="20"/>
          <w:szCs w:val="20"/>
          <w:lang w:val="en-US" w:eastAsia="ja-JP"/>
        </w:rPr>
        <w:t xml:space="preserve">A </w:t>
      </w:r>
      <w:r w:rsidR="00BD6F3E" w:rsidRPr="00355AE6">
        <w:rPr>
          <w:rFonts w:ascii="Arial" w:hAnsi="Arial" w:cs="Arial"/>
          <w:sz w:val="20"/>
          <w:szCs w:val="20"/>
          <w:lang w:val="en-US" w:eastAsia="ja-JP"/>
        </w:rPr>
        <w:t>3</w:t>
      </w:r>
      <w:r w:rsidR="00B9250B" w:rsidRPr="00355AE6">
        <w:rPr>
          <w:rFonts w:ascii="Arial" w:hAnsi="Arial" w:cs="Arial"/>
          <w:sz w:val="20"/>
          <w:szCs w:val="20"/>
          <w:vertAlign w:val="superscript"/>
          <w:lang w:val="en-US" w:eastAsia="ja-JP"/>
        </w:rPr>
        <w:t>rd</w:t>
      </w:r>
      <w:r w:rsidR="00B9250B" w:rsidRPr="00355AE6">
        <w:rPr>
          <w:rFonts w:ascii="Arial" w:hAnsi="Arial" w:cs="Arial"/>
          <w:sz w:val="20"/>
          <w:szCs w:val="20"/>
          <w:lang w:val="en-US" w:eastAsia="ja-JP"/>
        </w:rPr>
        <w:t xml:space="preserve"> </w:t>
      </w:r>
      <w:r w:rsidR="004E4040" w:rsidRPr="00355AE6">
        <w:rPr>
          <w:rFonts w:ascii="Arial" w:hAnsi="Arial" w:cs="Arial"/>
          <w:sz w:val="20"/>
          <w:szCs w:val="20"/>
          <w:lang w:val="en-US" w:eastAsia="ja-JP"/>
        </w:rPr>
        <w:t xml:space="preserve">order </w:t>
      </w:r>
      <w:r w:rsidR="00B9250B" w:rsidRPr="00355AE6">
        <w:rPr>
          <w:rFonts w:ascii="Arial" w:hAnsi="Arial" w:cs="Arial"/>
          <w:sz w:val="20"/>
          <w:szCs w:val="20"/>
          <w:lang w:val="en-US" w:eastAsia="ja-JP"/>
        </w:rPr>
        <w:t>RC</w:t>
      </w:r>
      <w:r w:rsidR="004E4040" w:rsidRPr="00355AE6">
        <w:rPr>
          <w:rFonts w:ascii="Arial" w:hAnsi="Arial" w:cs="Arial"/>
          <w:sz w:val="20"/>
          <w:szCs w:val="20"/>
          <w:lang w:val="en-US" w:eastAsia="ja-JP"/>
        </w:rPr>
        <w:t xml:space="preserve"> filter</w:t>
      </w:r>
      <w:r w:rsidR="00E92B40" w:rsidRPr="00355AE6">
        <w:rPr>
          <w:rFonts w:ascii="Arial" w:hAnsi="Arial" w:cs="Arial"/>
          <w:sz w:val="20"/>
          <w:szCs w:val="20"/>
          <w:lang w:val="en-US" w:eastAsia="ja-JP"/>
        </w:rPr>
        <w:t xml:space="preserve">, </w:t>
      </w:r>
      <w:r w:rsidR="004E4040" w:rsidRPr="00355AE6">
        <w:rPr>
          <w:rFonts w:ascii="Arial" w:hAnsi="Arial" w:cs="Arial"/>
          <w:sz w:val="20"/>
          <w:szCs w:val="20"/>
          <w:lang w:val="en-US" w:eastAsia="ja-JP"/>
        </w:rPr>
        <w:t>might be sufficient depending on the adjacent channel environment.</w:t>
      </w:r>
    </w:p>
    <w:p w14:paraId="69ECFB4D" w14:textId="77777777" w:rsidR="002C2AF0" w:rsidRPr="00355AE6" w:rsidRDefault="002C2AF0" w:rsidP="00EB0B53">
      <w:pPr>
        <w:rPr>
          <w:rFonts w:cs="Arial"/>
          <w:szCs w:val="20"/>
          <w:lang w:eastAsia="ja-JP"/>
        </w:rPr>
      </w:pPr>
    </w:p>
    <w:p w14:paraId="437197FB" w14:textId="77777777" w:rsidR="002C2AF0" w:rsidRPr="00355AE6" w:rsidRDefault="002C2AF0" w:rsidP="00EB0B53">
      <w:pPr>
        <w:rPr>
          <w:b/>
          <w:bCs/>
          <w:lang w:eastAsia="ja-JP"/>
        </w:rPr>
      </w:pPr>
      <w:r w:rsidRPr="00355AE6">
        <w:rPr>
          <w:b/>
          <w:bCs/>
          <w:lang w:eastAsia="ja-JP"/>
        </w:rPr>
        <w:t>DL FDMA</w:t>
      </w:r>
    </w:p>
    <w:p w14:paraId="758EECA4" w14:textId="4914568F" w:rsidR="002C2AF0" w:rsidRPr="00355AE6" w:rsidRDefault="002C2AF0" w:rsidP="00EB0B53">
      <w:pPr>
        <w:rPr>
          <w:rFonts w:cs="Arial"/>
          <w:szCs w:val="20"/>
          <w:lang w:eastAsia="ja-JP"/>
        </w:rPr>
      </w:pPr>
      <w:r w:rsidRPr="00355AE6">
        <w:rPr>
          <w:lang w:eastAsia="ja-JP"/>
        </w:rPr>
        <w:t xml:space="preserve">Since Device 1 only supports RF-ED architectures, it will not be able to support DL FDMA. Device 2a/b will instead have the capability to support DL FDMA. We think that it is more important for Devices 2a and 2b to support DL FDMA compared to Device 1, the reason being the potentially larger coverage targets for Devices 2a and 2b compared to Device 1. In fact, RAN1#116bis agreed that the coverage targets can be different for different device types. This means the capacity requirements might be higher for Devices 2a and 2b as opposed to </w:t>
      </w:r>
      <w:r w:rsidRPr="00355AE6">
        <w:rPr>
          <w:rFonts w:cs="Arial"/>
          <w:szCs w:val="20"/>
          <w:lang w:eastAsia="ja-JP"/>
        </w:rPr>
        <w:t>Device 1 if the device density is the same. For instance, assuming 150 devices per 100 m2, the number of devices within a 10-meter cell radius is 471 and the number of devices in a 50-meter cell radius is 11781.</w:t>
      </w:r>
    </w:p>
    <w:p w14:paraId="071937CF" w14:textId="7B0D3959" w:rsidR="002C2AF0" w:rsidRPr="00355AE6" w:rsidRDefault="002C2AF0" w:rsidP="00EB0B53">
      <w:pPr>
        <w:pStyle w:val="Observation"/>
        <w:jc w:val="left"/>
      </w:pPr>
      <w:bookmarkStart w:id="5" w:name="_Toc166253080"/>
      <w:bookmarkStart w:id="6" w:name="_Toc181953483"/>
      <w:bookmarkStart w:id="7" w:name="_Toc163244529"/>
      <w:r w:rsidRPr="00355AE6">
        <w:rPr>
          <w:rFonts w:cs="Arial"/>
          <w:szCs w:val="20"/>
        </w:rPr>
        <w:t>In Device 1, a 2</w:t>
      </w:r>
      <w:r w:rsidRPr="00355AE6">
        <w:rPr>
          <w:rFonts w:cs="Arial"/>
          <w:szCs w:val="20"/>
          <w:vertAlign w:val="superscript"/>
        </w:rPr>
        <w:t>nd</w:t>
      </w:r>
      <w:r w:rsidRPr="00355AE6">
        <w:rPr>
          <w:rFonts w:cs="Arial"/>
          <w:szCs w:val="20"/>
        </w:rPr>
        <w:t xml:space="preserve"> order RF BPF (either separate or integrated in the input matching network) </w:t>
      </w:r>
      <w:r w:rsidR="00134BBA" w:rsidRPr="00355AE6">
        <w:rPr>
          <w:rFonts w:cs="Arial"/>
          <w:szCs w:val="20"/>
        </w:rPr>
        <w:t>can</w:t>
      </w:r>
      <w:r w:rsidRPr="00355AE6">
        <w:rPr>
          <w:rFonts w:cs="Arial"/>
          <w:szCs w:val="20"/>
        </w:rPr>
        <w:t xml:space="preserve"> be used after the antenna since the antenna</w:t>
      </w:r>
      <w:r w:rsidRPr="00355AE6">
        <w:t xml:space="preserve"> bandwidth should cover both the uplink and downlink bands.</w:t>
      </w:r>
      <w:bookmarkEnd w:id="5"/>
      <w:bookmarkEnd w:id="6"/>
    </w:p>
    <w:p w14:paraId="6D7EA6C9" w14:textId="5808BEF4" w:rsidR="002C2AF0" w:rsidRPr="003161C2" w:rsidRDefault="002C2AF0" w:rsidP="00EB0B53">
      <w:pPr>
        <w:pStyle w:val="Observation"/>
        <w:jc w:val="left"/>
      </w:pPr>
      <w:bookmarkStart w:id="8" w:name="_Toc181953484"/>
      <w:r w:rsidRPr="00355AE6">
        <w:rPr>
          <w:rFonts w:cs="Arial"/>
          <w:szCs w:val="20"/>
        </w:rPr>
        <w:t>In Device 2a/b with RF-ED architecture, a 4</w:t>
      </w:r>
      <w:r w:rsidRPr="00355AE6">
        <w:rPr>
          <w:rFonts w:cs="Arial"/>
          <w:szCs w:val="20"/>
          <w:vertAlign w:val="superscript"/>
        </w:rPr>
        <w:t>th</w:t>
      </w:r>
      <w:r w:rsidRPr="00355AE6">
        <w:rPr>
          <w:rFonts w:cs="Arial"/>
          <w:szCs w:val="20"/>
        </w:rPr>
        <w:t xml:space="preserve"> order on-chip filter can be used with option to add an off-chip SAW filter</w:t>
      </w:r>
      <w:r w:rsidR="002400BF" w:rsidRPr="00355AE6">
        <w:rPr>
          <w:rFonts w:cs="Arial"/>
          <w:szCs w:val="20"/>
        </w:rPr>
        <w:t>.</w:t>
      </w:r>
      <w:bookmarkEnd w:id="8"/>
    </w:p>
    <w:p w14:paraId="152D5814" w14:textId="33B2DE94" w:rsidR="003161C2" w:rsidRPr="00355AE6" w:rsidRDefault="003161C2" w:rsidP="003161C2">
      <w:pPr>
        <w:pStyle w:val="Observation"/>
        <w:jc w:val="left"/>
      </w:pPr>
      <w:bookmarkStart w:id="9" w:name="_Toc166247600"/>
      <w:bookmarkStart w:id="10" w:name="_Toc166253083"/>
      <w:bookmarkStart w:id="11" w:name="_Toc181953485"/>
      <w:r w:rsidRPr="00355AE6">
        <w:t xml:space="preserve">It is beneficial, especially for Devices 2a/2b, to support DL FDMA </w:t>
      </w:r>
      <w:r w:rsidR="00532D21">
        <w:t>as they have a larger</w:t>
      </w:r>
      <w:r w:rsidRPr="00355AE6">
        <w:t xml:space="preserve"> coverage target </w:t>
      </w:r>
      <w:r w:rsidR="0096227D">
        <w:t xml:space="preserve">(and hence </w:t>
      </w:r>
      <w:r w:rsidR="002F3DB3">
        <w:t>greater number of devices to be inventoried)</w:t>
      </w:r>
      <w:r w:rsidRPr="00355AE6">
        <w:t xml:space="preserve"> than that of Device</w:t>
      </w:r>
      <w:bookmarkEnd w:id="9"/>
      <w:bookmarkEnd w:id="10"/>
      <w:r w:rsidR="002F3DB3">
        <w:t xml:space="preserve"> 1.</w:t>
      </w:r>
      <w:bookmarkEnd w:id="11"/>
    </w:p>
    <w:p w14:paraId="2ED15BC4" w14:textId="153BD4A1" w:rsidR="002C2AF0" w:rsidRPr="00355AE6" w:rsidRDefault="00117D58" w:rsidP="008C7787">
      <w:pPr>
        <w:pStyle w:val="Proposal"/>
      </w:pPr>
      <w:bookmarkStart w:id="12" w:name="_Toc166253081"/>
      <w:bookmarkStart w:id="13" w:name="_Toc181953488"/>
      <w:r>
        <w:t>Capture in TR 38.769 that c</w:t>
      </w:r>
      <w:r w:rsidR="002C2AF0" w:rsidRPr="00355AE6">
        <w:t>hannel selection filter, and hence DL FDMA, may not be feasible if the RX architecture is based on RF-ED.</w:t>
      </w:r>
      <w:bookmarkEnd w:id="12"/>
      <w:bookmarkEnd w:id="13"/>
      <w:r w:rsidR="002C2AF0" w:rsidRPr="00355AE6">
        <w:t xml:space="preserve"> </w:t>
      </w:r>
    </w:p>
    <w:p w14:paraId="30BA33AA" w14:textId="7B71A3A8" w:rsidR="002C2AF0" w:rsidRPr="00355AE6" w:rsidRDefault="00940A30" w:rsidP="00117D58">
      <w:pPr>
        <w:pStyle w:val="Proposal"/>
      </w:pPr>
      <w:bookmarkStart w:id="14" w:name="_Toc166253082"/>
      <w:bookmarkStart w:id="15" w:name="_Toc181953489"/>
      <w:r w:rsidRPr="00940A30">
        <w:t xml:space="preserve">Capture in TR 38.769 that </w:t>
      </w:r>
      <w:r>
        <w:t>c</w:t>
      </w:r>
      <w:r w:rsidR="002C2AF0" w:rsidRPr="00355AE6">
        <w:t>hannel selection filter, and hence DL FDMA, is feasible with other RX architectures, such as IF-ED and ZIF.</w:t>
      </w:r>
      <w:bookmarkEnd w:id="14"/>
      <w:bookmarkEnd w:id="15"/>
      <w:r w:rsidR="002C2AF0" w:rsidRPr="00355AE6">
        <w:t xml:space="preserve"> </w:t>
      </w:r>
    </w:p>
    <w:bookmarkEnd w:id="7"/>
    <w:p w14:paraId="44D04DB1" w14:textId="25EAAE7E" w:rsidR="005F5006" w:rsidRPr="00355AE6" w:rsidRDefault="005F5006" w:rsidP="00EB0B53">
      <w:pPr>
        <w:pStyle w:val="Heading2"/>
        <w:rPr>
          <w:rFonts w:eastAsia="SimSun"/>
          <w:lang w:val="en-US"/>
        </w:rPr>
      </w:pPr>
      <w:r w:rsidRPr="00355AE6">
        <w:rPr>
          <w:rFonts w:eastAsia="SimSun"/>
          <w:lang w:val="en-US"/>
        </w:rPr>
        <w:t>2.</w:t>
      </w:r>
      <w:r w:rsidR="001A65E3">
        <w:rPr>
          <w:rFonts w:eastAsia="SimSun"/>
          <w:lang w:val="en-US"/>
        </w:rPr>
        <w:t>3</w:t>
      </w:r>
      <w:r w:rsidRPr="00355AE6">
        <w:rPr>
          <w:rFonts w:eastAsia="SimSun"/>
          <w:lang w:val="en-US"/>
        </w:rPr>
        <w:tab/>
        <w:t>Comparator/ADC</w:t>
      </w:r>
    </w:p>
    <w:p w14:paraId="252F57DA" w14:textId="490C7ADA" w:rsidR="00504AE6" w:rsidRPr="00355AE6" w:rsidRDefault="00504AE6" w:rsidP="00EB0B53">
      <w:pPr>
        <w:rPr>
          <w:lang w:eastAsia="ja-JP"/>
        </w:rPr>
      </w:pPr>
      <w:r w:rsidRPr="00355AE6">
        <w:rPr>
          <w:lang w:eastAsia="ja-JP"/>
        </w:rPr>
        <w:t xml:space="preserve">There are practical issues when using a comparator, such as the comparator having an unknown offset that is slowly varying because of flicker noise and temperature. In addition, a comparator also has metastability issues, </w:t>
      </w:r>
      <w:r w:rsidR="00C5710A" w:rsidRPr="00355AE6">
        <w:rPr>
          <w:lang w:eastAsia="ja-JP"/>
        </w:rPr>
        <w:t xml:space="preserve">i.e., </w:t>
      </w:r>
      <w:r w:rsidRPr="00355AE6">
        <w:rPr>
          <w:lang w:eastAsia="ja-JP"/>
        </w:rPr>
        <w:t xml:space="preserve">if the signal is too weak it cannot take a decision in due time. An n-bit ADC will reduce this problem with minimal power consumption increase compared to a comparator, provided that only few bits are </w:t>
      </w:r>
      <w:r w:rsidR="00264801" w:rsidRPr="00355AE6">
        <w:rPr>
          <w:lang w:eastAsia="ja-JP"/>
        </w:rPr>
        <w:t>used</w:t>
      </w:r>
      <w:r w:rsidRPr="00355AE6">
        <w:rPr>
          <w:lang w:eastAsia="ja-JP"/>
        </w:rPr>
        <w:t xml:space="preserve">. </w:t>
      </w:r>
      <w:r w:rsidR="00DB3EC4">
        <w:rPr>
          <w:lang w:eastAsia="ja-JP"/>
        </w:rPr>
        <w:t>D</w:t>
      </w:r>
      <w:r w:rsidR="00DB3EC4" w:rsidRPr="00DB3EC4">
        <w:rPr>
          <w:lang w:eastAsia="ja-JP"/>
        </w:rPr>
        <w:t>ue to the low data rate</w:t>
      </w:r>
      <w:r w:rsidR="00DB3EC4">
        <w:rPr>
          <w:lang w:eastAsia="ja-JP"/>
        </w:rPr>
        <w:t xml:space="preserve"> requirements</w:t>
      </w:r>
      <w:r w:rsidR="00DB3EC4" w:rsidRPr="00DB3EC4">
        <w:rPr>
          <w:lang w:eastAsia="ja-JP"/>
        </w:rPr>
        <w:t xml:space="preserve">, the ADC will not need to be fast and hence it can be low power. </w:t>
      </w:r>
      <w:r w:rsidRPr="00355AE6">
        <w:rPr>
          <w:lang w:eastAsia="ja-JP"/>
        </w:rPr>
        <w:t>However, using an ADC may require the implementation of automatic gain control (AGC) to ensure that the input signal to the ADC falls within the conversion range. For this reason, we believe that</w:t>
      </w:r>
      <w:r w:rsidR="00264801" w:rsidRPr="00355AE6">
        <w:rPr>
          <w:lang w:eastAsia="ja-JP"/>
        </w:rPr>
        <w:t>,</w:t>
      </w:r>
      <w:r w:rsidRPr="00355AE6">
        <w:rPr>
          <w:lang w:eastAsia="ja-JP"/>
        </w:rPr>
        <w:t xml:space="preserve"> for Device </w:t>
      </w:r>
      <w:r w:rsidRPr="00355AE6">
        <w:rPr>
          <w:lang w:eastAsia="ja-JP"/>
        </w:rPr>
        <w:lastRenderedPageBreak/>
        <w:t xml:space="preserve">1, due to the extremely low power budget, a 1-bit comparator may be the </w:t>
      </w:r>
      <w:r w:rsidR="00E03478" w:rsidRPr="00355AE6">
        <w:rPr>
          <w:lang w:eastAsia="ja-JP"/>
        </w:rPr>
        <w:t>best</w:t>
      </w:r>
      <w:r w:rsidRPr="00355AE6">
        <w:rPr>
          <w:lang w:eastAsia="ja-JP"/>
        </w:rPr>
        <w:t xml:space="preserve"> solution. For Devices 2a and 2b, a </w:t>
      </w:r>
      <w:r w:rsidR="00E36DE5" w:rsidRPr="00355AE6">
        <w:rPr>
          <w:lang w:eastAsia="ja-JP"/>
        </w:rPr>
        <w:t>2</w:t>
      </w:r>
      <w:r w:rsidRPr="00355AE6">
        <w:rPr>
          <w:lang w:eastAsia="ja-JP"/>
        </w:rPr>
        <w:t>-bit</w:t>
      </w:r>
      <w:r w:rsidR="000D384E">
        <w:rPr>
          <w:lang w:eastAsia="ja-JP"/>
        </w:rPr>
        <w:t xml:space="preserve"> or 4-bit</w:t>
      </w:r>
      <w:r w:rsidRPr="00355AE6">
        <w:rPr>
          <w:lang w:eastAsia="ja-JP"/>
        </w:rPr>
        <w:t xml:space="preserve"> ADC </w:t>
      </w:r>
      <w:r w:rsidR="00012720" w:rsidRPr="00355AE6">
        <w:rPr>
          <w:lang w:eastAsia="ja-JP"/>
        </w:rPr>
        <w:t>is</w:t>
      </w:r>
      <w:r w:rsidRPr="00355AE6">
        <w:rPr>
          <w:lang w:eastAsia="ja-JP"/>
        </w:rPr>
        <w:t xml:space="preserve"> feasible due to the higher power budget. </w:t>
      </w:r>
    </w:p>
    <w:p w14:paraId="244A0C8E" w14:textId="77777777" w:rsidR="00504AE6" w:rsidRPr="00355AE6" w:rsidRDefault="00504AE6" w:rsidP="00EB0B53">
      <w:pPr>
        <w:pStyle w:val="Proposal"/>
        <w:tabs>
          <w:tab w:val="clear" w:pos="1304"/>
        </w:tabs>
        <w:ind w:left="1701" w:hanging="1701"/>
        <w:jc w:val="left"/>
      </w:pPr>
      <w:bookmarkStart w:id="16" w:name="_Toc163244555"/>
      <w:bookmarkStart w:id="17" w:name="_Toc166253098"/>
      <w:bookmarkStart w:id="18" w:name="_Toc181953490"/>
      <w:r w:rsidRPr="00355AE6">
        <w:t>For Device 1, a 1-bit comparator would be preferable if no AGC can be implemented.</w:t>
      </w:r>
      <w:bookmarkEnd w:id="16"/>
      <w:bookmarkEnd w:id="17"/>
      <w:bookmarkEnd w:id="18"/>
    </w:p>
    <w:p w14:paraId="6B6FBB2E" w14:textId="4111E9F0" w:rsidR="0015068F" w:rsidRPr="00355AE6" w:rsidRDefault="00504AE6" w:rsidP="00EB0B53">
      <w:pPr>
        <w:pStyle w:val="Proposal"/>
        <w:tabs>
          <w:tab w:val="clear" w:pos="1304"/>
        </w:tabs>
        <w:ind w:left="1701" w:hanging="1701"/>
        <w:jc w:val="left"/>
      </w:pPr>
      <w:bookmarkStart w:id="19" w:name="_Toc166253099"/>
      <w:bookmarkStart w:id="20" w:name="_Toc181953491"/>
      <w:r w:rsidRPr="00355AE6">
        <w:t xml:space="preserve">For Devices 2a and 2b, a </w:t>
      </w:r>
      <w:r w:rsidR="00E36DE5" w:rsidRPr="00355AE6">
        <w:t>2</w:t>
      </w:r>
      <w:r w:rsidRPr="00355AE6">
        <w:t xml:space="preserve">-bit </w:t>
      </w:r>
      <w:r w:rsidR="00576A2F">
        <w:t xml:space="preserve">or 4-bit </w:t>
      </w:r>
      <w:r w:rsidRPr="00355AE6">
        <w:t>ADC could be feasible due to the higher power budget.</w:t>
      </w:r>
      <w:bookmarkEnd w:id="19"/>
      <w:bookmarkEnd w:id="20"/>
    </w:p>
    <w:p w14:paraId="1E22C54C" w14:textId="03629A04" w:rsidR="006A59EE" w:rsidRPr="00355AE6" w:rsidRDefault="004106FA" w:rsidP="00EB0B53">
      <w:pPr>
        <w:pStyle w:val="Heading2"/>
        <w:rPr>
          <w:lang w:val="en-US"/>
        </w:rPr>
      </w:pPr>
      <w:r w:rsidRPr="00355AE6">
        <w:rPr>
          <w:rFonts w:eastAsia="SimSun"/>
          <w:lang w:val="en-US"/>
        </w:rPr>
        <w:t>2.</w:t>
      </w:r>
      <w:r w:rsidR="001A65E3">
        <w:rPr>
          <w:rFonts w:eastAsia="SimSun"/>
          <w:lang w:val="en-US"/>
        </w:rPr>
        <w:t>4</w:t>
      </w:r>
      <w:r w:rsidRPr="00355AE6">
        <w:rPr>
          <w:rFonts w:eastAsia="SimSun"/>
          <w:lang w:val="en-US"/>
        </w:rPr>
        <w:tab/>
      </w:r>
      <w:r w:rsidRPr="00355AE6">
        <w:rPr>
          <w:lang w:val="en-US"/>
        </w:rPr>
        <w:t>Clock/LO</w:t>
      </w:r>
    </w:p>
    <w:p w14:paraId="58CF64F2" w14:textId="5004D6BB" w:rsidR="006A59EE" w:rsidRPr="00355AE6" w:rsidRDefault="00D14795" w:rsidP="00EB0B53">
      <w:pPr>
        <w:rPr>
          <w:lang w:eastAsia="ja-JP"/>
        </w:rPr>
      </w:pPr>
      <w:r w:rsidRPr="00355AE6">
        <w:rPr>
          <w:lang w:eastAsia="ja-JP"/>
        </w:rPr>
        <w:t>RAN1#11</w:t>
      </w:r>
      <w:r w:rsidR="00756641">
        <w:rPr>
          <w:lang w:eastAsia="ja-JP"/>
        </w:rPr>
        <w:t>8</w:t>
      </w:r>
      <w:r w:rsidRPr="00355AE6">
        <w:rPr>
          <w:lang w:eastAsia="ja-JP"/>
        </w:rPr>
        <w:t xml:space="preserve"> </w:t>
      </w:r>
      <w:r w:rsidR="00EC7495" w:rsidRPr="00355AE6">
        <w:rPr>
          <w:lang w:eastAsia="ja-JP"/>
        </w:rPr>
        <w:t>made the following agreement related to clock/LO:</w:t>
      </w:r>
    </w:p>
    <w:tbl>
      <w:tblPr>
        <w:tblStyle w:val="TableGrid"/>
        <w:tblW w:w="0" w:type="auto"/>
        <w:tblLook w:val="04A0" w:firstRow="1" w:lastRow="0" w:firstColumn="1" w:lastColumn="0" w:noHBand="0" w:noVBand="1"/>
      </w:tblPr>
      <w:tblGrid>
        <w:gridCol w:w="9629"/>
      </w:tblGrid>
      <w:tr w:rsidR="00EC7495" w:rsidRPr="00355AE6" w14:paraId="18CF24E2" w14:textId="77777777" w:rsidTr="00EC7495">
        <w:tc>
          <w:tcPr>
            <w:tcW w:w="9629" w:type="dxa"/>
          </w:tcPr>
          <w:p w14:paraId="244E9C0B" w14:textId="77777777" w:rsidR="00756641" w:rsidRPr="00756641" w:rsidRDefault="00756641" w:rsidP="00EB0B53">
            <w:pPr>
              <w:spacing w:after="0" w:line="240" w:lineRule="auto"/>
              <w:rPr>
                <w:rFonts w:ascii="Times" w:eastAsia="Batang" w:hAnsi="Times" w:cs="Times New Roman"/>
                <w:bCs/>
                <w:szCs w:val="24"/>
                <w:lang w:val="en-GB" w:eastAsia="ko-KR"/>
              </w:rPr>
            </w:pPr>
            <w:r w:rsidRPr="00756641">
              <w:rPr>
                <w:rFonts w:ascii="Times" w:eastAsia="Batang" w:hAnsi="Times" w:cs="Times New Roman"/>
                <w:bCs/>
                <w:szCs w:val="24"/>
                <w:highlight w:val="green"/>
                <w:lang w:val="en-GB" w:eastAsia="ko-KR"/>
              </w:rPr>
              <w:t>Agreement</w:t>
            </w:r>
          </w:p>
          <w:p w14:paraId="76C52384" w14:textId="77777777" w:rsidR="00756641" w:rsidRPr="00756641" w:rsidRDefault="00756641" w:rsidP="00EB0B53">
            <w:pPr>
              <w:spacing w:after="0" w:line="240" w:lineRule="auto"/>
              <w:rPr>
                <w:rFonts w:ascii="Times" w:eastAsia="Batang" w:hAnsi="Times" w:cs="Times New Roman"/>
                <w:szCs w:val="24"/>
                <w:lang w:val="en-GB" w:eastAsia="ko-KR"/>
              </w:rPr>
            </w:pPr>
            <w:r w:rsidRPr="00756641">
              <w:rPr>
                <w:rFonts w:ascii="Times" w:eastAsia="Batang" w:hAnsi="Times" w:cs="Times New Roman"/>
                <w:szCs w:val="24"/>
                <w:lang w:val="en-GB" w:eastAsia="ko-KR"/>
              </w:rPr>
              <w:t xml:space="preserve">Adopt the following table for </w:t>
            </w:r>
            <w:proofErr w:type="gramStart"/>
            <w:r w:rsidRPr="00756641">
              <w:rPr>
                <w:rFonts w:ascii="Times" w:eastAsia="Batang" w:hAnsi="Times" w:cs="Times New Roman"/>
                <w:szCs w:val="24"/>
                <w:lang w:val="en-GB" w:eastAsia="ko-KR"/>
              </w:rPr>
              <w:t>clock</w:t>
            </w:r>
            <w:proofErr w:type="gramEnd"/>
          </w:p>
          <w:tbl>
            <w:tblPr>
              <w:tblW w:w="4670"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0" w:type="dxa"/>
                <w:right w:w="0" w:type="dxa"/>
              </w:tblCellMar>
              <w:tblLook w:val="04A0" w:firstRow="1" w:lastRow="0" w:firstColumn="1" w:lastColumn="0" w:noHBand="0" w:noVBand="1"/>
            </w:tblPr>
            <w:tblGrid>
              <w:gridCol w:w="978"/>
              <w:gridCol w:w="1538"/>
              <w:gridCol w:w="940"/>
              <w:gridCol w:w="853"/>
              <w:gridCol w:w="1279"/>
              <w:gridCol w:w="1090"/>
              <w:gridCol w:w="1323"/>
              <w:gridCol w:w="763"/>
            </w:tblGrid>
            <w:tr w:rsidR="00756641" w:rsidRPr="00756641" w14:paraId="2803FB33" w14:textId="77777777" w:rsidTr="009A617F">
              <w:trPr>
                <w:trHeight w:val="259"/>
              </w:trPr>
              <w:tc>
                <w:tcPr>
                  <w:tcW w:w="513" w:type="pct"/>
                  <w:shd w:val="clear" w:color="auto" w:fill="auto"/>
                  <w:tcMar>
                    <w:top w:w="72" w:type="dxa"/>
                    <w:left w:w="144" w:type="dxa"/>
                    <w:bottom w:w="72" w:type="dxa"/>
                    <w:right w:w="144" w:type="dxa"/>
                  </w:tcMar>
                </w:tcPr>
                <w:p w14:paraId="03F070C6" w14:textId="77777777" w:rsidR="00756641" w:rsidRPr="00756641" w:rsidRDefault="00756641" w:rsidP="00EB0B53">
                  <w:pPr>
                    <w:spacing w:after="0" w:line="240" w:lineRule="auto"/>
                    <w:rPr>
                      <w:rFonts w:ascii="Times" w:eastAsia="Batang" w:hAnsi="Times" w:cs="Times New Roman"/>
                      <w:sz w:val="18"/>
                      <w:szCs w:val="18"/>
                      <w:lang w:val="en-GB"/>
                    </w:rPr>
                  </w:pPr>
                </w:p>
              </w:tc>
              <w:tc>
                <w:tcPr>
                  <w:tcW w:w="893" w:type="pct"/>
                  <w:shd w:val="clear" w:color="auto" w:fill="auto"/>
                  <w:tcMar>
                    <w:top w:w="72" w:type="dxa"/>
                    <w:left w:w="144" w:type="dxa"/>
                    <w:bottom w:w="72" w:type="dxa"/>
                    <w:right w:w="144" w:type="dxa"/>
                  </w:tcMar>
                </w:tcPr>
                <w:p w14:paraId="3A230C1C" w14:textId="77777777" w:rsidR="00756641" w:rsidRPr="00756641" w:rsidRDefault="00756641" w:rsidP="00EB0B53">
                  <w:pPr>
                    <w:spacing w:after="0" w:line="240" w:lineRule="auto"/>
                    <w:ind w:left="27"/>
                    <w:rPr>
                      <w:rFonts w:ascii="Times" w:eastAsia="Batang" w:hAnsi="Times" w:cs="Times New Roman"/>
                      <w:b/>
                      <w:bCs/>
                      <w:sz w:val="18"/>
                      <w:szCs w:val="18"/>
                      <w:lang w:val="en-GB"/>
                    </w:rPr>
                  </w:pPr>
                  <w:r w:rsidRPr="00756641">
                    <w:rPr>
                      <w:rFonts w:ascii="Times" w:eastAsia="Batang" w:hAnsi="Times" w:cs="Times New Roman"/>
                      <w:b/>
                      <w:bCs/>
                      <w:sz w:val="18"/>
                      <w:szCs w:val="18"/>
                      <w:lang w:val="en-GB"/>
                    </w:rPr>
                    <w:t>Description</w:t>
                  </w:r>
                </w:p>
              </w:tc>
              <w:tc>
                <w:tcPr>
                  <w:tcW w:w="511" w:type="pct"/>
                  <w:shd w:val="clear" w:color="auto" w:fill="auto"/>
                </w:tcPr>
                <w:p w14:paraId="6D946024" w14:textId="77777777" w:rsidR="00756641" w:rsidRPr="00756641" w:rsidRDefault="00756641" w:rsidP="00EB0B53">
                  <w:pPr>
                    <w:spacing w:after="0" w:line="240" w:lineRule="auto"/>
                    <w:ind w:left="79"/>
                    <w:rPr>
                      <w:rFonts w:ascii="Times" w:eastAsia="Batang" w:hAnsi="Times" w:cs="Times New Roman"/>
                      <w:b/>
                      <w:bCs/>
                      <w:sz w:val="18"/>
                      <w:szCs w:val="18"/>
                      <w:lang w:val="en-GB"/>
                    </w:rPr>
                  </w:pPr>
                  <w:r w:rsidRPr="00756641">
                    <w:rPr>
                      <w:rFonts w:ascii="Times" w:eastAsia="Batang" w:hAnsi="Times" w:cs="Times New Roman"/>
                      <w:b/>
                      <w:bCs/>
                      <w:sz w:val="18"/>
                      <w:szCs w:val="18"/>
                      <w:lang w:val="en-GB"/>
                    </w:rPr>
                    <w:t>Applicable</w:t>
                  </w:r>
                </w:p>
                <w:p w14:paraId="70393A57" w14:textId="77777777" w:rsidR="00756641" w:rsidRPr="00756641" w:rsidRDefault="00756641" w:rsidP="00EB0B53">
                  <w:pPr>
                    <w:spacing w:after="0" w:line="240" w:lineRule="auto"/>
                    <w:ind w:left="79"/>
                    <w:rPr>
                      <w:rFonts w:ascii="Times" w:eastAsia="Batang" w:hAnsi="Times" w:cs="Times New Roman"/>
                      <w:b/>
                      <w:bCs/>
                      <w:sz w:val="18"/>
                      <w:szCs w:val="18"/>
                      <w:lang w:val="en-GB"/>
                    </w:rPr>
                  </w:pPr>
                  <w:r w:rsidRPr="00756641">
                    <w:rPr>
                      <w:rFonts w:ascii="Times" w:eastAsia="Batang" w:hAnsi="Times" w:cs="Times New Roman"/>
                      <w:b/>
                      <w:bCs/>
                      <w:sz w:val="18"/>
                      <w:szCs w:val="18"/>
                      <w:lang w:val="en-GB"/>
                    </w:rPr>
                    <w:t>device types</w:t>
                  </w:r>
                </w:p>
              </w:tc>
              <w:tc>
                <w:tcPr>
                  <w:tcW w:w="502" w:type="pct"/>
                  <w:shd w:val="clear" w:color="auto" w:fill="auto"/>
                </w:tcPr>
                <w:p w14:paraId="5E7FFFC8" w14:textId="77777777" w:rsidR="00756641" w:rsidRPr="00756641" w:rsidRDefault="00756641" w:rsidP="00EB0B53">
                  <w:pPr>
                    <w:spacing w:after="0" w:line="240" w:lineRule="auto"/>
                    <w:ind w:left="82"/>
                    <w:rPr>
                      <w:rFonts w:ascii="Times" w:eastAsia="Batang" w:hAnsi="Times" w:cs="Times New Roman"/>
                      <w:b/>
                      <w:bCs/>
                      <w:sz w:val="18"/>
                      <w:szCs w:val="18"/>
                      <w:lang w:val="en-GB"/>
                    </w:rPr>
                  </w:pPr>
                  <w:r w:rsidRPr="00756641">
                    <w:rPr>
                      <w:rFonts w:ascii="Times" w:eastAsia="Batang" w:hAnsi="Times" w:cs="Times New Roman"/>
                      <w:b/>
                      <w:bCs/>
                      <w:sz w:val="18"/>
                      <w:szCs w:val="18"/>
                      <w:lang w:val="en-GB"/>
                    </w:rPr>
                    <w:t>Clock</w:t>
                  </w:r>
                </w:p>
                <w:p w14:paraId="6F849650" w14:textId="77777777" w:rsidR="00756641" w:rsidRPr="00756641" w:rsidRDefault="00756641" w:rsidP="00EB0B53">
                  <w:pPr>
                    <w:spacing w:after="0" w:line="240" w:lineRule="auto"/>
                    <w:ind w:left="82"/>
                    <w:rPr>
                      <w:rFonts w:ascii="Times" w:eastAsia="Batang" w:hAnsi="Times" w:cs="Times New Roman"/>
                      <w:b/>
                      <w:bCs/>
                      <w:sz w:val="18"/>
                      <w:szCs w:val="18"/>
                      <w:lang w:val="en-GB"/>
                    </w:rPr>
                  </w:pPr>
                  <w:r w:rsidRPr="00756641">
                    <w:rPr>
                      <w:rFonts w:ascii="Times" w:eastAsia="Batang" w:hAnsi="Times" w:cs="Times New Roman"/>
                      <w:b/>
                      <w:bCs/>
                      <w:sz w:val="18"/>
                      <w:szCs w:val="18"/>
                      <w:lang w:val="en-GB"/>
                    </w:rPr>
                    <w:t>speed</w:t>
                  </w:r>
                </w:p>
              </w:tc>
              <w:tc>
                <w:tcPr>
                  <w:tcW w:w="724" w:type="pct"/>
                  <w:shd w:val="clear" w:color="auto" w:fill="auto"/>
                  <w:tcMar>
                    <w:top w:w="72" w:type="dxa"/>
                    <w:left w:w="144" w:type="dxa"/>
                    <w:bottom w:w="72" w:type="dxa"/>
                    <w:right w:w="144" w:type="dxa"/>
                  </w:tcMar>
                </w:tcPr>
                <w:p w14:paraId="4C87622A" w14:textId="77777777" w:rsidR="00756641" w:rsidRPr="00756641" w:rsidRDefault="00756641" w:rsidP="00EB0B53">
                  <w:pPr>
                    <w:spacing w:after="0" w:line="240" w:lineRule="auto"/>
                    <w:rPr>
                      <w:rFonts w:ascii="Times" w:eastAsia="Batang" w:hAnsi="Times" w:cs="Times New Roman"/>
                      <w:b/>
                      <w:bCs/>
                      <w:sz w:val="18"/>
                      <w:szCs w:val="18"/>
                      <w:lang w:val="en-GB"/>
                    </w:rPr>
                  </w:pPr>
                  <w:r w:rsidRPr="00756641">
                    <w:rPr>
                      <w:rFonts w:ascii="Times" w:eastAsia="Batang" w:hAnsi="Times" w:cs="Times New Roman"/>
                      <w:b/>
                      <w:bCs/>
                      <w:sz w:val="18"/>
                      <w:szCs w:val="18"/>
                      <w:lang w:val="en-GB"/>
                    </w:rPr>
                    <w:t xml:space="preserve">Power </w:t>
                  </w:r>
                  <w:r w:rsidRPr="00756641">
                    <w:rPr>
                      <w:rFonts w:ascii="Times" w:eastAsia="Batang" w:hAnsi="Times" w:cs="Times New Roman"/>
                      <w:b/>
                      <w:bCs/>
                      <w:sz w:val="18"/>
                      <w:szCs w:val="18"/>
                      <w:lang w:val="en-GB"/>
                    </w:rPr>
                    <w:br/>
                    <w:t>consumption</w:t>
                  </w:r>
                </w:p>
              </w:tc>
              <w:tc>
                <w:tcPr>
                  <w:tcW w:w="637" w:type="pct"/>
                  <w:shd w:val="clear" w:color="auto" w:fill="auto"/>
                  <w:tcMar>
                    <w:top w:w="72" w:type="dxa"/>
                    <w:left w:w="144" w:type="dxa"/>
                    <w:bottom w:w="72" w:type="dxa"/>
                    <w:right w:w="144" w:type="dxa"/>
                  </w:tcMar>
                </w:tcPr>
                <w:p w14:paraId="00CDBCB4" w14:textId="77777777" w:rsidR="00756641" w:rsidRPr="00756641" w:rsidRDefault="00756641" w:rsidP="00EB0B53">
                  <w:pPr>
                    <w:spacing w:after="0" w:line="240" w:lineRule="auto"/>
                    <w:rPr>
                      <w:rFonts w:ascii="Times" w:eastAsia="Batang" w:hAnsi="Times" w:cs="Times New Roman"/>
                      <w:b/>
                      <w:bCs/>
                      <w:sz w:val="18"/>
                      <w:szCs w:val="18"/>
                      <w:lang w:val="en-GB"/>
                    </w:rPr>
                  </w:pPr>
                  <w:r w:rsidRPr="00756641">
                    <w:rPr>
                      <w:rFonts w:ascii="Times" w:eastAsia="Batang" w:hAnsi="Times" w:cs="Times New Roman"/>
                      <w:b/>
                      <w:bCs/>
                      <w:sz w:val="18"/>
                      <w:szCs w:val="18"/>
                      <w:lang w:val="en-GB"/>
                    </w:rPr>
                    <w:t>Initial clock</w:t>
                  </w:r>
                </w:p>
                <w:p w14:paraId="6FCCF7E4" w14:textId="77777777" w:rsidR="00756641" w:rsidRPr="00756641" w:rsidRDefault="00756641" w:rsidP="00EB0B53">
                  <w:pPr>
                    <w:spacing w:after="0" w:line="240" w:lineRule="auto"/>
                    <w:rPr>
                      <w:rFonts w:ascii="Times" w:eastAsia="Batang" w:hAnsi="Times" w:cs="Times New Roman"/>
                      <w:b/>
                      <w:bCs/>
                      <w:sz w:val="18"/>
                      <w:szCs w:val="18"/>
                      <w:lang w:val="en-GB"/>
                    </w:rPr>
                  </w:pPr>
                  <w:r w:rsidRPr="00756641">
                    <w:rPr>
                      <w:rFonts w:ascii="Times" w:eastAsia="Batang" w:hAnsi="Times" w:cs="Times New Roman"/>
                      <w:b/>
                      <w:bCs/>
                      <w:sz w:val="18"/>
                      <w:szCs w:val="18"/>
                      <w:lang w:val="en-GB"/>
                    </w:rPr>
                    <w:t>accuracy</w:t>
                  </w:r>
                </w:p>
              </w:tc>
              <w:tc>
                <w:tcPr>
                  <w:tcW w:w="770" w:type="pct"/>
                  <w:shd w:val="clear" w:color="auto" w:fill="auto"/>
                </w:tcPr>
                <w:p w14:paraId="254ED001" w14:textId="77777777" w:rsidR="00756641" w:rsidRPr="00756641" w:rsidRDefault="00756641" w:rsidP="00EB0B53">
                  <w:pPr>
                    <w:spacing w:after="0" w:line="240" w:lineRule="auto"/>
                    <w:ind w:left="142"/>
                    <w:rPr>
                      <w:rFonts w:ascii="Times" w:eastAsia="Batang" w:hAnsi="Times" w:cs="Times New Roman"/>
                      <w:b/>
                      <w:bCs/>
                      <w:sz w:val="18"/>
                      <w:szCs w:val="18"/>
                      <w:lang w:val="en-GB"/>
                    </w:rPr>
                  </w:pPr>
                  <w:r w:rsidRPr="00756641">
                    <w:rPr>
                      <w:rFonts w:ascii="Times" w:eastAsia="Batang" w:hAnsi="Times" w:cs="Times New Roman"/>
                      <w:b/>
                      <w:bCs/>
                      <w:sz w:val="18"/>
                      <w:szCs w:val="18"/>
                      <w:lang w:val="en-GB"/>
                    </w:rPr>
                    <w:t xml:space="preserve">Accuracy after </w:t>
                  </w:r>
                </w:p>
                <w:p w14:paraId="5B8E8436" w14:textId="77777777" w:rsidR="00756641" w:rsidRPr="00756641" w:rsidRDefault="00756641" w:rsidP="00EB0B53">
                  <w:pPr>
                    <w:spacing w:after="0" w:line="240" w:lineRule="auto"/>
                    <w:ind w:left="142"/>
                    <w:rPr>
                      <w:rFonts w:ascii="Times" w:eastAsia="Batang" w:hAnsi="Times" w:cs="Times New Roman"/>
                      <w:b/>
                      <w:bCs/>
                      <w:sz w:val="18"/>
                      <w:szCs w:val="18"/>
                      <w:lang w:val="en-GB"/>
                    </w:rPr>
                  </w:pPr>
                  <w:r w:rsidRPr="00756641">
                    <w:rPr>
                      <w:rFonts w:ascii="Times" w:eastAsia="Batang" w:hAnsi="Times" w:cs="Times New Roman"/>
                      <w:b/>
                      <w:bCs/>
                      <w:sz w:val="18"/>
                      <w:szCs w:val="18"/>
                      <w:lang w:val="en-GB"/>
                    </w:rPr>
                    <w:t>clock sync / calibration</w:t>
                  </w:r>
                </w:p>
              </w:tc>
              <w:tc>
                <w:tcPr>
                  <w:tcW w:w="449" w:type="pct"/>
                  <w:shd w:val="clear" w:color="auto" w:fill="auto"/>
                </w:tcPr>
                <w:p w14:paraId="05730142" w14:textId="77777777" w:rsidR="00756641" w:rsidRPr="00756641" w:rsidRDefault="00756641" w:rsidP="00EB0B53">
                  <w:pPr>
                    <w:spacing w:after="0" w:line="240" w:lineRule="auto"/>
                    <w:ind w:left="142"/>
                    <w:rPr>
                      <w:rFonts w:ascii="Times" w:eastAsia="Batang" w:hAnsi="Times" w:cs="Times New Roman"/>
                      <w:b/>
                      <w:bCs/>
                      <w:sz w:val="18"/>
                      <w:szCs w:val="18"/>
                      <w:lang w:val="en-GB"/>
                    </w:rPr>
                  </w:pPr>
                  <w:r w:rsidRPr="00756641">
                    <w:rPr>
                      <w:rFonts w:ascii="Times" w:eastAsia="Batang" w:hAnsi="Times" w:cs="Times New Roman"/>
                      <w:b/>
                      <w:bCs/>
                      <w:sz w:val="18"/>
                      <w:szCs w:val="18"/>
                      <w:lang w:val="en-GB"/>
                    </w:rPr>
                    <w:t>Clock drift</w:t>
                  </w:r>
                </w:p>
              </w:tc>
            </w:tr>
            <w:tr w:rsidR="00756641" w:rsidRPr="00756641" w14:paraId="6FFEB726" w14:textId="77777777" w:rsidTr="009A617F">
              <w:trPr>
                <w:trHeight w:val="259"/>
              </w:trPr>
              <w:tc>
                <w:tcPr>
                  <w:tcW w:w="513" w:type="pct"/>
                  <w:shd w:val="clear" w:color="auto" w:fill="auto"/>
                  <w:tcMar>
                    <w:top w:w="72" w:type="dxa"/>
                    <w:left w:w="144" w:type="dxa"/>
                    <w:bottom w:w="72" w:type="dxa"/>
                    <w:right w:w="144" w:type="dxa"/>
                  </w:tcMar>
                </w:tcPr>
                <w:p w14:paraId="3BC88C2C" w14:textId="77777777" w:rsidR="00756641" w:rsidRPr="00756641" w:rsidRDefault="00756641" w:rsidP="00EB0B53">
                  <w:pPr>
                    <w:spacing w:after="0" w:line="240" w:lineRule="auto"/>
                    <w:rPr>
                      <w:rFonts w:ascii="Times" w:eastAsia="Batang" w:hAnsi="Times" w:cs="Times New Roman"/>
                      <w:b/>
                      <w:bCs/>
                      <w:sz w:val="18"/>
                      <w:szCs w:val="18"/>
                      <w:lang w:val="en-GB"/>
                    </w:rPr>
                  </w:pPr>
                  <w:r w:rsidRPr="00756641">
                    <w:rPr>
                      <w:rFonts w:ascii="Times" w:eastAsia="Batang" w:hAnsi="Times" w:cs="Times New Roman"/>
                      <w:b/>
                      <w:bCs/>
                      <w:sz w:val="18"/>
                      <w:szCs w:val="18"/>
                      <w:lang w:val="en-GB"/>
                    </w:rPr>
                    <w:t>Purpose #1 of the clock</w:t>
                  </w:r>
                </w:p>
              </w:tc>
              <w:tc>
                <w:tcPr>
                  <w:tcW w:w="893" w:type="pct"/>
                  <w:shd w:val="clear" w:color="auto" w:fill="auto"/>
                  <w:tcMar>
                    <w:top w:w="72" w:type="dxa"/>
                    <w:left w:w="144" w:type="dxa"/>
                    <w:bottom w:w="72" w:type="dxa"/>
                    <w:right w:w="144" w:type="dxa"/>
                  </w:tcMar>
                </w:tcPr>
                <w:p w14:paraId="17B65A1D" w14:textId="77777777" w:rsidR="00756641" w:rsidRPr="00756641" w:rsidRDefault="00756641" w:rsidP="00EB0B53">
                  <w:pPr>
                    <w:spacing w:after="0" w:line="240" w:lineRule="auto"/>
                    <w:ind w:left="27"/>
                    <w:rPr>
                      <w:rFonts w:ascii="Times" w:eastAsia="Batang" w:hAnsi="Times" w:cs="Times New Roman"/>
                      <w:sz w:val="18"/>
                      <w:szCs w:val="18"/>
                      <w:lang w:val="en-GB"/>
                    </w:rPr>
                  </w:pPr>
                  <w:r w:rsidRPr="00756641">
                    <w:rPr>
                      <w:rFonts w:ascii="Times" w:eastAsia="Batang" w:hAnsi="Times" w:cs="Times New Roman"/>
                      <w:sz w:val="18"/>
                      <w:szCs w:val="18"/>
                      <w:lang w:val="en-GB"/>
                    </w:rPr>
                    <w:t>Sampling</w:t>
                  </w:r>
                </w:p>
                <w:p w14:paraId="49ABD41D" w14:textId="77777777" w:rsidR="00756641" w:rsidRPr="00756641" w:rsidRDefault="00756641" w:rsidP="00EB0B53">
                  <w:pPr>
                    <w:spacing w:after="0" w:line="240" w:lineRule="auto"/>
                    <w:ind w:left="27"/>
                    <w:rPr>
                      <w:rFonts w:ascii="Times" w:eastAsia="Batang" w:hAnsi="Times" w:cs="Times New Roman"/>
                      <w:sz w:val="18"/>
                      <w:szCs w:val="18"/>
                      <w:lang w:val="en-GB"/>
                    </w:rPr>
                  </w:pPr>
                </w:p>
              </w:tc>
              <w:tc>
                <w:tcPr>
                  <w:tcW w:w="511" w:type="pct"/>
                  <w:shd w:val="clear" w:color="auto" w:fill="auto"/>
                </w:tcPr>
                <w:p w14:paraId="5FF5449C" w14:textId="77777777" w:rsidR="00756641" w:rsidRPr="00756641" w:rsidRDefault="00756641" w:rsidP="00EB0B53">
                  <w:pPr>
                    <w:spacing w:after="0" w:line="240" w:lineRule="auto"/>
                    <w:ind w:left="79"/>
                    <w:rPr>
                      <w:rFonts w:ascii="Times" w:eastAsia="Batang" w:hAnsi="Times" w:cs="Times New Roman"/>
                      <w:sz w:val="18"/>
                      <w:szCs w:val="18"/>
                      <w:lang w:val="en-GB"/>
                    </w:rPr>
                  </w:pPr>
                  <w:r w:rsidRPr="00756641">
                    <w:rPr>
                      <w:rFonts w:ascii="Times" w:eastAsia="Batang" w:hAnsi="Times" w:cs="Times New Roman"/>
                      <w:sz w:val="18"/>
                      <w:szCs w:val="18"/>
                      <w:lang w:val="en-GB"/>
                    </w:rPr>
                    <w:t>Device 1, 2a, 2b</w:t>
                  </w:r>
                </w:p>
              </w:tc>
              <w:tc>
                <w:tcPr>
                  <w:tcW w:w="502" w:type="pct"/>
                  <w:shd w:val="clear" w:color="auto" w:fill="auto"/>
                </w:tcPr>
                <w:p w14:paraId="5F55F9F9" w14:textId="77777777" w:rsidR="00756641" w:rsidRPr="00756641" w:rsidRDefault="00756641" w:rsidP="00EB0B53">
                  <w:pPr>
                    <w:spacing w:after="0" w:line="240" w:lineRule="auto"/>
                    <w:ind w:left="82"/>
                    <w:rPr>
                      <w:rFonts w:ascii="Times" w:eastAsia="Batang" w:hAnsi="Times" w:cs="Times New Roman"/>
                      <w:sz w:val="18"/>
                      <w:szCs w:val="18"/>
                      <w:lang w:val="en-GB"/>
                    </w:rPr>
                  </w:pPr>
                  <w:r w:rsidRPr="00756641">
                    <w:rPr>
                      <w:rFonts w:ascii="Times" w:eastAsia="Batang" w:hAnsi="Times" w:cs="Times New Roman"/>
                      <w:sz w:val="18"/>
                      <w:szCs w:val="18"/>
                      <w:lang w:val="en-GB"/>
                    </w:rPr>
                    <w:t>a few MHz</w:t>
                  </w:r>
                </w:p>
              </w:tc>
              <w:tc>
                <w:tcPr>
                  <w:tcW w:w="724" w:type="pct"/>
                  <w:shd w:val="clear" w:color="auto" w:fill="auto"/>
                  <w:tcMar>
                    <w:top w:w="72" w:type="dxa"/>
                    <w:left w:w="144" w:type="dxa"/>
                    <w:bottom w:w="72" w:type="dxa"/>
                    <w:right w:w="144" w:type="dxa"/>
                  </w:tcMar>
                </w:tcPr>
                <w:p w14:paraId="0063B57B" w14:textId="77777777" w:rsidR="00756641" w:rsidRPr="00756641" w:rsidRDefault="00756641" w:rsidP="00EB0B53">
                  <w:pPr>
                    <w:spacing w:after="0" w:line="240" w:lineRule="auto"/>
                    <w:rPr>
                      <w:rFonts w:ascii="Times" w:eastAsia="Batang" w:hAnsi="Times" w:cs="Times New Roman"/>
                      <w:sz w:val="18"/>
                      <w:szCs w:val="18"/>
                      <w:lang w:val="en-GB"/>
                    </w:rPr>
                  </w:pPr>
                  <w:r w:rsidRPr="00756641">
                    <w:rPr>
                      <w:rFonts w:ascii="Times" w:eastAsia="Batang" w:hAnsi="Times" w:cs="Times New Roman"/>
                      <w:szCs w:val="20"/>
                      <w:lang w:val="en-GB"/>
                    </w:rPr>
                    <w:t>&lt; [</w:t>
                  </w:r>
                  <w:proofErr w:type="gramStart"/>
                  <w:r w:rsidRPr="00756641">
                    <w:rPr>
                      <w:rFonts w:ascii="Times" w:eastAsia="Batang" w:hAnsi="Times" w:cs="Times New Roman"/>
                      <w:szCs w:val="20"/>
                      <w:lang w:val="en-GB"/>
                    </w:rPr>
                    <w:t>1]</w:t>
                  </w:r>
                  <w:proofErr w:type="spellStart"/>
                  <w:r w:rsidRPr="00756641">
                    <w:rPr>
                      <w:rFonts w:ascii="Times" w:eastAsia="Batang" w:hAnsi="Times" w:cs="Times New Roman"/>
                      <w:szCs w:val="20"/>
                      <w:lang w:val="en-GB"/>
                    </w:rPr>
                    <w:t>uW</w:t>
                  </w:r>
                  <w:proofErr w:type="spellEnd"/>
                  <w:proofErr w:type="gramEnd"/>
                  <w:r w:rsidRPr="00756641">
                    <w:rPr>
                      <w:rFonts w:ascii="Times" w:eastAsia="Batang" w:hAnsi="Times" w:cs="Times New Roman"/>
                      <w:sz w:val="18"/>
                      <w:szCs w:val="18"/>
                      <w:lang w:val="en-GB"/>
                    </w:rPr>
                    <w:t xml:space="preserve">  for device 1</w:t>
                  </w:r>
                </w:p>
                <w:p w14:paraId="0C35D201" w14:textId="77777777" w:rsidR="00756641" w:rsidRPr="00756641" w:rsidRDefault="00756641" w:rsidP="00EB0B53">
                  <w:pPr>
                    <w:spacing w:after="0" w:line="240" w:lineRule="auto"/>
                    <w:rPr>
                      <w:rFonts w:ascii="Times" w:eastAsia="Batang" w:hAnsi="Times" w:cs="Times New Roman"/>
                      <w:sz w:val="18"/>
                      <w:szCs w:val="18"/>
                      <w:lang w:val="en-GB"/>
                    </w:rPr>
                  </w:pPr>
                </w:p>
                <w:p w14:paraId="07C62B30" w14:textId="77777777" w:rsidR="00756641" w:rsidRPr="00756641" w:rsidRDefault="00756641" w:rsidP="00EB0B53">
                  <w:pPr>
                    <w:spacing w:after="0" w:line="240" w:lineRule="auto"/>
                    <w:rPr>
                      <w:rFonts w:ascii="Times" w:eastAsia="Batang" w:hAnsi="Times" w:cs="Times New Roman"/>
                      <w:sz w:val="18"/>
                      <w:szCs w:val="18"/>
                      <w:lang w:val="en-GB"/>
                    </w:rPr>
                  </w:pPr>
                  <w:r w:rsidRPr="00756641">
                    <w:rPr>
                      <w:rFonts w:ascii="Times" w:eastAsia="Batang" w:hAnsi="Times" w:cs="Times New Roman" w:hint="eastAsia"/>
                      <w:sz w:val="18"/>
                      <w:szCs w:val="18"/>
                      <w:lang w:val="en-GB"/>
                    </w:rPr>
                    <w:t>F</w:t>
                  </w:r>
                  <w:r w:rsidRPr="00756641">
                    <w:rPr>
                      <w:rFonts w:ascii="Times" w:eastAsia="Batang" w:hAnsi="Times" w:cs="Times New Roman"/>
                      <w:sz w:val="18"/>
                      <w:szCs w:val="18"/>
                      <w:lang w:val="en-GB"/>
                    </w:rPr>
                    <w:t>FS for device 2a/2b</w:t>
                  </w:r>
                </w:p>
              </w:tc>
              <w:tc>
                <w:tcPr>
                  <w:tcW w:w="637" w:type="pct"/>
                  <w:shd w:val="clear" w:color="auto" w:fill="auto"/>
                  <w:tcMar>
                    <w:top w:w="72" w:type="dxa"/>
                    <w:left w:w="144" w:type="dxa"/>
                    <w:bottom w:w="72" w:type="dxa"/>
                    <w:right w:w="144" w:type="dxa"/>
                  </w:tcMar>
                </w:tcPr>
                <w:p w14:paraId="5873827B" w14:textId="77777777" w:rsidR="00756641" w:rsidRPr="00756641" w:rsidRDefault="00756641" w:rsidP="00EB0B53">
                  <w:pPr>
                    <w:spacing w:after="0" w:line="240" w:lineRule="auto"/>
                    <w:rPr>
                      <w:rFonts w:ascii="Times" w:eastAsia="Batang" w:hAnsi="Times" w:cs="Times New Roman"/>
                      <w:sz w:val="18"/>
                      <w:szCs w:val="18"/>
                      <w:lang w:val="en-GB"/>
                    </w:rPr>
                  </w:pPr>
                  <w:r w:rsidRPr="00756641">
                    <w:rPr>
                      <w:rFonts w:ascii="Times" w:eastAsia="Batang" w:hAnsi="Times" w:cs="Times New Roman"/>
                      <w:sz w:val="18"/>
                      <w:szCs w:val="18"/>
                      <w:lang w:val="en-GB"/>
                    </w:rPr>
                    <w:t>[10^4 ~ 10^5] ppm for device 1</w:t>
                  </w:r>
                </w:p>
                <w:p w14:paraId="62618027" w14:textId="77777777" w:rsidR="00756641" w:rsidRPr="00756641" w:rsidRDefault="00756641" w:rsidP="00EB0B53">
                  <w:pPr>
                    <w:spacing w:after="0" w:line="240" w:lineRule="auto"/>
                    <w:rPr>
                      <w:rFonts w:ascii="Times" w:eastAsia="Batang" w:hAnsi="Times" w:cs="Times New Roman"/>
                      <w:sz w:val="18"/>
                      <w:szCs w:val="18"/>
                      <w:lang w:val="en-GB"/>
                    </w:rPr>
                  </w:pPr>
                </w:p>
                <w:p w14:paraId="517E3873" w14:textId="77777777" w:rsidR="00756641" w:rsidRPr="00756641" w:rsidRDefault="00756641" w:rsidP="00EB0B53">
                  <w:pPr>
                    <w:spacing w:after="0" w:line="240" w:lineRule="auto"/>
                    <w:rPr>
                      <w:rFonts w:ascii="Times" w:eastAsia="Batang" w:hAnsi="Times" w:cs="Times New Roman"/>
                      <w:sz w:val="18"/>
                      <w:szCs w:val="18"/>
                      <w:lang w:val="en-GB"/>
                    </w:rPr>
                  </w:pPr>
                  <w:r w:rsidRPr="00756641">
                    <w:rPr>
                      <w:rFonts w:ascii="Times" w:eastAsia="Batang" w:hAnsi="Times" w:cs="Times New Roman"/>
                      <w:sz w:val="18"/>
                      <w:szCs w:val="18"/>
                      <w:lang w:val="en-GB"/>
                    </w:rPr>
                    <w:t>[10^3</w:t>
                  </w:r>
                  <w:r w:rsidRPr="00756641">
                    <w:rPr>
                      <w:rFonts w:ascii="Times" w:eastAsia="Batang" w:hAnsi="Times" w:cs="Times New Roman"/>
                      <w:szCs w:val="20"/>
                      <w:lang w:val="en-GB"/>
                    </w:rPr>
                    <w:t>~</w:t>
                  </w:r>
                  <w:r w:rsidRPr="00756641">
                    <w:rPr>
                      <w:rFonts w:ascii="Times" w:eastAsia="Batang" w:hAnsi="Times" w:cs="Times New Roman"/>
                      <w:sz w:val="18"/>
                      <w:szCs w:val="18"/>
                      <w:lang w:val="en-GB"/>
                    </w:rPr>
                    <w:t xml:space="preserve"> 10^4]</w:t>
                  </w:r>
                  <w:r w:rsidRPr="00756641">
                    <w:rPr>
                      <w:rFonts w:ascii="Times" w:eastAsia="Batang" w:hAnsi="Times" w:cs="Times New Roman" w:hint="eastAsia"/>
                      <w:sz w:val="18"/>
                      <w:szCs w:val="18"/>
                      <w:lang w:val="en-GB"/>
                    </w:rPr>
                    <w:t xml:space="preserve"> </w:t>
                  </w:r>
                  <w:r w:rsidRPr="00756641">
                    <w:rPr>
                      <w:rFonts w:ascii="Times" w:eastAsia="Batang" w:hAnsi="Times" w:cs="Times New Roman"/>
                      <w:sz w:val="18"/>
                      <w:szCs w:val="18"/>
                      <w:lang w:val="en-GB"/>
                    </w:rPr>
                    <w:t>ppm</w:t>
                  </w:r>
                  <w:r w:rsidRPr="00756641">
                    <w:rPr>
                      <w:rFonts w:ascii="Times" w:eastAsia="Batang" w:hAnsi="Times" w:cs="Times New Roman" w:hint="eastAsia"/>
                      <w:sz w:val="18"/>
                      <w:szCs w:val="18"/>
                      <w:lang w:val="en-GB"/>
                    </w:rPr>
                    <w:t xml:space="preserve"> </w:t>
                  </w:r>
                  <w:r w:rsidRPr="00756641">
                    <w:rPr>
                      <w:rFonts w:ascii="Times" w:eastAsia="Batang" w:hAnsi="Times" w:cs="Times New Roman"/>
                      <w:sz w:val="18"/>
                      <w:szCs w:val="18"/>
                      <w:lang w:val="en-GB"/>
                    </w:rPr>
                    <w:t>for device 2a/2b</w:t>
                  </w:r>
                </w:p>
              </w:tc>
              <w:tc>
                <w:tcPr>
                  <w:tcW w:w="770" w:type="pct"/>
                  <w:shd w:val="clear" w:color="auto" w:fill="auto"/>
                </w:tcPr>
                <w:p w14:paraId="72487D46" w14:textId="77777777" w:rsidR="00756641" w:rsidRPr="00756641" w:rsidRDefault="00756641" w:rsidP="00EB0B53">
                  <w:pPr>
                    <w:spacing w:after="0" w:line="240" w:lineRule="auto"/>
                    <w:ind w:left="142"/>
                    <w:rPr>
                      <w:rFonts w:ascii="Times" w:eastAsia="Batang" w:hAnsi="Times" w:cs="Times New Roman"/>
                      <w:sz w:val="18"/>
                      <w:szCs w:val="18"/>
                      <w:lang w:val="en-GB"/>
                    </w:rPr>
                  </w:pPr>
                  <w:r w:rsidRPr="00756641">
                    <w:rPr>
                      <w:rFonts w:ascii="Times" w:eastAsia="Batang" w:hAnsi="Times" w:cs="Times New Roman"/>
                      <w:sz w:val="18"/>
                      <w:szCs w:val="18"/>
                      <w:lang w:val="en-GB"/>
                    </w:rPr>
                    <w:t>FFS (if applicable for device 1)</w:t>
                  </w:r>
                </w:p>
              </w:tc>
              <w:tc>
                <w:tcPr>
                  <w:tcW w:w="449" w:type="pct"/>
                  <w:shd w:val="clear" w:color="auto" w:fill="auto"/>
                </w:tcPr>
                <w:p w14:paraId="61FADD0A" w14:textId="77777777" w:rsidR="00756641" w:rsidRPr="00756641" w:rsidRDefault="00756641" w:rsidP="00EB0B53">
                  <w:pPr>
                    <w:spacing w:after="0" w:line="240" w:lineRule="auto"/>
                    <w:ind w:left="142"/>
                    <w:rPr>
                      <w:rFonts w:ascii="Times" w:eastAsia="Batang" w:hAnsi="Times" w:cs="Times New Roman"/>
                      <w:sz w:val="18"/>
                      <w:szCs w:val="18"/>
                      <w:lang w:val="en-GB"/>
                    </w:rPr>
                  </w:pPr>
                  <w:r w:rsidRPr="00756641">
                    <w:rPr>
                      <w:rFonts w:ascii="Times" w:eastAsia="Batang" w:hAnsi="Times" w:cs="Times New Roman"/>
                      <w:sz w:val="18"/>
                      <w:szCs w:val="18"/>
                      <w:lang w:val="en-GB"/>
                    </w:rPr>
                    <w:t>FFS</w:t>
                  </w:r>
                </w:p>
              </w:tc>
            </w:tr>
            <w:tr w:rsidR="00756641" w:rsidRPr="00756641" w14:paraId="13F64ED2" w14:textId="77777777" w:rsidTr="009A617F">
              <w:trPr>
                <w:trHeight w:val="259"/>
              </w:trPr>
              <w:tc>
                <w:tcPr>
                  <w:tcW w:w="513" w:type="pct"/>
                  <w:shd w:val="clear" w:color="auto" w:fill="auto"/>
                  <w:tcMar>
                    <w:top w:w="72" w:type="dxa"/>
                    <w:left w:w="144" w:type="dxa"/>
                    <w:bottom w:w="72" w:type="dxa"/>
                    <w:right w:w="144" w:type="dxa"/>
                  </w:tcMar>
                </w:tcPr>
                <w:p w14:paraId="19C529F0" w14:textId="77777777" w:rsidR="00756641" w:rsidRPr="00756641" w:rsidRDefault="00756641" w:rsidP="00EB0B53">
                  <w:pPr>
                    <w:spacing w:after="0" w:line="240" w:lineRule="auto"/>
                    <w:rPr>
                      <w:rFonts w:ascii="Times" w:eastAsia="Batang" w:hAnsi="Times" w:cs="Times New Roman"/>
                      <w:b/>
                      <w:bCs/>
                      <w:sz w:val="18"/>
                      <w:szCs w:val="18"/>
                      <w:lang w:val="en-GB"/>
                    </w:rPr>
                  </w:pPr>
                  <w:r w:rsidRPr="00756641">
                    <w:rPr>
                      <w:rFonts w:ascii="Times" w:eastAsia="Batang" w:hAnsi="Times" w:cs="Times New Roman"/>
                      <w:b/>
                      <w:bCs/>
                      <w:sz w:val="18"/>
                      <w:szCs w:val="18"/>
                      <w:lang w:val="en-GB"/>
                    </w:rPr>
                    <w:t>Purpose #2 of the clock</w:t>
                  </w:r>
                </w:p>
              </w:tc>
              <w:tc>
                <w:tcPr>
                  <w:tcW w:w="893" w:type="pct"/>
                  <w:shd w:val="clear" w:color="auto" w:fill="auto"/>
                  <w:tcMar>
                    <w:top w:w="72" w:type="dxa"/>
                    <w:left w:w="144" w:type="dxa"/>
                    <w:bottom w:w="72" w:type="dxa"/>
                    <w:right w:w="144" w:type="dxa"/>
                  </w:tcMar>
                </w:tcPr>
                <w:p w14:paraId="3BE69CDA" w14:textId="77777777" w:rsidR="00756641" w:rsidRPr="00756641" w:rsidRDefault="00756641" w:rsidP="00EB0B53">
                  <w:pPr>
                    <w:spacing w:after="0" w:line="240" w:lineRule="auto"/>
                    <w:ind w:left="27"/>
                    <w:rPr>
                      <w:rFonts w:ascii="Times" w:eastAsia="Batang" w:hAnsi="Times" w:cs="Times New Roman"/>
                      <w:sz w:val="18"/>
                      <w:szCs w:val="18"/>
                      <w:lang w:val="en-GB"/>
                    </w:rPr>
                  </w:pPr>
                  <w:r w:rsidRPr="00756641">
                    <w:rPr>
                      <w:rFonts w:ascii="Times" w:eastAsia="Batang" w:hAnsi="Times" w:cs="Times New Roman"/>
                      <w:sz w:val="18"/>
                      <w:szCs w:val="18"/>
                      <w:lang w:val="en-GB"/>
                    </w:rPr>
                    <w:t>Small frequency shift</w:t>
                  </w:r>
                </w:p>
              </w:tc>
              <w:tc>
                <w:tcPr>
                  <w:tcW w:w="511" w:type="pct"/>
                  <w:shd w:val="clear" w:color="auto" w:fill="auto"/>
                </w:tcPr>
                <w:p w14:paraId="191C27AC" w14:textId="77777777" w:rsidR="00756641" w:rsidRPr="00756641" w:rsidRDefault="00756641" w:rsidP="00EB0B53">
                  <w:pPr>
                    <w:spacing w:after="0" w:line="240" w:lineRule="auto"/>
                    <w:ind w:left="79"/>
                    <w:rPr>
                      <w:rFonts w:ascii="Times" w:eastAsia="Batang" w:hAnsi="Times" w:cs="Times New Roman"/>
                      <w:sz w:val="18"/>
                      <w:szCs w:val="18"/>
                      <w:lang w:val="en-GB"/>
                    </w:rPr>
                  </w:pPr>
                  <w:r w:rsidRPr="00756641">
                    <w:rPr>
                      <w:rFonts w:ascii="Times" w:eastAsia="Batang" w:hAnsi="Times" w:cs="Times New Roman"/>
                      <w:sz w:val="18"/>
                      <w:szCs w:val="18"/>
                      <w:lang w:val="en-GB"/>
                    </w:rPr>
                    <w:t>At least for device 1 and device 2a</w:t>
                  </w:r>
                </w:p>
              </w:tc>
              <w:tc>
                <w:tcPr>
                  <w:tcW w:w="502" w:type="pct"/>
                  <w:shd w:val="clear" w:color="auto" w:fill="auto"/>
                </w:tcPr>
                <w:p w14:paraId="682AA81B" w14:textId="77777777" w:rsidR="00756641" w:rsidRPr="00756641" w:rsidRDefault="00756641" w:rsidP="00EB0B53">
                  <w:pPr>
                    <w:spacing w:after="0" w:line="240" w:lineRule="auto"/>
                    <w:ind w:left="82"/>
                    <w:rPr>
                      <w:rFonts w:ascii="Times" w:eastAsia="Batang" w:hAnsi="Times" w:cs="Times New Roman"/>
                      <w:strike/>
                      <w:color w:val="FF0000"/>
                      <w:sz w:val="18"/>
                      <w:szCs w:val="18"/>
                      <w:lang w:val="en-GB"/>
                    </w:rPr>
                  </w:pPr>
                </w:p>
              </w:tc>
              <w:tc>
                <w:tcPr>
                  <w:tcW w:w="724" w:type="pct"/>
                  <w:shd w:val="clear" w:color="auto" w:fill="auto"/>
                  <w:tcMar>
                    <w:top w:w="72" w:type="dxa"/>
                    <w:left w:w="144" w:type="dxa"/>
                    <w:bottom w:w="72" w:type="dxa"/>
                    <w:right w:w="144" w:type="dxa"/>
                  </w:tcMar>
                </w:tcPr>
                <w:p w14:paraId="477FFD9B" w14:textId="77777777" w:rsidR="00756641" w:rsidRPr="00756641" w:rsidRDefault="00756641" w:rsidP="00EB0B53">
                  <w:pPr>
                    <w:spacing w:after="0" w:line="240" w:lineRule="auto"/>
                    <w:rPr>
                      <w:rFonts w:ascii="Times" w:eastAsia="Batang" w:hAnsi="Times" w:cs="Times New Roman"/>
                      <w:strike/>
                      <w:color w:val="FF0000"/>
                      <w:szCs w:val="20"/>
                      <w:lang w:val="en-GB"/>
                    </w:rPr>
                  </w:pPr>
                </w:p>
              </w:tc>
              <w:tc>
                <w:tcPr>
                  <w:tcW w:w="637" w:type="pct"/>
                  <w:shd w:val="clear" w:color="auto" w:fill="auto"/>
                  <w:tcMar>
                    <w:top w:w="72" w:type="dxa"/>
                    <w:left w:w="144" w:type="dxa"/>
                    <w:bottom w:w="72" w:type="dxa"/>
                    <w:right w:w="144" w:type="dxa"/>
                  </w:tcMar>
                </w:tcPr>
                <w:p w14:paraId="14310F6F" w14:textId="77777777" w:rsidR="00756641" w:rsidRPr="00756641" w:rsidRDefault="00756641" w:rsidP="00EB0B53">
                  <w:pPr>
                    <w:spacing w:after="0" w:line="240" w:lineRule="auto"/>
                    <w:rPr>
                      <w:rFonts w:ascii="Times" w:eastAsia="Batang" w:hAnsi="Times" w:cs="Times New Roman"/>
                      <w:sz w:val="18"/>
                      <w:szCs w:val="18"/>
                      <w:lang w:val="en-GB"/>
                    </w:rPr>
                  </w:pPr>
                </w:p>
              </w:tc>
              <w:tc>
                <w:tcPr>
                  <w:tcW w:w="770" w:type="pct"/>
                  <w:shd w:val="clear" w:color="auto" w:fill="auto"/>
                </w:tcPr>
                <w:p w14:paraId="3929CCEC" w14:textId="77777777" w:rsidR="00756641" w:rsidRPr="00756641" w:rsidDel="00D07ADD" w:rsidRDefault="00756641" w:rsidP="00EB0B53">
                  <w:pPr>
                    <w:spacing w:after="0" w:line="240" w:lineRule="auto"/>
                    <w:ind w:left="142"/>
                    <w:rPr>
                      <w:rFonts w:ascii="Times" w:eastAsia="Batang" w:hAnsi="Times" w:cs="Times New Roman"/>
                      <w:sz w:val="18"/>
                      <w:szCs w:val="18"/>
                      <w:lang w:val="en-GB"/>
                    </w:rPr>
                  </w:pPr>
                </w:p>
              </w:tc>
              <w:tc>
                <w:tcPr>
                  <w:tcW w:w="449" w:type="pct"/>
                  <w:shd w:val="clear" w:color="auto" w:fill="auto"/>
                </w:tcPr>
                <w:p w14:paraId="13A74B09" w14:textId="77777777" w:rsidR="00756641" w:rsidRPr="00756641" w:rsidRDefault="00756641" w:rsidP="00EB0B53">
                  <w:pPr>
                    <w:spacing w:after="0" w:line="240" w:lineRule="auto"/>
                    <w:ind w:left="142"/>
                    <w:rPr>
                      <w:rFonts w:ascii="Times" w:eastAsia="Batang" w:hAnsi="Times" w:cs="Times New Roman"/>
                      <w:sz w:val="18"/>
                      <w:szCs w:val="18"/>
                      <w:lang w:val="en-GB"/>
                    </w:rPr>
                  </w:pPr>
                </w:p>
              </w:tc>
            </w:tr>
            <w:tr w:rsidR="00756641" w:rsidRPr="00756641" w14:paraId="762CF8BC" w14:textId="77777777" w:rsidTr="009A617F">
              <w:trPr>
                <w:trHeight w:val="717"/>
              </w:trPr>
              <w:tc>
                <w:tcPr>
                  <w:tcW w:w="513" w:type="pct"/>
                  <w:shd w:val="clear" w:color="auto" w:fill="auto"/>
                  <w:tcMar>
                    <w:top w:w="72" w:type="dxa"/>
                    <w:left w:w="144" w:type="dxa"/>
                    <w:bottom w:w="72" w:type="dxa"/>
                    <w:right w:w="144" w:type="dxa"/>
                  </w:tcMar>
                </w:tcPr>
                <w:p w14:paraId="6B3A8AC1" w14:textId="77777777" w:rsidR="00756641" w:rsidRPr="00756641" w:rsidRDefault="00756641" w:rsidP="00EB0B53">
                  <w:pPr>
                    <w:spacing w:after="0" w:line="240" w:lineRule="auto"/>
                    <w:rPr>
                      <w:rFonts w:ascii="Times" w:eastAsia="Batang" w:hAnsi="Times" w:cs="Times New Roman"/>
                      <w:b/>
                      <w:bCs/>
                      <w:sz w:val="18"/>
                      <w:szCs w:val="18"/>
                      <w:lang w:val="en-GB"/>
                    </w:rPr>
                  </w:pPr>
                  <w:r w:rsidRPr="00756641">
                    <w:rPr>
                      <w:rFonts w:ascii="Times" w:eastAsia="Batang" w:hAnsi="Times" w:cs="Times New Roman"/>
                      <w:b/>
                      <w:bCs/>
                      <w:sz w:val="18"/>
                      <w:szCs w:val="18"/>
                      <w:lang w:val="en-GB"/>
                    </w:rPr>
                    <w:t>[Purpose #3 of the clock]</w:t>
                  </w:r>
                </w:p>
              </w:tc>
              <w:tc>
                <w:tcPr>
                  <w:tcW w:w="893" w:type="pct"/>
                  <w:shd w:val="clear" w:color="auto" w:fill="auto"/>
                  <w:tcMar>
                    <w:top w:w="72" w:type="dxa"/>
                    <w:left w:w="144" w:type="dxa"/>
                    <w:bottom w:w="72" w:type="dxa"/>
                    <w:right w:w="144" w:type="dxa"/>
                  </w:tcMar>
                </w:tcPr>
                <w:p w14:paraId="3FE9FE5B" w14:textId="77777777" w:rsidR="00756641" w:rsidRPr="00756641" w:rsidRDefault="00756641" w:rsidP="00EB0B53">
                  <w:pPr>
                    <w:spacing w:after="0" w:line="240" w:lineRule="auto"/>
                    <w:ind w:left="27"/>
                    <w:rPr>
                      <w:rFonts w:ascii="Times" w:eastAsia="Batang" w:hAnsi="Times" w:cs="Times New Roman"/>
                      <w:sz w:val="18"/>
                      <w:szCs w:val="18"/>
                      <w:lang w:val="en-GB"/>
                    </w:rPr>
                  </w:pPr>
                  <w:r w:rsidRPr="00756641">
                    <w:rPr>
                      <w:rFonts w:ascii="Times" w:eastAsia="Batang" w:hAnsi="Times" w:cs="Times New Roman"/>
                      <w:sz w:val="18"/>
                      <w:szCs w:val="18"/>
                      <w:lang w:val="en-GB"/>
                    </w:rPr>
                    <w:t xml:space="preserve">[Time counting (if supported)] </w:t>
                  </w:r>
                </w:p>
              </w:tc>
              <w:tc>
                <w:tcPr>
                  <w:tcW w:w="511" w:type="pct"/>
                  <w:shd w:val="clear" w:color="auto" w:fill="auto"/>
                </w:tcPr>
                <w:p w14:paraId="0ECFC6CC" w14:textId="77777777" w:rsidR="00756641" w:rsidRPr="00756641" w:rsidRDefault="00756641" w:rsidP="00EB0B53">
                  <w:pPr>
                    <w:spacing w:after="0" w:line="240" w:lineRule="auto"/>
                    <w:ind w:left="79"/>
                    <w:rPr>
                      <w:rFonts w:ascii="Times" w:eastAsia="Batang" w:hAnsi="Times" w:cs="Times New Roman"/>
                      <w:sz w:val="18"/>
                      <w:szCs w:val="18"/>
                      <w:lang w:val="en-GB"/>
                    </w:rPr>
                  </w:pPr>
                  <w:r w:rsidRPr="00756641">
                    <w:rPr>
                      <w:rFonts w:ascii="Times" w:eastAsia="Batang" w:hAnsi="Times" w:cs="Times New Roman"/>
                      <w:sz w:val="18"/>
                      <w:szCs w:val="18"/>
                      <w:lang w:val="en-GB"/>
                    </w:rPr>
                    <w:t>[Device 1, 2a, 2b]</w:t>
                  </w:r>
                </w:p>
              </w:tc>
              <w:tc>
                <w:tcPr>
                  <w:tcW w:w="502" w:type="pct"/>
                  <w:shd w:val="clear" w:color="auto" w:fill="auto"/>
                </w:tcPr>
                <w:p w14:paraId="540A3C80" w14:textId="77777777" w:rsidR="00756641" w:rsidRPr="00756641" w:rsidRDefault="00756641" w:rsidP="00EB0B53">
                  <w:pPr>
                    <w:spacing w:after="0" w:line="240" w:lineRule="auto"/>
                    <w:ind w:left="82"/>
                    <w:rPr>
                      <w:rFonts w:ascii="Times" w:eastAsia="Batang" w:hAnsi="Times" w:cs="Times New Roman"/>
                      <w:sz w:val="18"/>
                      <w:szCs w:val="18"/>
                      <w:lang w:val="en-GB"/>
                    </w:rPr>
                  </w:pPr>
                  <w:r w:rsidRPr="00756641">
                    <w:rPr>
                      <w:rFonts w:ascii="Times" w:eastAsia="Batang" w:hAnsi="Times" w:cs="Times New Roman"/>
                      <w:sz w:val="18"/>
                      <w:szCs w:val="18"/>
                      <w:lang w:val="en-GB"/>
                    </w:rPr>
                    <w:t>FFS</w:t>
                  </w:r>
                </w:p>
              </w:tc>
              <w:tc>
                <w:tcPr>
                  <w:tcW w:w="724" w:type="pct"/>
                  <w:shd w:val="clear" w:color="auto" w:fill="auto"/>
                  <w:tcMar>
                    <w:top w:w="72" w:type="dxa"/>
                    <w:left w:w="144" w:type="dxa"/>
                    <w:bottom w:w="72" w:type="dxa"/>
                    <w:right w:w="144" w:type="dxa"/>
                  </w:tcMar>
                </w:tcPr>
                <w:p w14:paraId="27BFE3C7" w14:textId="77777777" w:rsidR="00756641" w:rsidRPr="00756641" w:rsidRDefault="00756641" w:rsidP="00EB0B53">
                  <w:pPr>
                    <w:spacing w:after="0" w:line="240" w:lineRule="auto"/>
                    <w:rPr>
                      <w:rFonts w:ascii="Times" w:eastAsia="Batang" w:hAnsi="Times" w:cs="Times New Roman"/>
                      <w:sz w:val="18"/>
                      <w:szCs w:val="18"/>
                      <w:lang w:val="en-GB"/>
                    </w:rPr>
                  </w:pPr>
                  <w:r w:rsidRPr="00756641">
                    <w:rPr>
                      <w:rFonts w:ascii="Times" w:eastAsia="Batang" w:hAnsi="Times" w:cs="Times New Roman" w:hint="eastAsia"/>
                      <w:sz w:val="18"/>
                      <w:szCs w:val="18"/>
                      <w:lang w:val="en-GB"/>
                    </w:rPr>
                    <w:t>F</w:t>
                  </w:r>
                  <w:r w:rsidRPr="00756641">
                    <w:rPr>
                      <w:rFonts w:ascii="Times" w:eastAsia="Batang" w:hAnsi="Times" w:cs="Times New Roman"/>
                      <w:sz w:val="18"/>
                      <w:szCs w:val="18"/>
                      <w:lang w:val="en-GB"/>
                    </w:rPr>
                    <w:t>FS the same or different for different devices</w:t>
                  </w:r>
                </w:p>
              </w:tc>
              <w:tc>
                <w:tcPr>
                  <w:tcW w:w="637" w:type="pct"/>
                  <w:shd w:val="clear" w:color="auto" w:fill="auto"/>
                  <w:tcMar>
                    <w:top w:w="72" w:type="dxa"/>
                    <w:left w:w="144" w:type="dxa"/>
                    <w:bottom w:w="72" w:type="dxa"/>
                    <w:right w:w="144" w:type="dxa"/>
                  </w:tcMar>
                </w:tcPr>
                <w:p w14:paraId="079204A4" w14:textId="77777777" w:rsidR="00756641" w:rsidRPr="00756641" w:rsidRDefault="00756641" w:rsidP="00EB0B53">
                  <w:pPr>
                    <w:spacing w:after="0" w:line="240" w:lineRule="auto"/>
                    <w:rPr>
                      <w:rFonts w:ascii="Times" w:eastAsia="Batang" w:hAnsi="Times" w:cs="Times New Roman"/>
                      <w:sz w:val="18"/>
                      <w:szCs w:val="18"/>
                      <w:lang w:val="en-GB"/>
                    </w:rPr>
                  </w:pPr>
                  <w:r w:rsidRPr="00756641">
                    <w:rPr>
                      <w:rFonts w:ascii="Times" w:eastAsia="Batang" w:hAnsi="Times" w:cs="Times New Roman"/>
                      <w:sz w:val="18"/>
                      <w:szCs w:val="20"/>
                      <w:lang w:val="en-GB"/>
                    </w:rPr>
                    <w:t>FFS</w:t>
                  </w:r>
                </w:p>
              </w:tc>
              <w:tc>
                <w:tcPr>
                  <w:tcW w:w="770" w:type="pct"/>
                  <w:shd w:val="clear" w:color="auto" w:fill="auto"/>
                </w:tcPr>
                <w:p w14:paraId="07C8B5AA" w14:textId="77777777" w:rsidR="00756641" w:rsidRPr="00756641" w:rsidRDefault="00756641" w:rsidP="00EB0B53">
                  <w:pPr>
                    <w:spacing w:after="0" w:line="240" w:lineRule="auto"/>
                    <w:ind w:left="142"/>
                    <w:rPr>
                      <w:rFonts w:ascii="Times" w:eastAsia="Batang" w:hAnsi="Times" w:cs="Times New Roman"/>
                      <w:sz w:val="18"/>
                      <w:szCs w:val="18"/>
                      <w:lang w:val="en-GB"/>
                    </w:rPr>
                  </w:pPr>
                  <w:r w:rsidRPr="00756641">
                    <w:rPr>
                      <w:rFonts w:ascii="Times" w:eastAsia="Batang" w:hAnsi="Times" w:cs="Times New Roman"/>
                      <w:sz w:val="18"/>
                      <w:szCs w:val="18"/>
                      <w:lang w:val="en-GB"/>
                    </w:rPr>
                    <w:t>FFS (if applicable)</w:t>
                  </w:r>
                </w:p>
              </w:tc>
              <w:tc>
                <w:tcPr>
                  <w:tcW w:w="449" w:type="pct"/>
                  <w:shd w:val="clear" w:color="auto" w:fill="auto"/>
                </w:tcPr>
                <w:p w14:paraId="39EDE312" w14:textId="77777777" w:rsidR="00756641" w:rsidRPr="00756641" w:rsidRDefault="00756641" w:rsidP="00EB0B53">
                  <w:pPr>
                    <w:spacing w:after="0" w:line="240" w:lineRule="auto"/>
                    <w:ind w:left="142"/>
                    <w:rPr>
                      <w:rFonts w:ascii="Times" w:eastAsia="Batang" w:hAnsi="Times" w:cs="Times New Roman"/>
                      <w:sz w:val="18"/>
                      <w:szCs w:val="18"/>
                      <w:lang w:val="en-GB"/>
                    </w:rPr>
                  </w:pPr>
                  <w:r w:rsidRPr="00756641">
                    <w:rPr>
                      <w:rFonts w:ascii="Times" w:eastAsia="Batang" w:hAnsi="Times" w:cs="Times New Roman"/>
                      <w:sz w:val="18"/>
                      <w:szCs w:val="18"/>
                      <w:lang w:val="en-GB"/>
                    </w:rPr>
                    <w:t>FFS</w:t>
                  </w:r>
                </w:p>
              </w:tc>
            </w:tr>
            <w:tr w:rsidR="00756641" w:rsidRPr="00756641" w14:paraId="296B61C0" w14:textId="77777777" w:rsidTr="009A617F">
              <w:trPr>
                <w:trHeight w:val="115"/>
              </w:trPr>
              <w:tc>
                <w:tcPr>
                  <w:tcW w:w="513" w:type="pct"/>
                  <w:shd w:val="clear" w:color="auto" w:fill="auto"/>
                  <w:tcMar>
                    <w:top w:w="72" w:type="dxa"/>
                    <w:left w:w="144" w:type="dxa"/>
                    <w:bottom w:w="72" w:type="dxa"/>
                    <w:right w:w="144" w:type="dxa"/>
                  </w:tcMar>
                </w:tcPr>
                <w:p w14:paraId="364F4446" w14:textId="77777777" w:rsidR="00756641" w:rsidRPr="00756641" w:rsidRDefault="00756641" w:rsidP="00EB0B53">
                  <w:pPr>
                    <w:spacing w:after="0" w:line="240" w:lineRule="auto"/>
                    <w:rPr>
                      <w:rFonts w:ascii="Times" w:eastAsia="Batang" w:hAnsi="Times" w:cs="Times New Roman"/>
                      <w:b/>
                      <w:bCs/>
                      <w:sz w:val="18"/>
                      <w:szCs w:val="18"/>
                      <w:lang w:val="en-GB"/>
                    </w:rPr>
                  </w:pPr>
                  <w:r w:rsidRPr="00756641">
                    <w:rPr>
                      <w:rFonts w:ascii="Times" w:eastAsia="Batang" w:hAnsi="Times" w:cs="Times New Roman"/>
                      <w:b/>
                      <w:bCs/>
                      <w:sz w:val="18"/>
                      <w:szCs w:val="18"/>
                      <w:lang w:val="en-GB"/>
                    </w:rPr>
                    <w:t>Purpose #4 of the clock</w:t>
                  </w:r>
                </w:p>
              </w:tc>
              <w:tc>
                <w:tcPr>
                  <w:tcW w:w="893" w:type="pct"/>
                  <w:shd w:val="clear" w:color="auto" w:fill="auto"/>
                  <w:tcMar>
                    <w:top w:w="72" w:type="dxa"/>
                    <w:left w:w="144" w:type="dxa"/>
                    <w:bottom w:w="72" w:type="dxa"/>
                    <w:right w:w="144" w:type="dxa"/>
                  </w:tcMar>
                </w:tcPr>
                <w:p w14:paraId="19FB1490" w14:textId="77777777" w:rsidR="00756641" w:rsidRPr="00756641" w:rsidRDefault="00756641" w:rsidP="00EB0B53">
                  <w:pPr>
                    <w:spacing w:after="0" w:line="240" w:lineRule="auto"/>
                    <w:ind w:left="27"/>
                    <w:rPr>
                      <w:rFonts w:ascii="Times" w:eastAsia="Batang" w:hAnsi="Times" w:cs="Times New Roman"/>
                      <w:sz w:val="18"/>
                      <w:szCs w:val="18"/>
                      <w:lang w:val="en-GB"/>
                    </w:rPr>
                  </w:pPr>
                  <w:r w:rsidRPr="00756641">
                    <w:rPr>
                      <w:rFonts w:ascii="Times" w:eastAsia="Batang" w:hAnsi="Times" w:cs="Times New Roman"/>
                      <w:sz w:val="18"/>
                      <w:szCs w:val="18"/>
                      <w:lang w:val="en-GB"/>
                    </w:rPr>
                    <w:t>Large frequency shift (if supported for device 2a)</w:t>
                  </w:r>
                </w:p>
              </w:tc>
              <w:tc>
                <w:tcPr>
                  <w:tcW w:w="511" w:type="pct"/>
                  <w:shd w:val="clear" w:color="auto" w:fill="auto"/>
                </w:tcPr>
                <w:p w14:paraId="505097B3" w14:textId="77777777" w:rsidR="00756641" w:rsidRPr="00756641" w:rsidRDefault="00756641" w:rsidP="00EB0B53">
                  <w:pPr>
                    <w:spacing w:after="0" w:line="240" w:lineRule="auto"/>
                    <w:ind w:left="79"/>
                    <w:rPr>
                      <w:rFonts w:ascii="Times" w:eastAsia="Batang" w:hAnsi="Times" w:cs="Times New Roman"/>
                      <w:sz w:val="18"/>
                      <w:szCs w:val="18"/>
                      <w:lang w:val="en-GB"/>
                    </w:rPr>
                  </w:pPr>
                  <w:r w:rsidRPr="00756641">
                    <w:rPr>
                      <w:rFonts w:ascii="Times" w:eastAsia="Batang" w:hAnsi="Times" w:cs="Times New Roman"/>
                      <w:sz w:val="18"/>
                      <w:szCs w:val="18"/>
                      <w:lang w:val="en-GB"/>
                    </w:rPr>
                    <w:t>Device 2a</w:t>
                  </w:r>
                </w:p>
              </w:tc>
              <w:tc>
                <w:tcPr>
                  <w:tcW w:w="502" w:type="pct"/>
                  <w:shd w:val="clear" w:color="auto" w:fill="auto"/>
                </w:tcPr>
                <w:p w14:paraId="3ED8A17E" w14:textId="77777777" w:rsidR="00756641" w:rsidRPr="00756641" w:rsidRDefault="00756641" w:rsidP="00EB0B53">
                  <w:pPr>
                    <w:spacing w:after="0" w:line="240" w:lineRule="auto"/>
                    <w:ind w:left="82"/>
                    <w:rPr>
                      <w:rFonts w:ascii="Times" w:eastAsia="Batang" w:hAnsi="Times" w:cs="Times New Roman"/>
                      <w:strike/>
                      <w:sz w:val="18"/>
                      <w:szCs w:val="18"/>
                      <w:lang w:val="en-GB"/>
                    </w:rPr>
                  </w:pPr>
                  <w:r w:rsidRPr="00756641">
                    <w:rPr>
                      <w:rFonts w:ascii="Times" w:eastAsia="Batang" w:hAnsi="Times" w:cs="Times New Roman"/>
                      <w:sz w:val="18"/>
                      <w:szCs w:val="18"/>
                      <w:lang w:val="en-GB"/>
                    </w:rPr>
                    <w:t xml:space="preserve"> 10s MHz</w:t>
                  </w:r>
                </w:p>
              </w:tc>
              <w:tc>
                <w:tcPr>
                  <w:tcW w:w="724" w:type="pct"/>
                  <w:shd w:val="clear" w:color="auto" w:fill="auto"/>
                  <w:tcMar>
                    <w:top w:w="72" w:type="dxa"/>
                    <w:left w:w="144" w:type="dxa"/>
                    <w:bottom w:w="72" w:type="dxa"/>
                    <w:right w:w="144" w:type="dxa"/>
                  </w:tcMar>
                </w:tcPr>
                <w:p w14:paraId="17B83518" w14:textId="77777777" w:rsidR="00756641" w:rsidRPr="00756641" w:rsidRDefault="00756641" w:rsidP="00EB0B53">
                  <w:pPr>
                    <w:spacing w:after="0" w:line="240" w:lineRule="auto"/>
                    <w:rPr>
                      <w:rFonts w:ascii="Times" w:eastAsia="Batang" w:hAnsi="Times" w:cs="Times New Roman"/>
                      <w:sz w:val="18"/>
                      <w:szCs w:val="18"/>
                      <w:lang w:val="en-GB"/>
                    </w:rPr>
                  </w:pPr>
                  <w:r w:rsidRPr="00756641">
                    <w:rPr>
                      <w:rFonts w:ascii="Times" w:eastAsia="Batang" w:hAnsi="Times" w:cs="Times New Roman"/>
                      <w:sz w:val="18"/>
                      <w:szCs w:val="18"/>
                      <w:lang w:val="en-GB"/>
                    </w:rPr>
                    <w:t xml:space="preserve">[10s] </w:t>
                  </w:r>
                  <w:proofErr w:type="spellStart"/>
                  <w:r w:rsidRPr="00756641">
                    <w:rPr>
                      <w:rFonts w:ascii="Times" w:eastAsia="Batang" w:hAnsi="Times" w:cs="Times New Roman"/>
                      <w:sz w:val="18"/>
                      <w:szCs w:val="18"/>
                      <w:lang w:val="en-GB"/>
                    </w:rPr>
                    <w:t>uW</w:t>
                  </w:r>
                  <w:proofErr w:type="spellEnd"/>
                </w:p>
              </w:tc>
              <w:tc>
                <w:tcPr>
                  <w:tcW w:w="637" w:type="pct"/>
                  <w:shd w:val="clear" w:color="auto" w:fill="auto"/>
                  <w:tcMar>
                    <w:top w:w="72" w:type="dxa"/>
                    <w:left w:w="144" w:type="dxa"/>
                    <w:bottom w:w="72" w:type="dxa"/>
                    <w:right w:w="144" w:type="dxa"/>
                  </w:tcMar>
                </w:tcPr>
                <w:p w14:paraId="10D996CA" w14:textId="77777777" w:rsidR="00756641" w:rsidRPr="00756641" w:rsidRDefault="00756641" w:rsidP="00EB0B53">
                  <w:pPr>
                    <w:spacing w:after="0" w:line="240" w:lineRule="auto"/>
                    <w:rPr>
                      <w:rFonts w:ascii="Times" w:eastAsia="Batang" w:hAnsi="Times" w:cs="Times New Roman"/>
                      <w:sz w:val="18"/>
                      <w:szCs w:val="18"/>
                      <w:lang w:val="en-GB"/>
                    </w:rPr>
                  </w:pPr>
                  <w:r w:rsidRPr="00756641">
                    <w:rPr>
                      <w:rFonts w:ascii="Times" w:eastAsia="Batang" w:hAnsi="Times" w:cs="Times New Roman"/>
                      <w:sz w:val="18"/>
                      <w:szCs w:val="18"/>
                      <w:lang w:val="en-GB"/>
                    </w:rPr>
                    <w:t>FFS</w:t>
                  </w:r>
                </w:p>
                <w:p w14:paraId="067A7849" w14:textId="77777777" w:rsidR="00756641" w:rsidRPr="00756641" w:rsidRDefault="00756641" w:rsidP="00EB0B53">
                  <w:pPr>
                    <w:spacing w:after="0" w:line="240" w:lineRule="auto"/>
                    <w:rPr>
                      <w:rFonts w:ascii="Times" w:eastAsia="Batang" w:hAnsi="Times" w:cs="Times New Roman"/>
                      <w:sz w:val="18"/>
                      <w:szCs w:val="18"/>
                      <w:lang w:val="en-GB"/>
                    </w:rPr>
                  </w:pPr>
                </w:p>
              </w:tc>
              <w:tc>
                <w:tcPr>
                  <w:tcW w:w="770" w:type="pct"/>
                  <w:shd w:val="clear" w:color="auto" w:fill="auto"/>
                </w:tcPr>
                <w:p w14:paraId="23654523" w14:textId="77777777" w:rsidR="00756641" w:rsidRPr="00756641" w:rsidRDefault="00756641" w:rsidP="00EB0B53">
                  <w:pPr>
                    <w:spacing w:after="0" w:line="240" w:lineRule="auto"/>
                    <w:ind w:left="142"/>
                    <w:rPr>
                      <w:rFonts w:ascii="Times" w:eastAsia="Batang" w:hAnsi="Times" w:cs="Times New Roman"/>
                      <w:sz w:val="18"/>
                      <w:szCs w:val="18"/>
                      <w:lang w:val="en-GB"/>
                    </w:rPr>
                  </w:pPr>
                  <w:r w:rsidRPr="00756641">
                    <w:rPr>
                      <w:rFonts w:ascii="Times" w:eastAsia="Batang" w:hAnsi="Times" w:cs="Times New Roman"/>
                      <w:sz w:val="18"/>
                      <w:szCs w:val="18"/>
                      <w:lang w:val="en-GB"/>
                    </w:rPr>
                    <w:t>FFS</w:t>
                  </w:r>
                </w:p>
              </w:tc>
              <w:tc>
                <w:tcPr>
                  <w:tcW w:w="449" w:type="pct"/>
                  <w:shd w:val="clear" w:color="auto" w:fill="auto"/>
                </w:tcPr>
                <w:p w14:paraId="7F1A2787" w14:textId="77777777" w:rsidR="00756641" w:rsidRPr="00756641" w:rsidRDefault="00756641" w:rsidP="00EB0B53">
                  <w:pPr>
                    <w:spacing w:after="0" w:line="240" w:lineRule="auto"/>
                    <w:ind w:left="142"/>
                    <w:rPr>
                      <w:rFonts w:ascii="Times" w:eastAsia="Batang" w:hAnsi="Times" w:cs="Times New Roman"/>
                      <w:sz w:val="18"/>
                      <w:szCs w:val="18"/>
                      <w:lang w:val="en-GB"/>
                    </w:rPr>
                  </w:pPr>
                  <w:r w:rsidRPr="00756641">
                    <w:rPr>
                      <w:rFonts w:ascii="Times" w:eastAsia="Batang" w:hAnsi="Times" w:cs="Times New Roman"/>
                      <w:sz w:val="18"/>
                      <w:szCs w:val="18"/>
                      <w:lang w:val="en-GB"/>
                    </w:rPr>
                    <w:t>FFS</w:t>
                  </w:r>
                </w:p>
              </w:tc>
            </w:tr>
            <w:tr w:rsidR="00756641" w:rsidRPr="00756641" w14:paraId="049CAF07" w14:textId="77777777" w:rsidTr="009A617F">
              <w:trPr>
                <w:trHeight w:val="1077"/>
              </w:trPr>
              <w:tc>
                <w:tcPr>
                  <w:tcW w:w="513" w:type="pct"/>
                  <w:shd w:val="clear" w:color="auto" w:fill="auto"/>
                  <w:tcMar>
                    <w:top w:w="72" w:type="dxa"/>
                    <w:left w:w="144" w:type="dxa"/>
                    <w:bottom w:w="72" w:type="dxa"/>
                    <w:right w:w="144" w:type="dxa"/>
                  </w:tcMar>
                </w:tcPr>
                <w:p w14:paraId="1791D865" w14:textId="77777777" w:rsidR="00756641" w:rsidRPr="00756641" w:rsidRDefault="00756641" w:rsidP="00EB0B53">
                  <w:pPr>
                    <w:spacing w:after="0" w:line="240" w:lineRule="auto"/>
                    <w:rPr>
                      <w:rFonts w:ascii="Times" w:eastAsia="Batang" w:hAnsi="Times" w:cs="Times New Roman"/>
                      <w:b/>
                      <w:bCs/>
                      <w:sz w:val="18"/>
                      <w:szCs w:val="18"/>
                      <w:lang w:val="en-GB"/>
                    </w:rPr>
                  </w:pPr>
                  <w:r w:rsidRPr="00756641">
                    <w:rPr>
                      <w:rFonts w:ascii="Times" w:eastAsia="Batang" w:hAnsi="Times" w:cs="Times New Roman"/>
                      <w:b/>
                      <w:bCs/>
                      <w:sz w:val="18"/>
                      <w:szCs w:val="18"/>
                      <w:lang w:val="en-GB"/>
                    </w:rPr>
                    <w:t xml:space="preserve">Purpose #5 of the clock </w:t>
                  </w:r>
                </w:p>
              </w:tc>
              <w:tc>
                <w:tcPr>
                  <w:tcW w:w="893" w:type="pct"/>
                  <w:shd w:val="clear" w:color="auto" w:fill="auto"/>
                  <w:tcMar>
                    <w:top w:w="72" w:type="dxa"/>
                    <w:left w:w="144" w:type="dxa"/>
                    <w:bottom w:w="72" w:type="dxa"/>
                    <w:right w:w="144" w:type="dxa"/>
                  </w:tcMar>
                </w:tcPr>
                <w:p w14:paraId="512765C5" w14:textId="77777777" w:rsidR="00756641" w:rsidRPr="00756641" w:rsidRDefault="00756641" w:rsidP="00EB0B53">
                  <w:pPr>
                    <w:spacing w:after="0" w:line="240" w:lineRule="auto"/>
                    <w:ind w:left="27"/>
                    <w:rPr>
                      <w:rFonts w:ascii="Times" w:eastAsia="Batang" w:hAnsi="Times" w:cs="Times New Roman"/>
                      <w:sz w:val="18"/>
                      <w:szCs w:val="18"/>
                      <w:lang w:val="en-GB"/>
                    </w:rPr>
                  </w:pPr>
                  <w:r w:rsidRPr="00756641">
                    <w:rPr>
                      <w:rFonts w:ascii="Times" w:eastAsia="Batang" w:hAnsi="Times" w:cs="Times New Roman"/>
                      <w:sz w:val="18"/>
                      <w:szCs w:val="18"/>
                      <w:lang w:val="en-GB"/>
                    </w:rPr>
                    <w:t>LO for carrier frequency (for up/down conversion)</w:t>
                  </w:r>
                </w:p>
              </w:tc>
              <w:tc>
                <w:tcPr>
                  <w:tcW w:w="511" w:type="pct"/>
                  <w:shd w:val="clear" w:color="auto" w:fill="auto"/>
                </w:tcPr>
                <w:p w14:paraId="6F78108D" w14:textId="77777777" w:rsidR="00756641" w:rsidRPr="00756641" w:rsidRDefault="00756641" w:rsidP="00EB0B53">
                  <w:pPr>
                    <w:spacing w:after="0" w:line="240" w:lineRule="auto"/>
                    <w:ind w:left="79"/>
                    <w:rPr>
                      <w:rFonts w:ascii="Times" w:eastAsia="Batang" w:hAnsi="Times" w:cs="Times New Roman"/>
                      <w:sz w:val="18"/>
                      <w:szCs w:val="18"/>
                      <w:lang w:val="en-GB"/>
                    </w:rPr>
                  </w:pPr>
                  <w:r w:rsidRPr="00756641">
                    <w:rPr>
                      <w:rFonts w:ascii="Times" w:eastAsia="Batang" w:hAnsi="Times" w:cs="Times New Roman"/>
                      <w:sz w:val="18"/>
                      <w:szCs w:val="18"/>
                      <w:lang w:val="en-GB"/>
                    </w:rPr>
                    <w:t>Device 2b</w:t>
                  </w:r>
                </w:p>
              </w:tc>
              <w:tc>
                <w:tcPr>
                  <w:tcW w:w="502" w:type="pct"/>
                  <w:shd w:val="clear" w:color="auto" w:fill="auto"/>
                </w:tcPr>
                <w:p w14:paraId="6C1FF731" w14:textId="77777777" w:rsidR="00756641" w:rsidRPr="00756641" w:rsidRDefault="00756641" w:rsidP="00EB0B53">
                  <w:pPr>
                    <w:spacing w:after="0" w:line="240" w:lineRule="auto"/>
                    <w:ind w:left="82"/>
                    <w:rPr>
                      <w:rFonts w:ascii="Times" w:eastAsia="Batang" w:hAnsi="Times" w:cs="Times New Roman"/>
                      <w:sz w:val="18"/>
                      <w:szCs w:val="18"/>
                      <w:lang w:val="en-GB"/>
                    </w:rPr>
                  </w:pPr>
                  <w:r w:rsidRPr="00756641">
                    <w:rPr>
                      <w:rFonts w:ascii="Times" w:eastAsia="Batang" w:hAnsi="Times" w:cs="Times New Roman"/>
                      <w:sz w:val="18"/>
                      <w:szCs w:val="18"/>
                      <w:lang w:val="en-GB"/>
                    </w:rPr>
                    <w:t>e.g., [900] MHz</w:t>
                  </w:r>
                </w:p>
              </w:tc>
              <w:tc>
                <w:tcPr>
                  <w:tcW w:w="724" w:type="pct"/>
                  <w:shd w:val="clear" w:color="auto" w:fill="auto"/>
                  <w:tcMar>
                    <w:top w:w="72" w:type="dxa"/>
                    <w:left w:w="144" w:type="dxa"/>
                    <w:bottom w:w="72" w:type="dxa"/>
                    <w:right w:w="144" w:type="dxa"/>
                  </w:tcMar>
                </w:tcPr>
                <w:p w14:paraId="215B0A50" w14:textId="77777777" w:rsidR="00756641" w:rsidRPr="00756641" w:rsidRDefault="00756641" w:rsidP="00EB0B53">
                  <w:pPr>
                    <w:spacing w:after="0" w:line="240" w:lineRule="auto"/>
                    <w:rPr>
                      <w:rFonts w:ascii="Times" w:eastAsia="Batang" w:hAnsi="Times" w:cs="Times New Roman"/>
                      <w:sz w:val="18"/>
                      <w:szCs w:val="18"/>
                      <w:lang w:val="en-GB"/>
                    </w:rPr>
                  </w:pPr>
                  <w:r w:rsidRPr="00756641">
                    <w:rPr>
                      <w:rFonts w:ascii="Times" w:eastAsia="Batang" w:hAnsi="Times" w:cs="Times New Roman"/>
                      <w:sz w:val="18"/>
                      <w:szCs w:val="18"/>
                      <w:lang w:val="en-GB"/>
                    </w:rPr>
                    <w:t xml:space="preserve">[10s ~ 100s] </w:t>
                  </w:r>
                  <w:proofErr w:type="spellStart"/>
                  <w:r w:rsidRPr="00756641">
                    <w:rPr>
                      <w:rFonts w:ascii="Times" w:eastAsia="Batang" w:hAnsi="Times" w:cs="Times New Roman"/>
                      <w:sz w:val="18"/>
                      <w:szCs w:val="18"/>
                      <w:lang w:val="en-GB"/>
                    </w:rPr>
                    <w:t>uW</w:t>
                  </w:r>
                  <w:proofErr w:type="spellEnd"/>
                </w:p>
              </w:tc>
              <w:tc>
                <w:tcPr>
                  <w:tcW w:w="637" w:type="pct"/>
                  <w:shd w:val="clear" w:color="auto" w:fill="auto"/>
                  <w:tcMar>
                    <w:top w:w="72" w:type="dxa"/>
                    <w:left w:w="144" w:type="dxa"/>
                    <w:bottom w:w="72" w:type="dxa"/>
                    <w:right w:w="144" w:type="dxa"/>
                  </w:tcMar>
                </w:tcPr>
                <w:p w14:paraId="3CA76E1D" w14:textId="77777777" w:rsidR="00756641" w:rsidRPr="00756641" w:rsidRDefault="00756641" w:rsidP="00EB0B53">
                  <w:pPr>
                    <w:spacing w:after="0" w:line="240" w:lineRule="auto"/>
                    <w:rPr>
                      <w:rFonts w:ascii="Times" w:eastAsia="Batang" w:hAnsi="Times" w:cs="Times New Roman"/>
                      <w:sz w:val="18"/>
                      <w:szCs w:val="18"/>
                      <w:lang w:val="en-GB"/>
                    </w:rPr>
                  </w:pPr>
                  <w:r w:rsidRPr="00756641">
                    <w:rPr>
                      <w:rFonts w:ascii="Times" w:eastAsia="Batang" w:hAnsi="Times" w:cs="Times New Roman"/>
                      <w:sz w:val="18"/>
                      <w:szCs w:val="18"/>
                      <w:lang w:val="en-GB"/>
                    </w:rPr>
                    <w:t>FFS</w:t>
                  </w:r>
                </w:p>
                <w:p w14:paraId="7E381A36" w14:textId="77777777" w:rsidR="00756641" w:rsidRPr="00756641" w:rsidRDefault="00756641" w:rsidP="00EB0B53">
                  <w:pPr>
                    <w:spacing w:after="0" w:line="240" w:lineRule="auto"/>
                    <w:rPr>
                      <w:rFonts w:ascii="Times" w:eastAsia="Batang" w:hAnsi="Times" w:cs="Times New Roman"/>
                      <w:sz w:val="18"/>
                      <w:szCs w:val="18"/>
                      <w:lang w:val="en-GB"/>
                    </w:rPr>
                  </w:pPr>
                </w:p>
              </w:tc>
              <w:tc>
                <w:tcPr>
                  <w:tcW w:w="770" w:type="pct"/>
                  <w:shd w:val="clear" w:color="auto" w:fill="auto"/>
                </w:tcPr>
                <w:p w14:paraId="495274FD" w14:textId="77777777" w:rsidR="00756641" w:rsidRPr="00756641" w:rsidRDefault="00756641" w:rsidP="00EB0B53">
                  <w:pPr>
                    <w:spacing w:after="0" w:line="240" w:lineRule="auto"/>
                    <w:ind w:left="142"/>
                    <w:rPr>
                      <w:rFonts w:ascii="Times" w:eastAsia="Batang" w:hAnsi="Times" w:cs="Times New Roman"/>
                      <w:sz w:val="18"/>
                      <w:szCs w:val="18"/>
                      <w:lang w:val="en-GB"/>
                    </w:rPr>
                  </w:pPr>
                  <w:r w:rsidRPr="00756641">
                    <w:rPr>
                      <w:rFonts w:ascii="Times" w:eastAsia="Batang" w:hAnsi="Times" w:cs="Times New Roman"/>
                      <w:strike/>
                      <w:sz w:val="18"/>
                      <w:szCs w:val="18"/>
                      <w:lang w:val="en-GB"/>
                    </w:rPr>
                    <w:t>FFS</w:t>
                  </w:r>
                </w:p>
              </w:tc>
              <w:tc>
                <w:tcPr>
                  <w:tcW w:w="449" w:type="pct"/>
                  <w:shd w:val="clear" w:color="auto" w:fill="auto"/>
                </w:tcPr>
                <w:p w14:paraId="7B5EF2FC" w14:textId="77777777" w:rsidR="00756641" w:rsidRPr="00756641" w:rsidRDefault="00756641" w:rsidP="00EB0B53">
                  <w:pPr>
                    <w:spacing w:after="0" w:line="240" w:lineRule="auto"/>
                    <w:ind w:left="142"/>
                    <w:rPr>
                      <w:rFonts w:ascii="Times" w:eastAsia="Batang" w:hAnsi="Times" w:cs="Times New Roman"/>
                      <w:sz w:val="18"/>
                      <w:szCs w:val="18"/>
                      <w:lang w:val="en-GB"/>
                    </w:rPr>
                  </w:pPr>
                  <w:r w:rsidRPr="00756641">
                    <w:rPr>
                      <w:rFonts w:ascii="Times" w:eastAsia="Batang" w:hAnsi="Times" w:cs="Times New Roman"/>
                      <w:sz w:val="18"/>
                      <w:szCs w:val="18"/>
                      <w:lang w:val="en-GB"/>
                    </w:rPr>
                    <w:t>FFS</w:t>
                  </w:r>
                </w:p>
              </w:tc>
            </w:tr>
            <w:tr w:rsidR="00756641" w:rsidRPr="00756641" w14:paraId="560CC0C4" w14:textId="77777777" w:rsidTr="009A617F">
              <w:trPr>
                <w:trHeight w:val="636"/>
              </w:trPr>
              <w:tc>
                <w:tcPr>
                  <w:tcW w:w="5000" w:type="pct"/>
                  <w:gridSpan w:val="8"/>
                  <w:shd w:val="clear" w:color="auto" w:fill="auto"/>
                  <w:tcMar>
                    <w:top w:w="72" w:type="dxa"/>
                    <w:left w:w="144" w:type="dxa"/>
                    <w:bottom w:w="72" w:type="dxa"/>
                    <w:right w:w="144" w:type="dxa"/>
                  </w:tcMar>
                </w:tcPr>
                <w:p w14:paraId="09F34E3A" w14:textId="77777777" w:rsidR="00756641" w:rsidRPr="00756641" w:rsidRDefault="00756641" w:rsidP="00EB0B53">
                  <w:pPr>
                    <w:spacing w:after="0" w:line="240" w:lineRule="auto"/>
                    <w:rPr>
                      <w:rFonts w:ascii="Times" w:eastAsia="SimSun" w:hAnsi="Times" w:cs="Times New Roman"/>
                      <w:color w:val="0070C0"/>
                      <w:szCs w:val="24"/>
                      <w:lang w:val="en-GB"/>
                    </w:rPr>
                  </w:pPr>
                  <w:r w:rsidRPr="00756641">
                    <w:rPr>
                      <w:rFonts w:ascii="Times" w:eastAsia="SimSun" w:hAnsi="Times" w:cs="Times New Roman"/>
                      <w:szCs w:val="24"/>
                      <w:lang w:val="en-GB"/>
                    </w:rPr>
                    <w:t>Note: It does not necessarily imply that different purposes of LOs/clocks correspond to separate discrete LOs/clocks, which is up to implementation.</w:t>
                  </w:r>
                </w:p>
              </w:tc>
            </w:tr>
          </w:tbl>
          <w:p w14:paraId="424BF3CC" w14:textId="77777777" w:rsidR="00756641" w:rsidRPr="00756641" w:rsidRDefault="00756641" w:rsidP="00EB0B53">
            <w:pPr>
              <w:spacing w:after="0" w:line="240" w:lineRule="auto"/>
              <w:rPr>
                <w:rFonts w:ascii="Times" w:eastAsia="Batang" w:hAnsi="Times" w:cs="Times New Roman"/>
                <w:szCs w:val="24"/>
                <w:lang w:val="en-GB"/>
              </w:rPr>
            </w:pPr>
          </w:p>
          <w:p w14:paraId="146F9C62" w14:textId="77777777" w:rsidR="00EC7495" w:rsidRPr="00756641" w:rsidRDefault="00EC7495" w:rsidP="00EB0B53">
            <w:pPr>
              <w:rPr>
                <w:lang w:val="en-GB" w:eastAsia="ja-JP"/>
              </w:rPr>
            </w:pPr>
          </w:p>
        </w:tc>
      </w:tr>
    </w:tbl>
    <w:p w14:paraId="6037A946" w14:textId="7A31E974" w:rsidR="00C877D5" w:rsidRDefault="00185818" w:rsidP="00EB0B53">
      <w:pPr>
        <w:rPr>
          <w:lang w:eastAsia="ja-JP"/>
        </w:rPr>
      </w:pPr>
      <w:r>
        <w:rPr>
          <w:lang w:eastAsia="ja-JP"/>
        </w:rPr>
        <w:br/>
      </w:r>
      <w:r w:rsidR="00244D77">
        <w:rPr>
          <w:lang w:eastAsia="ja-JP"/>
        </w:rPr>
        <w:t xml:space="preserve">The table format was further updated in </w:t>
      </w:r>
      <w:r w:rsidR="005E588E">
        <w:rPr>
          <w:lang w:eastAsia="ja-JP"/>
        </w:rPr>
        <w:t>RAN1#118bis as follows:</w:t>
      </w:r>
    </w:p>
    <w:tbl>
      <w:tblPr>
        <w:tblStyle w:val="TableGrid"/>
        <w:tblW w:w="0" w:type="auto"/>
        <w:tblLook w:val="04A0" w:firstRow="1" w:lastRow="0" w:firstColumn="1" w:lastColumn="0" w:noHBand="0" w:noVBand="1"/>
      </w:tblPr>
      <w:tblGrid>
        <w:gridCol w:w="9629"/>
      </w:tblGrid>
      <w:tr w:rsidR="00C50874" w14:paraId="48EEAE72" w14:textId="77777777" w:rsidTr="00C50874">
        <w:tc>
          <w:tcPr>
            <w:tcW w:w="9629" w:type="dxa"/>
          </w:tcPr>
          <w:p w14:paraId="28CB7A04" w14:textId="77777777" w:rsidR="00C50874" w:rsidRPr="00C50874" w:rsidRDefault="00C50874" w:rsidP="00C50874">
            <w:pPr>
              <w:spacing w:after="0" w:line="240" w:lineRule="auto"/>
              <w:rPr>
                <w:rFonts w:ascii="Times" w:eastAsia="Batang" w:hAnsi="Times" w:cs="Times New Roman"/>
                <w:szCs w:val="20"/>
                <w:lang w:val="en-GB" w:eastAsia="x-none"/>
              </w:rPr>
            </w:pPr>
            <w:r w:rsidRPr="00C50874">
              <w:rPr>
                <w:rFonts w:ascii="Times" w:eastAsia="Batang" w:hAnsi="Times" w:cs="Times New Roman"/>
                <w:szCs w:val="20"/>
                <w:highlight w:val="green"/>
                <w:lang w:val="en-GB" w:eastAsia="x-none"/>
              </w:rPr>
              <w:t>Agreement</w:t>
            </w:r>
          </w:p>
          <w:p w14:paraId="2114C43F" w14:textId="77777777" w:rsidR="00C50874" w:rsidRPr="00C50874" w:rsidRDefault="00C50874" w:rsidP="00C50874">
            <w:pPr>
              <w:snapToGrid w:val="0"/>
              <w:spacing w:after="0" w:line="240" w:lineRule="auto"/>
              <w:rPr>
                <w:rFonts w:ascii="Times New Roman" w:eastAsia="SimSun" w:hAnsi="Times New Roman" w:cs="Times New Roman"/>
                <w:bCs/>
                <w:szCs w:val="20"/>
                <w:lang w:eastAsia="zh-CN"/>
              </w:rPr>
            </w:pPr>
            <w:r w:rsidRPr="00C50874">
              <w:rPr>
                <w:rFonts w:ascii="Times New Roman" w:eastAsia="SimSun" w:hAnsi="Times New Roman" w:cs="Times New Roman"/>
                <w:bCs/>
                <w:szCs w:val="20"/>
                <w:lang w:eastAsia="zh-CN"/>
              </w:rPr>
              <w:t xml:space="preserve">Adopt following updated table format. </w:t>
            </w:r>
          </w:p>
          <w:p w14:paraId="34B961BB" w14:textId="77777777" w:rsidR="00C50874" w:rsidRPr="00C50874" w:rsidRDefault="00C50874" w:rsidP="00C50874">
            <w:pPr>
              <w:widowControl w:val="0"/>
              <w:numPr>
                <w:ilvl w:val="0"/>
                <w:numId w:val="33"/>
              </w:numPr>
              <w:autoSpaceDE w:val="0"/>
              <w:autoSpaceDN w:val="0"/>
              <w:adjustRightInd w:val="0"/>
              <w:snapToGrid w:val="0"/>
              <w:spacing w:after="0" w:line="240" w:lineRule="auto"/>
              <w:jc w:val="both"/>
              <w:rPr>
                <w:rFonts w:ascii="Times New Roman" w:eastAsia="SimSun" w:hAnsi="Times New Roman" w:cs="Times New Roman"/>
                <w:bCs/>
                <w:szCs w:val="20"/>
                <w:lang w:eastAsia="ko-KR"/>
              </w:rPr>
            </w:pPr>
            <w:r w:rsidRPr="00C50874">
              <w:rPr>
                <w:rFonts w:ascii="Times New Roman" w:eastAsia="SimSun" w:hAnsi="Times New Roman" w:cs="Times New Roman"/>
                <w:bCs/>
                <w:szCs w:val="20"/>
                <w:lang w:eastAsia="zh-CN"/>
              </w:rPr>
              <w:t>One or more rows under a single purpose may exist to capture different options, if any.</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368"/>
              <w:gridCol w:w="918"/>
              <w:gridCol w:w="470"/>
              <w:gridCol w:w="1119"/>
              <w:gridCol w:w="1011"/>
              <w:gridCol w:w="1192"/>
              <w:gridCol w:w="4315"/>
            </w:tblGrid>
            <w:tr w:rsidR="00C50874" w:rsidRPr="00C50874" w14:paraId="61875911" w14:textId="77777777" w:rsidTr="007A1770">
              <w:trPr>
                <w:trHeight w:val="456"/>
                <w:jc w:val="center"/>
              </w:trPr>
              <w:tc>
                <w:tcPr>
                  <w:tcW w:w="0" w:type="auto"/>
                  <w:shd w:val="clear" w:color="auto" w:fill="auto"/>
                  <w:tcMar>
                    <w:top w:w="72" w:type="dxa"/>
                    <w:left w:w="144" w:type="dxa"/>
                    <w:bottom w:w="72" w:type="dxa"/>
                    <w:right w:w="144" w:type="dxa"/>
                  </w:tcMar>
                  <w:vAlign w:val="bottom"/>
                </w:tcPr>
                <w:p w14:paraId="46E7094B" w14:textId="77777777" w:rsidR="00C50874" w:rsidRPr="00C50874" w:rsidRDefault="00C50874" w:rsidP="00C50874">
                  <w:pPr>
                    <w:spacing w:after="0" w:line="240" w:lineRule="auto"/>
                    <w:rPr>
                      <w:rFonts w:ascii="Times" w:eastAsia="Batang" w:hAnsi="Times" w:cs="Times New Roman"/>
                      <w:sz w:val="16"/>
                      <w:szCs w:val="16"/>
                      <w:lang w:val="en-GB"/>
                    </w:rPr>
                  </w:pPr>
                  <w:r w:rsidRPr="00C50874">
                    <w:rPr>
                      <w:rFonts w:ascii="Times" w:eastAsia="Batang" w:hAnsi="Times" w:cs="Times New Roman"/>
                      <w:sz w:val="16"/>
                      <w:szCs w:val="16"/>
                      <w:lang w:val="en-GB"/>
                    </w:rPr>
                    <w:t>#</w:t>
                  </w:r>
                </w:p>
              </w:tc>
              <w:tc>
                <w:tcPr>
                  <w:tcW w:w="0" w:type="auto"/>
                  <w:shd w:val="clear" w:color="auto" w:fill="auto"/>
                  <w:tcMar>
                    <w:top w:w="72" w:type="dxa"/>
                    <w:left w:w="144" w:type="dxa"/>
                    <w:bottom w:w="72" w:type="dxa"/>
                    <w:right w:w="144" w:type="dxa"/>
                  </w:tcMar>
                  <w:vAlign w:val="bottom"/>
                </w:tcPr>
                <w:p w14:paraId="285C4B3A" w14:textId="77777777" w:rsidR="00C50874" w:rsidRPr="00C50874" w:rsidRDefault="00C50874" w:rsidP="00C50874">
                  <w:pPr>
                    <w:spacing w:after="0" w:line="240" w:lineRule="auto"/>
                    <w:jc w:val="center"/>
                    <w:rPr>
                      <w:rFonts w:ascii="Times" w:eastAsia="Batang" w:hAnsi="Times" w:cs="Times New Roman"/>
                      <w:b/>
                      <w:bCs/>
                      <w:sz w:val="18"/>
                      <w:szCs w:val="18"/>
                      <w:lang w:val="en-GB"/>
                    </w:rPr>
                  </w:pPr>
                  <w:r w:rsidRPr="00C50874">
                    <w:rPr>
                      <w:rFonts w:ascii="Times" w:eastAsia="Batang" w:hAnsi="Times" w:cs="Times New Roman"/>
                      <w:b/>
                      <w:bCs/>
                      <w:sz w:val="18"/>
                      <w:szCs w:val="18"/>
                      <w:lang w:val="en-GB"/>
                    </w:rPr>
                    <w:t>Purpose</w:t>
                  </w:r>
                </w:p>
              </w:tc>
              <w:tc>
                <w:tcPr>
                  <w:tcW w:w="0" w:type="auto"/>
                  <w:vAlign w:val="bottom"/>
                </w:tcPr>
                <w:p w14:paraId="77BEC6C2" w14:textId="77777777" w:rsidR="00C50874" w:rsidRPr="00C50874" w:rsidRDefault="00C50874" w:rsidP="00C50874">
                  <w:pPr>
                    <w:spacing w:after="0" w:line="240" w:lineRule="auto"/>
                    <w:jc w:val="center"/>
                    <w:rPr>
                      <w:rFonts w:ascii="Times" w:eastAsia="Batang" w:hAnsi="Times" w:cs="Times New Roman"/>
                      <w:b/>
                      <w:bCs/>
                      <w:sz w:val="18"/>
                      <w:szCs w:val="18"/>
                      <w:lang w:val="en-GB"/>
                    </w:rPr>
                  </w:pPr>
                  <w:r w:rsidRPr="00C50874">
                    <w:rPr>
                      <w:rFonts w:ascii="Times" w:eastAsia="Batang" w:hAnsi="Times" w:cs="Times New Roman"/>
                      <w:b/>
                      <w:bCs/>
                      <w:sz w:val="18"/>
                      <w:szCs w:val="18"/>
                      <w:lang w:val="en-GB"/>
                    </w:rPr>
                    <w:t>Clock</w:t>
                  </w:r>
                </w:p>
                <w:p w14:paraId="6CDC06BF" w14:textId="77777777" w:rsidR="00C50874" w:rsidRPr="00C50874" w:rsidRDefault="00C50874" w:rsidP="00C50874">
                  <w:pPr>
                    <w:spacing w:after="0" w:line="240" w:lineRule="auto"/>
                    <w:jc w:val="center"/>
                    <w:rPr>
                      <w:rFonts w:ascii="Times" w:eastAsia="Batang" w:hAnsi="Times" w:cs="Times New Roman"/>
                      <w:b/>
                      <w:bCs/>
                      <w:sz w:val="18"/>
                      <w:szCs w:val="18"/>
                      <w:lang w:val="en-GB"/>
                    </w:rPr>
                  </w:pPr>
                  <w:r w:rsidRPr="00C50874">
                    <w:rPr>
                      <w:rFonts w:ascii="Times" w:eastAsia="Batang" w:hAnsi="Times" w:cs="Times New Roman"/>
                      <w:b/>
                      <w:bCs/>
                      <w:sz w:val="18"/>
                      <w:szCs w:val="18"/>
                      <w:lang w:val="en-GB"/>
                    </w:rPr>
                    <w:t>speed</w:t>
                  </w:r>
                </w:p>
              </w:tc>
              <w:tc>
                <w:tcPr>
                  <w:tcW w:w="0" w:type="auto"/>
                  <w:shd w:val="clear" w:color="auto" w:fill="auto"/>
                  <w:tcMar>
                    <w:top w:w="72" w:type="dxa"/>
                    <w:left w:w="144" w:type="dxa"/>
                    <w:bottom w:w="72" w:type="dxa"/>
                    <w:right w:w="144" w:type="dxa"/>
                  </w:tcMar>
                  <w:vAlign w:val="bottom"/>
                </w:tcPr>
                <w:p w14:paraId="4FFBBA68" w14:textId="77777777" w:rsidR="00C50874" w:rsidRPr="00C50874" w:rsidRDefault="00C50874" w:rsidP="00C50874">
                  <w:pPr>
                    <w:spacing w:after="0" w:line="240" w:lineRule="auto"/>
                    <w:jc w:val="center"/>
                    <w:rPr>
                      <w:rFonts w:ascii="Times" w:eastAsia="Batang" w:hAnsi="Times" w:cs="Times New Roman"/>
                      <w:b/>
                      <w:bCs/>
                      <w:sz w:val="18"/>
                      <w:szCs w:val="18"/>
                      <w:lang w:val="en-GB"/>
                    </w:rPr>
                  </w:pPr>
                  <w:r w:rsidRPr="00C50874">
                    <w:rPr>
                      <w:rFonts w:ascii="Times" w:eastAsia="Batang" w:hAnsi="Times" w:cs="Times New Roman"/>
                      <w:b/>
                      <w:bCs/>
                      <w:sz w:val="18"/>
                      <w:szCs w:val="18"/>
                      <w:lang w:val="en-GB"/>
                    </w:rPr>
                    <w:t>Applicable</w:t>
                  </w:r>
                </w:p>
                <w:p w14:paraId="072B0CB7" w14:textId="77777777" w:rsidR="00C50874" w:rsidRPr="00C50874" w:rsidRDefault="00C50874" w:rsidP="00C50874">
                  <w:pPr>
                    <w:spacing w:after="0" w:line="240" w:lineRule="auto"/>
                    <w:jc w:val="center"/>
                    <w:rPr>
                      <w:rFonts w:ascii="Times" w:eastAsia="Batang" w:hAnsi="Times" w:cs="Times New Roman"/>
                      <w:b/>
                      <w:bCs/>
                      <w:sz w:val="18"/>
                      <w:szCs w:val="18"/>
                      <w:lang w:val="en-GB"/>
                    </w:rPr>
                  </w:pPr>
                  <w:r w:rsidRPr="00C50874">
                    <w:rPr>
                      <w:rFonts w:ascii="Times" w:eastAsia="Batang" w:hAnsi="Times" w:cs="Times New Roman"/>
                      <w:b/>
                      <w:bCs/>
                      <w:sz w:val="18"/>
                      <w:szCs w:val="18"/>
                      <w:lang w:val="en-GB"/>
                    </w:rPr>
                    <w:t>Device</w:t>
                  </w:r>
                </w:p>
                <w:p w14:paraId="19936F4C" w14:textId="77777777" w:rsidR="00C50874" w:rsidRPr="00C50874" w:rsidRDefault="00C50874" w:rsidP="00C50874">
                  <w:pPr>
                    <w:spacing w:after="0" w:line="240" w:lineRule="auto"/>
                    <w:jc w:val="center"/>
                    <w:rPr>
                      <w:rFonts w:ascii="Times" w:eastAsia="Batang" w:hAnsi="Times" w:cs="Times New Roman"/>
                      <w:b/>
                      <w:bCs/>
                      <w:sz w:val="18"/>
                      <w:szCs w:val="18"/>
                      <w:lang w:val="en-GB"/>
                    </w:rPr>
                  </w:pPr>
                  <w:r w:rsidRPr="00C50874">
                    <w:rPr>
                      <w:rFonts w:ascii="Times" w:eastAsia="Batang" w:hAnsi="Times" w:cs="Times New Roman"/>
                      <w:b/>
                      <w:bCs/>
                      <w:sz w:val="18"/>
                      <w:szCs w:val="18"/>
                      <w:lang w:val="en-GB"/>
                    </w:rPr>
                    <w:lastRenderedPageBreak/>
                    <w:t>types</w:t>
                  </w:r>
                </w:p>
              </w:tc>
              <w:tc>
                <w:tcPr>
                  <w:tcW w:w="0" w:type="auto"/>
                  <w:shd w:val="clear" w:color="auto" w:fill="auto"/>
                  <w:vAlign w:val="bottom"/>
                </w:tcPr>
                <w:p w14:paraId="48216D88" w14:textId="77777777" w:rsidR="00C50874" w:rsidRPr="00C50874" w:rsidRDefault="00C50874" w:rsidP="00C50874">
                  <w:pPr>
                    <w:spacing w:after="0" w:line="240" w:lineRule="auto"/>
                    <w:jc w:val="center"/>
                    <w:rPr>
                      <w:rFonts w:ascii="Times" w:eastAsia="Batang" w:hAnsi="Times" w:cs="Times New Roman"/>
                      <w:b/>
                      <w:bCs/>
                      <w:sz w:val="18"/>
                      <w:szCs w:val="18"/>
                      <w:lang w:val="en-GB"/>
                    </w:rPr>
                  </w:pPr>
                  <w:r w:rsidRPr="00C50874">
                    <w:rPr>
                      <w:rFonts w:ascii="Times" w:eastAsia="Batang" w:hAnsi="Times" w:cs="Times New Roman"/>
                      <w:b/>
                      <w:bCs/>
                      <w:sz w:val="18"/>
                      <w:szCs w:val="18"/>
                      <w:lang w:val="en-GB"/>
                    </w:rPr>
                    <w:lastRenderedPageBreak/>
                    <w:t xml:space="preserve">Power </w:t>
                  </w:r>
                  <w:r w:rsidRPr="00C50874">
                    <w:rPr>
                      <w:rFonts w:ascii="Times" w:eastAsia="Batang" w:hAnsi="Times" w:cs="Times New Roman"/>
                      <w:b/>
                      <w:bCs/>
                      <w:sz w:val="18"/>
                      <w:szCs w:val="18"/>
                      <w:lang w:val="en-GB"/>
                    </w:rPr>
                    <w:br/>
                    <w:t>consumption</w:t>
                  </w:r>
                </w:p>
              </w:tc>
              <w:tc>
                <w:tcPr>
                  <w:tcW w:w="0" w:type="auto"/>
                  <w:shd w:val="clear" w:color="auto" w:fill="auto"/>
                  <w:tcMar>
                    <w:top w:w="72" w:type="dxa"/>
                    <w:left w:w="144" w:type="dxa"/>
                    <w:bottom w:w="72" w:type="dxa"/>
                    <w:right w:w="144" w:type="dxa"/>
                  </w:tcMar>
                  <w:vAlign w:val="bottom"/>
                </w:tcPr>
                <w:p w14:paraId="4573D9B7" w14:textId="77777777" w:rsidR="00C50874" w:rsidRPr="00C50874" w:rsidRDefault="00C50874" w:rsidP="00C50874">
                  <w:pPr>
                    <w:spacing w:after="0" w:line="240" w:lineRule="auto"/>
                    <w:jc w:val="center"/>
                    <w:rPr>
                      <w:rFonts w:ascii="Times" w:eastAsia="Batang" w:hAnsi="Times" w:cs="Times New Roman"/>
                      <w:b/>
                      <w:bCs/>
                      <w:sz w:val="18"/>
                      <w:szCs w:val="18"/>
                      <w:lang w:val="en-GB"/>
                    </w:rPr>
                  </w:pPr>
                  <w:r w:rsidRPr="00C50874">
                    <w:rPr>
                      <w:rFonts w:ascii="Times" w:eastAsia="Batang" w:hAnsi="Times" w:cs="Times New Roman"/>
                      <w:b/>
                      <w:bCs/>
                      <w:sz w:val="18"/>
                      <w:szCs w:val="18"/>
                      <w:lang w:val="en-GB"/>
                    </w:rPr>
                    <w:t>Initial clock</w:t>
                  </w:r>
                </w:p>
                <w:p w14:paraId="08741D1F" w14:textId="77777777" w:rsidR="00C50874" w:rsidRPr="00C50874" w:rsidRDefault="00C50874" w:rsidP="00C50874">
                  <w:pPr>
                    <w:spacing w:after="0" w:line="240" w:lineRule="auto"/>
                    <w:jc w:val="center"/>
                    <w:rPr>
                      <w:rFonts w:ascii="Times" w:eastAsia="Batang" w:hAnsi="Times" w:cs="Times New Roman"/>
                      <w:b/>
                      <w:bCs/>
                      <w:sz w:val="18"/>
                      <w:szCs w:val="18"/>
                      <w:lang w:val="en-GB"/>
                    </w:rPr>
                  </w:pPr>
                  <w:r w:rsidRPr="00C50874">
                    <w:rPr>
                      <w:rFonts w:ascii="Times" w:eastAsia="Batang" w:hAnsi="Times" w:cs="Times New Roman"/>
                      <w:b/>
                      <w:bCs/>
                      <w:sz w:val="18"/>
                      <w:szCs w:val="18"/>
                      <w:lang w:val="en-GB"/>
                    </w:rPr>
                    <w:lastRenderedPageBreak/>
                    <w:t>Accuracy</w:t>
                  </w:r>
                </w:p>
                <w:p w14:paraId="698DE75B" w14:textId="77777777" w:rsidR="00C50874" w:rsidRPr="00C50874" w:rsidRDefault="00C50874" w:rsidP="00C50874">
                  <w:pPr>
                    <w:spacing w:after="0" w:line="240" w:lineRule="auto"/>
                    <w:jc w:val="center"/>
                    <w:rPr>
                      <w:rFonts w:ascii="Times" w:eastAsia="Batang" w:hAnsi="Times" w:cs="Times New Roman"/>
                      <w:b/>
                      <w:bCs/>
                      <w:sz w:val="18"/>
                      <w:szCs w:val="18"/>
                      <w:lang w:val="en-GB"/>
                    </w:rPr>
                  </w:pPr>
                  <w:r w:rsidRPr="00C50874">
                    <w:rPr>
                      <w:rFonts w:ascii="Times" w:eastAsia="Batang" w:hAnsi="Times" w:cs="Times New Roman"/>
                      <w:b/>
                      <w:bCs/>
                      <w:color w:val="FF0000"/>
                      <w:sz w:val="18"/>
                      <w:szCs w:val="18"/>
                      <w:lang w:val="en-GB"/>
                    </w:rPr>
                    <w:t>(ppm)</w:t>
                  </w:r>
                </w:p>
              </w:tc>
              <w:tc>
                <w:tcPr>
                  <w:tcW w:w="0" w:type="auto"/>
                  <w:shd w:val="clear" w:color="auto" w:fill="auto"/>
                  <w:vAlign w:val="bottom"/>
                </w:tcPr>
                <w:p w14:paraId="03F177A3" w14:textId="77777777" w:rsidR="00C50874" w:rsidRPr="00C50874" w:rsidRDefault="00C50874" w:rsidP="00C50874">
                  <w:pPr>
                    <w:spacing w:after="0" w:line="240" w:lineRule="auto"/>
                    <w:jc w:val="center"/>
                    <w:rPr>
                      <w:rFonts w:ascii="Times" w:eastAsia="Batang" w:hAnsi="Times" w:cs="Times New Roman"/>
                      <w:b/>
                      <w:bCs/>
                      <w:sz w:val="18"/>
                      <w:szCs w:val="18"/>
                      <w:lang w:val="en-GB"/>
                    </w:rPr>
                  </w:pPr>
                  <w:r w:rsidRPr="00C50874">
                    <w:rPr>
                      <w:rFonts w:ascii="Times" w:eastAsia="Batang" w:hAnsi="Times" w:cs="Times New Roman"/>
                      <w:b/>
                      <w:bCs/>
                      <w:sz w:val="18"/>
                      <w:szCs w:val="18"/>
                      <w:lang w:val="en-GB"/>
                    </w:rPr>
                    <w:lastRenderedPageBreak/>
                    <w:t xml:space="preserve">Accuracy after clock sync / calibration </w:t>
                  </w:r>
                  <w:r w:rsidRPr="00C50874">
                    <w:rPr>
                      <w:rFonts w:ascii="Times" w:eastAsia="Batang" w:hAnsi="Times" w:cs="Times New Roman"/>
                      <w:b/>
                      <w:bCs/>
                      <w:color w:val="FF0000"/>
                      <w:sz w:val="18"/>
                      <w:szCs w:val="18"/>
                      <w:lang w:val="en-GB"/>
                    </w:rPr>
                    <w:t>at device side (ppm)</w:t>
                  </w:r>
                </w:p>
              </w:tc>
            </w:tr>
            <w:tr w:rsidR="00C50874" w:rsidRPr="00C50874" w14:paraId="74641B8E" w14:textId="77777777" w:rsidTr="007A1770">
              <w:trPr>
                <w:trHeight w:val="132"/>
                <w:jc w:val="center"/>
              </w:trPr>
              <w:tc>
                <w:tcPr>
                  <w:tcW w:w="0" w:type="auto"/>
                  <w:vMerge w:val="restart"/>
                  <w:shd w:val="clear" w:color="auto" w:fill="auto"/>
                  <w:tcMar>
                    <w:top w:w="72" w:type="dxa"/>
                    <w:left w:w="144" w:type="dxa"/>
                    <w:bottom w:w="72" w:type="dxa"/>
                    <w:right w:w="144" w:type="dxa"/>
                  </w:tcMar>
                </w:tcPr>
                <w:p w14:paraId="2070CB80" w14:textId="77777777" w:rsidR="00C50874" w:rsidRPr="00C50874" w:rsidRDefault="00C50874" w:rsidP="00C50874">
                  <w:pPr>
                    <w:spacing w:after="0" w:line="240" w:lineRule="auto"/>
                    <w:rPr>
                      <w:rFonts w:ascii="Times" w:eastAsia="Batang" w:hAnsi="Times" w:cs="Times New Roman"/>
                      <w:b/>
                      <w:bCs/>
                      <w:sz w:val="16"/>
                      <w:szCs w:val="16"/>
                      <w:lang w:val="en-GB"/>
                    </w:rPr>
                  </w:pPr>
                </w:p>
              </w:tc>
              <w:tc>
                <w:tcPr>
                  <w:tcW w:w="0" w:type="auto"/>
                  <w:vMerge w:val="restart"/>
                  <w:shd w:val="clear" w:color="auto" w:fill="auto"/>
                  <w:tcMar>
                    <w:top w:w="72" w:type="dxa"/>
                    <w:left w:w="144" w:type="dxa"/>
                    <w:bottom w:w="72" w:type="dxa"/>
                    <w:right w:w="144" w:type="dxa"/>
                  </w:tcMar>
                </w:tcPr>
                <w:p w14:paraId="223BBDAD" w14:textId="77777777" w:rsidR="00C50874" w:rsidRPr="00C50874" w:rsidRDefault="00C50874" w:rsidP="00C50874">
                  <w:pPr>
                    <w:spacing w:after="0" w:line="240" w:lineRule="auto"/>
                    <w:rPr>
                      <w:rFonts w:ascii="Times" w:eastAsia="Batang" w:hAnsi="Times" w:cs="Times New Roman"/>
                      <w:sz w:val="18"/>
                      <w:szCs w:val="18"/>
                      <w:lang w:val="en-GB"/>
                    </w:rPr>
                  </w:pPr>
                </w:p>
              </w:tc>
              <w:tc>
                <w:tcPr>
                  <w:tcW w:w="0" w:type="auto"/>
                  <w:vMerge w:val="restart"/>
                </w:tcPr>
                <w:p w14:paraId="68E856F5" w14:textId="77777777" w:rsidR="00C50874" w:rsidRPr="00C50874" w:rsidRDefault="00C50874" w:rsidP="00C50874">
                  <w:pPr>
                    <w:spacing w:after="0" w:line="240" w:lineRule="auto"/>
                    <w:rPr>
                      <w:rFonts w:ascii="Times" w:eastAsia="Batang" w:hAnsi="Times" w:cs="Times New Roman"/>
                      <w:sz w:val="18"/>
                      <w:szCs w:val="18"/>
                      <w:lang w:val="en-GB"/>
                    </w:rPr>
                  </w:pPr>
                </w:p>
              </w:tc>
              <w:tc>
                <w:tcPr>
                  <w:tcW w:w="0" w:type="auto"/>
                  <w:shd w:val="clear" w:color="auto" w:fill="auto"/>
                  <w:tcMar>
                    <w:top w:w="72" w:type="dxa"/>
                    <w:left w:w="144" w:type="dxa"/>
                    <w:bottom w:w="72" w:type="dxa"/>
                    <w:right w:w="144" w:type="dxa"/>
                  </w:tcMar>
                </w:tcPr>
                <w:p w14:paraId="345CEF4A" w14:textId="77777777" w:rsidR="00C50874" w:rsidRPr="00C50874" w:rsidRDefault="00C50874" w:rsidP="00C50874">
                  <w:pPr>
                    <w:spacing w:after="0" w:line="240" w:lineRule="auto"/>
                    <w:rPr>
                      <w:rFonts w:ascii="Times" w:eastAsia="Batang" w:hAnsi="Times" w:cs="Times New Roman"/>
                      <w:sz w:val="18"/>
                      <w:szCs w:val="18"/>
                      <w:lang w:val="en-GB"/>
                    </w:rPr>
                  </w:pPr>
                </w:p>
              </w:tc>
              <w:tc>
                <w:tcPr>
                  <w:tcW w:w="0" w:type="auto"/>
                  <w:shd w:val="clear" w:color="auto" w:fill="auto"/>
                </w:tcPr>
                <w:p w14:paraId="6C54AE24" w14:textId="77777777" w:rsidR="00C50874" w:rsidRPr="00C50874" w:rsidRDefault="00C50874" w:rsidP="00C50874">
                  <w:pPr>
                    <w:spacing w:after="0" w:line="240" w:lineRule="auto"/>
                    <w:rPr>
                      <w:rFonts w:ascii="Times" w:eastAsia="Batang" w:hAnsi="Times" w:cs="Times New Roman"/>
                      <w:sz w:val="18"/>
                      <w:szCs w:val="18"/>
                      <w:lang w:val="en-GB"/>
                    </w:rPr>
                  </w:pPr>
                </w:p>
              </w:tc>
              <w:tc>
                <w:tcPr>
                  <w:tcW w:w="0" w:type="auto"/>
                  <w:shd w:val="clear" w:color="auto" w:fill="auto"/>
                  <w:tcMar>
                    <w:top w:w="72" w:type="dxa"/>
                    <w:left w:w="144" w:type="dxa"/>
                    <w:bottom w:w="72" w:type="dxa"/>
                    <w:right w:w="144" w:type="dxa"/>
                  </w:tcMar>
                </w:tcPr>
                <w:p w14:paraId="07A98721" w14:textId="77777777" w:rsidR="00C50874" w:rsidRPr="00C50874" w:rsidRDefault="00C50874" w:rsidP="00C50874">
                  <w:pPr>
                    <w:spacing w:after="0" w:line="240" w:lineRule="auto"/>
                    <w:rPr>
                      <w:rFonts w:ascii="Times" w:eastAsia="Batang" w:hAnsi="Times" w:cs="Times New Roman"/>
                      <w:sz w:val="18"/>
                      <w:szCs w:val="18"/>
                      <w:lang w:val="en-GB"/>
                    </w:rPr>
                  </w:pPr>
                </w:p>
              </w:tc>
              <w:tc>
                <w:tcPr>
                  <w:tcW w:w="0" w:type="auto"/>
                  <w:shd w:val="clear" w:color="auto" w:fill="auto"/>
                </w:tcPr>
                <w:p w14:paraId="0DB1ADC5" w14:textId="77777777" w:rsidR="00C50874" w:rsidRPr="00C50874" w:rsidRDefault="00C50874" w:rsidP="00C50874">
                  <w:pPr>
                    <w:spacing w:after="0" w:line="240" w:lineRule="auto"/>
                    <w:rPr>
                      <w:rFonts w:ascii="Times" w:eastAsia="Batang" w:hAnsi="Times" w:cs="Times New Roman"/>
                      <w:sz w:val="18"/>
                      <w:szCs w:val="18"/>
                      <w:lang w:val="en-GB"/>
                    </w:rPr>
                  </w:pPr>
                </w:p>
              </w:tc>
            </w:tr>
            <w:tr w:rsidR="00C50874" w:rsidRPr="00C50874" w14:paraId="18BDF99B" w14:textId="77777777" w:rsidTr="007A1770">
              <w:trPr>
                <w:trHeight w:val="69"/>
                <w:jc w:val="center"/>
              </w:trPr>
              <w:tc>
                <w:tcPr>
                  <w:tcW w:w="0" w:type="auto"/>
                  <w:vMerge/>
                  <w:shd w:val="clear" w:color="auto" w:fill="auto"/>
                  <w:tcMar>
                    <w:top w:w="72" w:type="dxa"/>
                    <w:left w:w="144" w:type="dxa"/>
                    <w:bottom w:w="72" w:type="dxa"/>
                    <w:right w:w="144" w:type="dxa"/>
                  </w:tcMar>
                </w:tcPr>
                <w:p w14:paraId="3F82113E" w14:textId="77777777" w:rsidR="00C50874" w:rsidRPr="00C50874" w:rsidRDefault="00C50874" w:rsidP="00C50874">
                  <w:pPr>
                    <w:spacing w:after="0" w:line="240" w:lineRule="auto"/>
                    <w:rPr>
                      <w:rFonts w:ascii="Times" w:eastAsia="Batang" w:hAnsi="Times" w:cs="Times New Roman"/>
                      <w:b/>
                      <w:bCs/>
                      <w:sz w:val="16"/>
                      <w:szCs w:val="16"/>
                      <w:lang w:val="en-GB"/>
                    </w:rPr>
                  </w:pPr>
                </w:p>
              </w:tc>
              <w:tc>
                <w:tcPr>
                  <w:tcW w:w="0" w:type="auto"/>
                  <w:vMerge/>
                  <w:shd w:val="clear" w:color="auto" w:fill="auto"/>
                  <w:tcMar>
                    <w:top w:w="72" w:type="dxa"/>
                    <w:left w:w="144" w:type="dxa"/>
                    <w:bottom w:w="72" w:type="dxa"/>
                    <w:right w:w="144" w:type="dxa"/>
                  </w:tcMar>
                </w:tcPr>
                <w:p w14:paraId="7BDC5EB2" w14:textId="77777777" w:rsidR="00C50874" w:rsidRPr="00C50874" w:rsidRDefault="00C50874" w:rsidP="00C50874">
                  <w:pPr>
                    <w:spacing w:after="0" w:line="240" w:lineRule="auto"/>
                    <w:rPr>
                      <w:rFonts w:ascii="Times" w:eastAsia="Batang" w:hAnsi="Times" w:cs="Times New Roman"/>
                      <w:sz w:val="18"/>
                      <w:szCs w:val="18"/>
                      <w:lang w:val="en-GB"/>
                    </w:rPr>
                  </w:pPr>
                </w:p>
              </w:tc>
              <w:tc>
                <w:tcPr>
                  <w:tcW w:w="0" w:type="auto"/>
                  <w:vMerge/>
                </w:tcPr>
                <w:p w14:paraId="5029D770" w14:textId="77777777" w:rsidR="00C50874" w:rsidRPr="00C50874" w:rsidRDefault="00C50874" w:rsidP="00C50874">
                  <w:pPr>
                    <w:spacing w:after="0" w:line="240" w:lineRule="auto"/>
                    <w:rPr>
                      <w:rFonts w:ascii="Times" w:eastAsia="Batang" w:hAnsi="Times" w:cs="Times New Roman"/>
                      <w:sz w:val="18"/>
                      <w:szCs w:val="18"/>
                      <w:lang w:val="en-GB"/>
                    </w:rPr>
                  </w:pPr>
                </w:p>
              </w:tc>
              <w:tc>
                <w:tcPr>
                  <w:tcW w:w="0" w:type="auto"/>
                  <w:shd w:val="clear" w:color="auto" w:fill="auto"/>
                  <w:tcMar>
                    <w:top w:w="72" w:type="dxa"/>
                    <w:left w:w="144" w:type="dxa"/>
                    <w:bottom w:w="72" w:type="dxa"/>
                    <w:right w:w="144" w:type="dxa"/>
                  </w:tcMar>
                </w:tcPr>
                <w:p w14:paraId="703AB86E" w14:textId="77777777" w:rsidR="00C50874" w:rsidRPr="00C50874" w:rsidRDefault="00C50874" w:rsidP="00C50874">
                  <w:pPr>
                    <w:spacing w:after="0" w:line="240" w:lineRule="auto"/>
                    <w:rPr>
                      <w:rFonts w:ascii="Times" w:eastAsia="Batang" w:hAnsi="Times" w:cs="Times New Roman"/>
                      <w:szCs w:val="20"/>
                      <w:lang w:val="en-GB"/>
                    </w:rPr>
                  </w:pPr>
                </w:p>
              </w:tc>
              <w:tc>
                <w:tcPr>
                  <w:tcW w:w="0" w:type="auto"/>
                  <w:shd w:val="clear" w:color="auto" w:fill="auto"/>
                </w:tcPr>
                <w:p w14:paraId="17C23E83" w14:textId="77777777" w:rsidR="00C50874" w:rsidRPr="00C50874" w:rsidRDefault="00C50874" w:rsidP="00C50874">
                  <w:pPr>
                    <w:spacing w:after="0" w:line="240" w:lineRule="auto"/>
                    <w:rPr>
                      <w:rFonts w:ascii="Times" w:eastAsia="Batang" w:hAnsi="Times" w:cs="Times New Roman"/>
                      <w:szCs w:val="20"/>
                      <w:lang w:val="en-GB"/>
                    </w:rPr>
                  </w:pPr>
                </w:p>
              </w:tc>
              <w:tc>
                <w:tcPr>
                  <w:tcW w:w="0" w:type="auto"/>
                  <w:shd w:val="clear" w:color="auto" w:fill="auto"/>
                  <w:tcMar>
                    <w:top w:w="72" w:type="dxa"/>
                    <w:left w:w="144" w:type="dxa"/>
                    <w:bottom w:w="72" w:type="dxa"/>
                    <w:right w:w="144" w:type="dxa"/>
                  </w:tcMar>
                </w:tcPr>
                <w:p w14:paraId="11E4E675" w14:textId="77777777" w:rsidR="00C50874" w:rsidRPr="00C50874" w:rsidRDefault="00C50874" w:rsidP="00C50874">
                  <w:pPr>
                    <w:spacing w:after="0" w:line="240" w:lineRule="auto"/>
                    <w:rPr>
                      <w:rFonts w:ascii="Times" w:eastAsia="Batang" w:hAnsi="Times" w:cs="Times New Roman"/>
                      <w:sz w:val="18"/>
                      <w:szCs w:val="18"/>
                      <w:lang w:val="en-GB"/>
                    </w:rPr>
                  </w:pPr>
                </w:p>
              </w:tc>
              <w:tc>
                <w:tcPr>
                  <w:tcW w:w="0" w:type="auto"/>
                  <w:shd w:val="clear" w:color="auto" w:fill="auto"/>
                </w:tcPr>
                <w:p w14:paraId="1569D931" w14:textId="77777777" w:rsidR="00C50874" w:rsidRPr="00C50874" w:rsidRDefault="00C50874" w:rsidP="00C50874">
                  <w:pPr>
                    <w:spacing w:after="0" w:line="240" w:lineRule="auto"/>
                    <w:rPr>
                      <w:rFonts w:ascii="Times" w:eastAsia="Batang" w:hAnsi="Times" w:cs="Times New Roman"/>
                      <w:sz w:val="18"/>
                      <w:szCs w:val="18"/>
                      <w:lang w:val="en-GB"/>
                    </w:rPr>
                  </w:pPr>
                </w:p>
              </w:tc>
            </w:tr>
            <w:tr w:rsidR="00C50874" w:rsidRPr="00C50874" w14:paraId="426EDEAA" w14:textId="77777777" w:rsidTr="007A1770">
              <w:trPr>
                <w:trHeight w:val="69"/>
                <w:jc w:val="center"/>
              </w:trPr>
              <w:tc>
                <w:tcPr>
                  <w:tcW w:w="0" w:type="auto"/>
                  <w:gridSpan w:val="7"/>
                  <w:shd w:val="clear" w:color="auto" w:fill="auto"/>
                  <w:tcMar>
                    <w:top w:w="72" w:type="dxa"/>
                    <w:left w:w="144" w:type="dxa"/>
                    <w:bottom w:w="72" w:type="dxa"/>
                    <w:right w:w="144" w:type="dxa"/>
                  </w:tcMar>
                </w:tcPr>
                <w:p w14:paraId="4B1D69C1" w14:textId="77777777" w:rsidR="00C50874" w:rsidRPr="00C50874" w:rsidRDefault="00C50874" w:rsidP="00C50874">
                  <w:pPr>
                    <w:spacing w:after="0" w:line="240" w:lineRule="auto"/>
                    <w:rPr>
                      <w:rFonts w:ascii="Times" w:eastAsia="Batang" w:hAnsi="Times" w:cs="Times New Roman"/>
                      <w:sz w:val="18"/>
                      <w:szCs w:val="18"/>
                      <w:lang w:val="en-GB"/>
                    </w:rPr>
                  </w:pPr>
                  <w:r w:rsidRPr="00C50874">
                    <w:rPr>
                      <w:rFonts w:ascii="Times" w:eastAsia="Batang" w:hAnsi="Times" w:cs="Times New Roman"/>
                      <w:sz w:val="18"/>
                      <w:szCs w:val="18"/>
                      <w:lang w:val="en-GB"/>
                    </w:rPr>
                    <w:t>…</w:t>
                  </w:r>
                </w:p>
              </w:tc>
            </w:tr>
          </w:tbl>
          <w:p w14:paraId="3260F986" w14:textId="77777777" w:rsidR="00C50874" w:rsidRPr="00C50874" w:rsidRDefault="00C50874" w:rsidP="00C50874">
            <w:pPr>
              <w:spacing w:after="0" w:line="240" w:lineRule="auto"/>
              <w:rPr>
                <w:rFonts w:ascii="Times" w:eastAsia="Batang" w:hAnsi="Times" w:cs="Times New Roman"/>
                <w:szCs w:val="24"/>
                <w:lang w:val="en-GB" w:eastAsia="x-none"/>
              </w:rPr>
            </w:pPr>
          </w:p>
          <w:p w14:paraId="68A2CF11" w14:textId="77777777" w:rsidR="00C50874" w:rsidRDefault="00C50874" w:rsidP="00EB0B53">
            <w:pPr>
              <w:rPr>
                <w:lang w:eastAsia="ja-JP"/>
              </w:rPr>
            </w:pPr>
          </w:p>
        </w:tc>
      </w:tr>
    </w:tbl>
    <w:p w14:paraId="1A76FA9D" w14:textId="77777777" w:rsidR="005E588E" w:rsidRDefault="005E588E" w:rsidP="00EB0B53">
      <w:pPr>
        <w:rPr>
          <w:lang w:eastAsia="ja-JP"/>
        </w:rPr>
      </w:pPr>
    </w:p>
    <w:p w14:paraId="18970403" w14:textId="46738402" w:rsidR="00875A89" w:rsidRDefault="00044BE7" w:rsidP="00EB0B53">
      <w:pPr>
        <w:rPr>
          <w:lang w:eastAsia="ja-JP"/>
        </w:rPr>
      </w:pPr>
      <w:r>
        <w:rPr>
          <w:lang w:eastAsia="ja-JP"/>
        </w:rPr>
        <w:t>Additionally, for purposes #3, #4, and #5</w:t>
      </w:r>
      <w:r w:rsidR="00875A89">
        <w:rPr>
          <w:lang w:eastAsia="ja-JP"/>
        </w:rPr>
        <w:t xml:space="preserve">, RAN1#118bis agreed to the </w:t>
      </w:r>
      <w:r w:rsidR="002D083B">
        <w:rPr>
          <w:lang w:eastAsia="ja-JP"/>
        </w:rPr>
        <w:t>following values</w:t>
      </w:r>
      <w:r>
        <w:rPr>
          <w:lang w:eastAsia="ja-JP"/>
        </w:rPr>
        <w:t>:</w:t>
      </w:r>
    </w:p>
    <w:tbl>
      <w:tblPr>
        <w:tblStyle w:val="TableGrid"/>
        <w:tblW w:w="0" w:type="auto"/>
        <w:tblLook w:val="04A0" w:firstRow="1" w:lastRow="0" w:firstColumn="1" w:lastColumn="0" w:noHBand="0" w:noVBand="1"/>
      </w:tblPr>
      <w:tblGrid>
        <w:gridCol w:w="9629"/>
      </w:tblGrid>
      <w:tr w:rsidR="00E61DDE" w14:paraId="5CB77B39" w14:textId="77777777" w:rsidTr="00E61DDE">
        <w:tc>
          <w:tcPr>
            <w:tcW w:w="9629" w:type="dxa"/>
          </w:tcPr>
          <w:p w14:paraId="476EB9EA" w14:textId="77777777" w:rsidR="001B58E1" w:rsidRPr="001B58E1" w:rsidRDefault="001B58E1" w:rsidP="001B58E1">
            <w:pPr>
              <w:snapToGrid w:val="0"/>
              <w:spacing w:after="0" w:line="240" w:lineRule="auto"/>
              <w:rPr>
                <w:rFonts w:ascii="Times New Roman" w:eastAsia="SimSun" w:hAnsi="Times New Roman" w:cs="Times New Roman"/>
                <w:bCs/>
                <w:szCs w:val="20"/>
                <w:lang w:eastAsia="zh-CN"/>
              </w:rPr>
            </w:pPr>
            <w:r w:rsidRPr="001B58E1">
              <w:rPr>
                <w:rFonts w:ascii="Times New Roman" w:eastAsia="SimSun" w:hAnsi="Times New Roman" w:cs="Times New Roman"/>
                <w:bCs/>
                <w:szCs w:val="20"/>
                <w:highlight w:val="green"/>
                <w:lang w:eastAsia="ko-KR"/>
              </w:rPr>
              <w:t>Agreement</w:t>
            </w:r>
          </w:p>
          <w:p w14:paraId="7DDF1B46" w14:textId="77777777" w:rsidR="001B58E1" w:rsidRPr="001B58E1" w:rsidRDefault="001B58E1" w:rsidP="001B58E1">
            <w:pPr>
              <w:snapToGrid w:val="0"/>
              <w:spacing w:after="0" w:line="240" w:lineRule="auto"/>
              <w:rPr>
                <w:rFonts w:ascii="Times New Roman" w:eastAsia="SimSun" w:hAnsi="Times New Roman" w:cs="Times New Roman"/>
                <w:szCs w:val="20"/>
                <w:lang w:eastAsia="ko-KR"/>
              </w:rPr>
            </w:pPr>
            <w:r w:rsidRPr="001B58E1">
              <w:rPr>
                <w:rFonts w:ascii="Times New Roman" w:eastAsia="SimSun" w:hAnsi="Times New Roman" w:cs="Times New Roman"/>
                <w:bCs/>
                <w:szCs w:val="20"/>
                <w:lang w:eastAsia="zh-CN"/>
              </w:rPr>
              <w:t>For clock purpose #3, adopt following update.</w:t>
            </w:r>
          </w:p>
          <w:tbl>
            <w:tblPr>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0" w:type="dxa"/>
                <w:right w:w="0" w:type="dxa"/>
              </w:tblCellMar>
              <w:tblLook w:val="04A0" w:firstRow="1" w:lastRow="0" w:firstColumn="1" w:lastColumn="0" w:noHBand="0" w:noVBand="1"/>
            </w:tblPr>
            <w:tblGrid>
              <w:gridCol w:w="557"/>
              <w:gridCol w:w="1300"/>
              <w:gridCol w:w="697"/>
              <w:gridCol w:w="1158"/>
              <w:gridCol w:w="1389"/>
              <w:gridCol w:w="1508"/>
              <w:gridCol w:w="2774"/>
            </w:tblGrid>
            <w:tr w:rsidR="001B58E1" w:rsidRPr="001B58E1" w14:paraId="15002AAA" w14:textId="77777777" w:rsidTr="007A1770">
              <w:trPr>
                <w:trHeight w:val="259"/>
                <w:jc w:val="center"/>
              </w:trPr>
              <w:tc>
                <w:tcPr>
                  <w:tcW w:w="0" w:type="auto"/>
                  <w:shd w:val="clear" w:color="auto" w:fill="auto"/>
                  <w:tcMar>
                    <w:top w:w="72" w:type="dxa"/>
                    <w:left w:w="144" w:type="dxa"/>
                    <w:bottom w:w="72" w:type="dxa"/>
                    <w:right w:w="144" w:type="dxa"/>
                  </w:tcMar>
                  <w:vAlign w:val="bottom"/>
                </w:tcPr>
                <w:p w14:paraId="73264164" w14:textId="77777777" w:rsidR="001B58E1" w:rsidRPr="001B58E1" w:rsidRDefault="001B58E1" w:rsidP="001B58E1">
                  <w:pPr>
                    <w:spacing w:after="0" w:line="240" w:lineRule="auto"/>
                    <w:rPr>
                      <w:rFonts w:ascii="Times New Roman" w:eastAsia="Batang" w:hAnsi="Times New Roman" w:cs="Times New Roman"/>
                      <w:szCs w:val="20"/>
                      <w:lang w:val="en-GB"/>
                    </w:rPr>
                  </w:pPr>
                  <w:r w:rsidRPr="001B58E1">
                    <w:rPr>
                      <w:rFonts w:ascii="Times New Roman" w:eastAsia="Batang" w:hAnsi="Times New Roman" w:cs="Times New Roman"/>
                      <w:szCs w:val="20"/>
                      <w:lang w:val="en-GB"/>
                    </w:rPr>
                    <w:t>#</w:t>
                  </w:r>
                </w:p>
              </w:tc>
              <w:tc>
                <w:tcPr>
                  <w:tcW w:w="0" w:type="auto"/>
                  <w:shd w:val="clear" w:color="auto" w:fill="auto"/>
                  <w:tcMar>
                    <w:top w:w="72" w:type="dxa"/>
                    <w:left w:w="144" w:type="dxa"/>
                    <w:bottom w:w="72" w:type="dxa"/>
                    <w:right w:w="144" w:type="dxa"/>
                  </w:tcMar>
                  <w:vAlign w:val="bottom"/>
                </w:tcPr>
                <w:p w14:paraId="1DA78800" w14:textId="77777777" w:rsidR="001B58E1" w:rsidRPr="001B58E1" w:rsidRDefault="001B58E1" w:rsidP="001B58E1">
                  <w:pPr>
                    <w:spacing w:after="0" w:line="240" w:lineRule="auto"/>
                    <w:ind w:left="27"/>
                    <w:rPr>
                      <w:rFonts w:ascii="Times New Roman" w:eastAsia="Batang" w:hAnsi="Times New Roman" w:cs="Times New Roman"/>
                      <w:b/>
                      <w:bCs/>
                      <w:szCs w:val="20"/>
                      <w:lang w:val="en-GB"/>
                    </w:rPr>
                  </w:pPr>
                  <w:r w:rsidRPr="001B58E1">
                    <w:rPr>
                      <w:rFonts w:ascii="Times New Roman" w:eastAsia="Batang" w:hAnsi="Times New Roman" w:cs="Times New Roman"/>
                      <w:b/>
                      <w:bCs/>
                      <w:szCs w:val="20"/>
                      <w:lang w:val="en-GB"/>
                    </w:rPr>
                    <w:t>Purpose</w:t>
                  </w:r>
                </w:p>
              </w:tc>
              <w:tc>
                <w:tcPr>
                  <w:tcW w:w="697" w:type="dxa"/>
                  <w:vAlign w:val="bottom"/>
                </w:tcPr>
                <w:p w14:paraId="3F19266A" w14:textId="77777777" w:rsidR="001B58E1" w:rsidRPr="001B58E1" w:rsidRDefault="001B58E1" w:rsidP="001B58E1">
                  <w:pPr>
                    <w:spacing w:after="0" w:line="240" w:lineRule="auto"/>
                    <w:ind w:left="82"/>
                    <w:rPr>
                      <w:rFonts w:ascii="Times New Roman" w:eastAsia="Batang" w:hAnsi="Times New Roman" w:cs="Times New Roman"/>
                      <w:b/>
                      <w:bCs/>
                      <w:szCs w:val="20"/>
                      <w:lang w:val="en-GB"/>
                    </w:rPr>
                  </w:pPr>
                  <w:r w:rsidRPr="001B58E1">
                    <w:rPr>
                      <w:rFonts w:ascii="Times New Roman" w:eastAsia="Batang" w:hAnsi="Times New Roman" w:cs="Times New Roman"/>
                      <w:b/>
                      <w:bCs/>
                      <w:szCs w:val="20"/>
                      <w:lang w:val="en-GB"/>
                    </w:rPr>
                    <w:t>Clock</w:t>
                  </w:r>
                </w:p>
                <w:p w14:paraId="42E3961C" w14:textId="77777777" w:rsidR="001B58E1" w:rsidRPr="001B58E1" w:rsidRDefault="001B58E1" w:rsidP="001B58E1">
                  <w:pPr>
                    <w:spacing w:after="0" w:line="240" w:lineRule="auto"/>
                    <w:ind w:left="82"/>
                    <w:rPr>
                      <w:rFonts w:ascii="Times New Roman" w:eastAsia="Batang" w:hAnsi="Times New Roman" w:cs="Times New Roman"/>
                      <w:b/>
                      <w:bCs/>
                      <w:szCs w:val="20"/>
                      <w:lang w:val="en-GB"/>
                    </w:rPr>
                  </w:pPr>
                  <w:r w:rsidRPr="001B58E1">
                    <w:rPr>
                      <w:rFonts w:ascii="Times New Roman" w:eastAsia="Batang" w:hAnsi="Times New Roman" w:cs="Times New Roman"/>
                      <w:b/>
                      <w:bCs/>
                      <w:szCs w:val="20"/>
                      <w:lang w:val="en-GB"/>
                    </w:rPr>
                    <w:t>speed</w:t>
                  </w:r>
                </w:p>
              </w:tc>
              <w:tc>
                <w:tcPr>
                  <w:tcW w:w="1158" w:type="dxa"/>
                  <w:vAlign w:val="bottom"/>
                </w:tcPr>
                <w:p w14:paraId="300295B3" w14:textId="77777777" w:rsidR="001B58E1" w:rsidRPr="001B58E1" w:rsidRDefault="001B58E1" w:rsidP="001B58E1">
                  <w:pPr>
                    <w:spacing w:after="0" w:line="240" w:lineRule="auto"/>
                    <w:ind w:left="60"/>
                    <w:jc w:val="center"/>
                    <w:rPr>
                      <w:rFonts w:ascii="Times New Roman" w:eastAsia="Batang" w:hAnsi="Times New Roman" w:cs="Times New Roman"/>
                      <w:b/>
                      <w:bCs/>
                      <w:szCs w:val="20"/>
                      <w:lang w:val="en-GB"/>
                    </w:rPr>
                  </w:pPr>
                  <w:r w:rsidRPr="001B58E1">
                    <w:rPr>
                      <w:rFonts w:ascii="Times New Roman" w:eastAsia="Batang" w:hAnsi="Times New Roman" w:cs="Times New Roman"/>
                      <w:b/>
                      <w:bCs/>
                      <w:szCs w:val="20"/>
                      <w:lang w:val="en-GB"/>
                    </w:rPr>
                    <w:t>Applicable</w:t>
                  </w:r>
                </w:p>
                <w:p w14:paraId="6E35D296" w14:textId="77777777" w:rsidR="001B58E1" w:rsidRPr="001B58E1" w:rsidRDefault="001B58E1" w:rsidP="001B58E1">
                  <w:pPr>
                    <w:spacing w:after="0" w:line="240" w:lineRule="auto"/>
                    <w:ind w:left="60"/>
                    <w:jc w:val="center"/>
                    <w:rPr>
                      <w:rFonts w:ascii="Times New Roman" w:eastAsia="Batang" w:hAnsi="Times New Roman" w:cs="Times New Roman"/>
                      <w:b/>
                      <w:bCs/>
                      <w:szCs w:val="20"/>
                      <w:lang w:val="en-GB"/>
                    </w:rPr>
                  </w:pPr>
                  <w:r w:rsidRPr="001B58E1">
                    <w:rPr>
                      <w:rFonts w:ascii="Times New Roman" w:eastAsia="Batang" w:hAnsi="Times New Roman" w:cs="Times New Roman"/>
                      <w:b/>
                      <w:bCs/>
                      <w:szCs w:val="20"/>
                      <w:lang w:val="en-GB"/>
                    </w:rPr>
                    <w:t>Device</w:t>
                  </w:r>
                </w:p>
                <w:p w14:paraId="21DCA72D" w14:textId="77777777" w:rsidR="001B58E1" w:rsidRPr="001B58E1" w:rsidRDefault="001B58E1" w:rsidP="001B58E1">
                  <w:pPr>
                    <w:spacing w:after="0" w:line="240" w:lineRule="auto"/>
                    <w:jc w:val="center"/>
                    <w:rPr>
                      <w:rFonts w:ascii="Times New Roman" w:eastAsia="Batang" w:hAnsi="Times New Roman" w:cs="Times New Roman"/>
                      <w:b/>
                      <w:bCs/>
                      <w:szCs w:val="20"/>
                      <w:lang w:val="en-GB"/>
                    </w:rPr>
                  </w:pPr>
                  <w:r w:rsidRPr="001B58E1">
                    <w:rPr>
                      <w:rFonts w:ascii="Times New Roman" w:eastAsia="Batang" w:hAnsi="Times New Roman" w:cs="Times New Roman"/>
                      <w:b/>
                      <w:bCs/>
                      <w:szCs w:val="20"/>
                      <w:lang w:val="en-GB"/>
                    </w:rPr>
                    <w:t>types</w:t>
                  </w:r>
                </w:p>
              </w:tc>
              <w:tc>
                <w:tcPr>
                  <w:tcW w:w="0" w:type="auto"/>
                  <w:shd w:val="clear" w:color="auto" w:fill="auto"/>
                  <w:tcMar>
                    <w:top w:w="72" w:type="dxa"/>
                    <w:left w:w="144" w:type="dxa"/>
                    <w:bottom w:w="72" w:type="dxa"/>
                    <w:right w:w="144" w:type="dxa"/>
                  </w:tcMar>
                  <w:vAlign w:val="bottom"/>
                </w:tcPr>
                <w:p w14:paraId="2906255E" w14:textId="77777777" w:rsidR="001B58E1" w:rsidRPr="001B58E1" w:rsidRDefault="001B58E1" w:rsidP="001B58E1">
                  <w:pPr>
                    <w:spacing w:after="0" w:line="240" w:lineRule="auto"/>
                    <w:rPr>
                      <w:rFonts w:ascii="Times New Roman" w:eastAsia="Batang" w:hAnsi="Times New Roman" w:cs="Times New Roman"/>
                      <w:b/>
                      <w:bCs/>
                      <w:szCs w:val="20"/>
                      <w:lang w:val="en-GB"/>
                    </w:rPr>
                  </w:pPr>
                  <w:r w:rsidRPr="001B58E1">
                    <w:rPr>
                      <w:rFonts w:ascii="Times New Roman" w:eastAsia="Batang" w:hAnsi="Times New Roman" w:cs="Times New Roman"/>
                      <w:b/>
                      <w:bCs/>
                      <w:szCs w:val="20"/>
                      <w:lang w:val="en-GB"/>
                    </w:rPr>
                    <w:t xml:space="preserve">Power </w:t>
                  </w:r>
                  <w:r w:rsidRPr="001B58E1">
                    <w:rPr>
                      <w:rFonts w:ascii="Times New Roman" w:eastAsia="Batang" w:hAnsi="Times New Roman" w:cs="Times New Roman"/>
                      <w:b/>
                      <w:bCs/>
                      <w:szCs w:val="20"/>
                      <w:lang w:val="en-GB"/>
                    </w:rPr>
                    <w:br/>
                    <w:t>consumption</w:t>
                  </w:r>
                </w:p>
              </w:tc>
              <w:tc>
                <w:tcPr>
                  <w:tcW w:w="1508" w:type="dxa"/>
                  <w:shd w:val="clear" w:color="auto" w:fill="auto"/>
                  <w:tcMar>
                    <w:top w:w="72" w:type="dxa"/>
                    <w:left w:w="144" w:type="dxa"/>
                    <w:bottom w:w="72" w:type="dxa"/>
                    <w:right w:w="144" w:type="dxa"/>
                  </w:tcMar>
                  <w:vAlign w:val="bottom"/>
                </w:tcPr>
                <w:p w14:paraId="6BD44D94" w14:textId="77777777" w:rsidR="001B58E1" w:rsidRPr="001B58E1" w:rsidRDefault="001B58E1" w:rsidP="001B58E1">
                  <w:pPr>
                    <w:spacing w:after="0" w:line="240" w:lineRule="auto"/>
                    <w:rPr>
                      <w:rFonts w:ascii="Times New Roman" w:eastAsia="Batang" w:hAnsi="Times New Roman" w:cs="Times New Roman"/>
                      <w:b/>
                      <w:bCs/>
                      <w:szCs w:val="20"/>
                      <w:lang w:val="en-GB"/>
                    </w:rPr>
                  </w:pPr>
                  <w:r w:rsidRPr="001B58E1">
                    <w:rPr>
                      <w:rFonts w:ascii="Times New Roman" w:eastAsia="Batang" w:hAnsi="Times New Roman" w:cs="Times New Roman"/>
                      <w:b/>
                      <w:bCs/>
                      <w:szCs w:val="20"/>
                      <w:lang w:val="en-GB"/>
                    </w:rPr>
                    <w:t>Initial clock</w:t>
                  </w:r>
                </w:p>
                <w:p w14:paraId="4AB11D14" w14:textId="77777777" w:rsidR="001B58E1" w:rsidRPr="001B58E1" w:rsidRDefault="001B58E1" w:rsidP="001B58E1">
                  <w:pPr>
                    <w:spacing w:after="0" w:line="240" w:lineRule="auto"/>
                    <w:rPr>
                      <w:rFonts w:ascii="Times New Roman" w:eastAsia="Batang" w:hAnsi="Times New Roman" w:cs="Times New Roman"/>
                      <w:b/>
                      <w:bCs/>
                      <w:szCs w:val="20"/>
                      <w:lang w:val="en-GB"/>
                    </w:rPr>
                  </w:pPr>
                  <w:r w:rsidRPr="001B58E1">
                    <w:rPr>
                      <w:rFonts w:ascii="Times New Roman" w:eastAsia="Batang" w:hAnsi="Times New Roman" w:cs="Times New Roman"/>
                      <w:b/>
                      <w:bCs/>
                      <w:szCs w:val="20"/>
                      <w:lang w:val="en-GB"/>
                    </w:rPr>
                    <w:t>Accuracy</w:t>
                  </w:r>
                </w:p>
                <w:p w14:paraId="07B55AEA" w14:textId="77777777" w:rsidR="001B58E1" w:rsidRPr="001B58E1" w:rsidRDefault="001B58E1" w:rsidP="001B58E1">
                  <w:pPr>
                    <w:spacing w:after="0" w:line="240" w:lineRule="auto"/>
                    <w:rPr>
                      <w:rFonts w:ascii="Times New Roman" w:eastAsia="Batang" w:hAnsi="Times New Roman" w:cs="Times New Roman"/>
                      <w:b/>
                      <w:bCs/>
                      <w:szCs w:val="20"/>
                      <w:lang w:val="en-GB"/>
                    </w:rPr>
                  </w:pPr>
                  <w:r w:rsidRPr="001B58E1">
                    <w:rPr>
                      <w:rFonts w:ascii="Times New Roman" w:eastAsia="Batang" w:hAnsi="Times New Roman" w:cs="Times New Roman"/>
                      <w:b/>
                      <w:bCs/>
                      <w:szCs w:val="20"/>
                      <w:lang w:val="en-GB"/>
                    </w:rPr>
                    <w:t>(ppm)</w:t>
                  </w:r>
                </w:p>
              </w:tc>
              <w:tc>
                <w:tcPr>
                  <w:tcW w:w="2774" w:type="dxa"/>
                  <w:shd w:val="clear" w:color="auto" w:fill="auto"/>
                  <w:vAlign w:val="bottom"/>
                </w:tcPr>
                <w:p w14:paraId="536D83E5" w14:textId="77777777" w:rsidR="001B58E1" w:rsidRPr="001B58E1" w:rsidRDefault="001B58E1" w:rsidP="001B58E1">
                  <w:pPr>
                    <w:spacing w:after="0" w:line="240" w:lineRule="auto"/>
                    <w:ind w:left="142" w:right="150"/>
                    <w:rPr>
                      <w:rFonts w:ascii="Times New Roman" w:eastAsia="Batang" w:hAnsi="Times New Roman" w:cs="Times New Roman"/>
                      <w:b/>
                      <w:bCs/>
                      <w:szCs w:val="20"/>
                      <w:lang w:val="en-GB"/>
                    </w:rPr>
                  </w:pPr>
                  <w:r w:rsidRPr="001B58E1">
                    <w:rPr>
                      <w:rFonts w:ascii="Times New Roman" w:eastAsia="Batang" w:hAnsi="Times New Roman" w:cs="Times New Roman"/>
                      <w:b/>
                      <w:bCs/>
                      <w:szCs w:val="20"/>
                      <w:lang w:val="en-GB"/>
                    </w:rPr>
                    <w:t xml:space="preserve">Accuracy after clock sync / </w:t>
                  </w:r>
                </w:p>
                <w:p w14:paraId="2B69CD92" w14:textId="77777777" w:rsidR="001B58E1" w:rsidRPr="001B58E1" w:rsidRDefault="001B58E1" w:rsidP="001B58E1">
                  <w:pPr>
                    <w:spacing w:after="0" w:line="240" w:lineRule="auto"/>
                    <w:ind w:left="142" w:right="150"/>
                    <w:rPr>
                      <w:rFonts w:ascii="Times New Roman" w:eastAsia="Batang" w:hAnsi="Times New Roman" w:cs="Times New Roman"/>
                      <w:b/>
                      <w:bCs/>
                      <w:szCs w:val="20"/>
                      <w:lang w:val="en-GB"/>
                    </w:rPr>
                  </w:pPr>
                  <w:r w:rsidRPr="001B58E1">
                    <w:rPr>
                      <w:rFonts w:ascii="Times New Roman" w:eastAsia="Batang" w:hAnsi="Times New Roman" w:cs="Times New Roman"/>
                      <w:b/>
                      <w:bCs/>
                      <w:szCs w:val="20"/>
                      <w:lang w:val="en-GB"/>
                    </w:rPr>
                    <w:t>Calibration at device side (ppm)</w:t>
                  </w:r>
                </w:p>
              </w:tc>
            </w:tr>
            <w:tr w:rsidR="001B58E1" w:rsidRPr="001B58E1" w14:paraId="6829CB41" w14:textId="77777777" w:rsidTr="007A1770">
              <w:trPr>
                <w:trHeight w:val="628"/>
                <w:jc w:val="center"/>
              </w:trPr>
              <w:tc>
                <w:tcPr>
                  <w:tcW w:w="0" w:type="auto"/>
                  <w:vMerge w:val="restart"/>
                  <w:shd w:val="clear" w:color="auto" w:fill="auto"/>
                  <w:tcMar>
                    <w:top w:w="72" w:type="dxa"/>
                    <w:left w:w="144" w:type="dxa"/>
                    <w:bottom w:w="72" w:type="dxa"/>
                    <w:right w:w="144" w:type="dxa"/>
                  </w:tcMar>
                  <w:vAlign w:val="center"/>
                </w:tcPr>
                <w:p w14:paraId="42718051" w14:textId="77777777" w:rsidR="001B58E1" w:rsidRPr="001B58E1" w:rsidRDefault="001B58E1" w:rsidP="001B58E1">
                  <w:pPr>
                    <w:spacing w:after="0" w:line="240" w:lineRule="auto"/>
                    <w:rPr>
                      <w:rFonts w:ascii="Times New Roman" w:eastAsia="Batang" w:hAnsi="Times New Roman" w:cs="Times New Roman"/>
                      <w:szCs w:val="20"/>
                      <w:lang w:val="en-GB"/>
                    </w:rPr>
                  </w:pPr>
                  <w:r w:rsidRPr="001B58E1">
                    <w:rPr>
                      <w:rFonts w:ascii="Times New Roman" w:eastAsia="Batang" w:hAnsi="Times New Roman" w:cs="Times New Roman"/>
                      <w:strike/>
                      <w:color w:val="FF0000"/>
                      <w:szCs w:val="20"/>
                      <w:lang w:val="en-GB"/>
                    </w:rPr>
                    <w:t>[</w:t>
                  </w:r>
                  <w:r w:rsidRPr="001B58E1">
                    <w:rPr>
                      <w:rFonts w:ascii="Times New Roman" w:eastAsia="Batang" w:hAnsi="Times New Roman" w:cs="Times New Roman"/>
                      <w:szCs w:val="20"/>
                      <w:lang w:val="en-GB"/>
                    </w:rPr>
                    <w:t xml:space="preserve"> #</w:t>
                  </w:r>
                  <w:proofErr w:type="gramStart"/>
                  <w:r w:rsidRPr="001B58E1">
                    <w:rPr>
                      <w:rFonts w:ascii="Times New Roman" w:eastAsia="Batang" w:hAnsi="Times New Roman" w:cs="Times New Roman"/>
                      <w:szCs w:val="20"/>
                      <w:lang w:val="en-GB"/>
                    </w:rPr>
                    <w:t xml:space="preserve">3 </w:t>
                  </w:r>
                  <w:r w:rsidRPr="001B58E1">
                    <w:rPr>
                      <w:rFonts w:ascii="Times New Roman" w:eastAsia="Batang" w:hAnsi="Times New Roman" w:cs="Times New Roman"/>
                      <w:strike/>
                      <w:color w:val="FF0000"/>
                      <w:szCs w:val="20"/>
                      <w:lang w:val="en-GB"/>
                    </w:rPr>
                    <w:t>]</w:t>
                  </w:r>
                  <w:proofErr w:type="gramEnd"/>
                </w:p>
              </w:tc>
              <w:tc>
                <w:tcPr>
                  <w:tcW w:w="0" w:type="auto"/>
                  <w:vMerge w:val="restart"/>
                  <w:shd w:val="clear" w:color="auto" w:fill="auto"/>
                  <w:tcMar>
                    <w:top w:w="72" w:type="dxa"/>
                    <w:left w:w="144" w:type="dxa"/>
                    <w:bottom w:w="72" w:type="dxa"/>
                    <w:right w:w="144" w:type="dxa"/>
                  </w:tcMar>
                  <w:vAlign w:val="center"/>
                </w:tcPr>
                <w:p w14:paraId="175484FC" w14:textId="77777777" w:rsidR="001B58E1" w:rsidRPr="001B58E1" w:rsidRDefault="001B58E1" w:rsidP="001B58E1">
                  <w:pPr>
                    <w:spacing w:after="0" w:line="240" w:lineRule="auto"/>
                    <w:ind w:left="27"/>
                    <w:rPr>
                      <w:rFonts w:ascii="Times New Roman" w:eastAsia="Batang" w:hAnsi="Times New Roman" w:cs="Times New Roman"/>
                      <w:szCs w:val="20"/>
                      <w:lang w:val="en-GB"/>
                    </w:rPr>
                  </w:pPr>
                  <w:r w:rsidRPr="001B58E1">
                    <w:rPr>
                      <w:rFonts w:ascii="Times New Roman" w:eastAsia="Batang" w:hAnsi="Times New Roman" w:cs="Times New Roman"/>
                      <w:strike/>
                      <w:color w:val="FF0000"/>
                      <w:szCs w:val="20"/>
                      <w:lang w:val="en-GB"/>
                    </w:rPr>
                    <w:t>[</w:t>
                  </w:r>
                  <w:r w:rsidRPr="001B58E1">
                    <w:rPr>
                      <w:rFonts w:ascii="Times New Roman" w:eastAsia="Batang" w:hAnsi="Times New Roman" w:cs="Times New Roman"/>
                      <w:color w:val="FF0000"/>
                      <w:szCs w:val="20"/>
                      <w:lang w:val="en-GB"/>
                    </w:rPr>
                    <w:t xml:space="preserve"> </w:t>
                  </w:r>
                  <w:r w:rsidRPr="001B58E1">
                    <w:rPr>
                      <w:rFonts w:ascii="Times New Roman" w:eastAsia="Batang" w:hAnsi="Times New Roman" w:cs="Times New Roman"/>
                      <w:szCs w:val="20"/>
                      <w:lang w:val="en-GB"/>
                    </w:rPr>
                    <w:t xml:space="preserve">Time </w:t>
                  </w:r>
                  <w:proofErr w:type="gramStart"/>
                  <w:r w:rsidRPr="001B58E1">
                    <w:rPr>
                      <w:rFonts w:ascii="Times New Roman" w:eastAsia="Batang" w:hAnsi="Times New Roman" w:cs="Times New Roman"/>
                      <w:szCs w:val="20"/>
                      <w:lang w:val="en-GB"/>
                    </w:rPr>
                    <w:t>counting</w:t>
                  </w:r>
                  <w:proofErr w:type="gramEnd"/>
                  <w:r w:rsidRPr="001B58E1">
                    <w:rPr>
                      <w:rFonts w:ascii="Times New Roman" w:eastAsia="Batang" w:hAnsi="Times New Roman" w:cs="Times New Roman"/>
                      <w:szCs w:val="20"/>
                      <w:lang w:val="en-GB"/>
                    </w:rPr>
                    <w:t xml:space="preserve"> </w:t>
                  </w:r>
                </w:p>
                <w:p w14:paraId="207E7E0F" w14:textId="77777777" w:rsidR="001B58E1" w:rsidRPr="001B58E1" w:rsidRDefault="001B58E1" w:rsidP="001B58E1">
                  <w:pPr>
                    <w:spacing w:after="0" w:line="240" w:lineRule="auto"/>
                    <w:ind w:left="27"/>
                    <w:rPr>
                      <w:rFonts w:ascii="Times New Roman" w:eastAsia="Batang" w:hAnsi="Times New Roman" w:cs="Times New Roman"/>
                      <w:b/>
                      <w:bCs/>
                      <w:szCs w:val="20"/>
                      <w:lang w:val="en-GB"/>
                    </w:rPr>
                  </w:pPr>
                  <w:r w:rsidRPr="001B58E1">
                    <w:rPr>
                      <w:rFonts w:ascii="Times New Roman" w:eastAsia="Batang" w:hAnsi="Times New Roman" w:cs="Times New Roman"/>
                      <w:szCs w:val="20"/>
                      <w:lang w:val="en-GB"/>
                    </w:rPr>
                    <w:t>(if supported</w:t>
                  </w:r>
                  <w:proofErr w:type="gramStart"/>
                  <w:r w:rsidRPr="001B58E1">
                    <w:rPr>
                      <w:rFonts w:ascii="Times New Roman" w:eastAsia="Batang" w:hAnsi="Times New Roman" w:cs="Times New Roman"/>
                      <w:szCs w:val="20"/>
                      <w:lang w:val="en-GB"/>
                    </w:rPr>
                    <w:t xml:space="preserve">) </w:t>
                  </w:r>
                  <w:r w:rsidRPr="001B58E1">
                    <w:rPr>
                      <w:rFonts w:ascii="Times New Roman" w:eastAsia="Batang" w:hAnsi="Times New Roman" w:cs="Times New Roman"/>
                      <w:strike/>
                      <w:color w:val="FF0000"/>
                      <w:szCs w:val="20"/>
                      <w:lang w:val="en-GB"/>
                    </w:rPr>
                    <w:t>]</w:t>
                  </w:r>
                  <w:proofErr w:type="gramEnd"/>
                </w:p>
              </w:tc>
              <w:tc>
                <w:tcPr>
                  <w:tcW w:w="697" w:type="dxa"/>
                  <w:vMerge w:val="restart"/>
                  <w:vAlign w:val="center"/>
                </w:tcPr>
                <w:p w14:paraId="2FB6B601" w14:textId="77777777" w:rsidR="001B58E1" w:rsidRPr="001B58E1" w:rsidRDefault="001B58E1" w:rsidP="001B58E1">
                  <w:pPr>
                    <w:spacing w:after="0" w:line="240" w:lineRule="auto"/>
                    <w:ind w:left="79"/>
                    <w:rPr>
                      <w:rFonts w:ascii="Times New Roman" w:eastAsia="Batang" w:hAnsi="Times New Roman" w:cs="Times New Roman"/>
                      <w:color w:val="FF0000"/>
                      <w:szCs w:val="20"/>
                      <w:lang w:val="en-GB"/>
                    </w:rPr>
                  </w:pPr>
                  <w:r w:rsidRPr="001B58E1">
                    <w:rPr>
                      <w:rFonts w:ascii="Times New Roman" w:eastAsia="Batang" w:hAnsi="Times New Roman" w:cs="Times New Roman"/>
                      <w:color w:val="FF0000"/>
                      <w:szCs w:val="20"/>
                      <w:lang w:val="en-GB"/>
                    </w:rPr>
                    <w:t>e.g. tens kHz</w:t>
                  </w:r>
                </w:p>
              </w:tc>
              <w:tc>
                <w:tcPr>
                  <w:tcW w:w="1158" w:type="dxa"/>
                  <w:vAlign w:val="center"/>
                </w:tcPr>
                <w:p w14:paraId="0F7112D1" w14:textId="77777777" w:rsidR="001B58E1" w:rsidRPr="001B58E1" w:rsidRDefault="001B58E1" w:rsidP="001B58E1">
                  <w:pPr>
                    <w:spacing w:after="0" w:line="240" w:lineRule="auto"/>
                    <w:jc w:val="center"/>
                    <w:rPr>
                      <w:rFonts w:ascii="Times New Roman" w:eastAsia="Batang" w:hAnsi="Times New Roman" w:cs="Times New Roman"/>
                      <w:color w:val="FF0000"/>
                      <w:szCs w:val="20"/>
                      <w:lang w:val="en-GB"/>
                    </w:rPr>
                  </w:pPr>
                  <w:r w:rsidRPr="001B58E1">
                    <w:rPr>
                      <w:rFonts w:ascii="Times New Roman" w:eastAsia="Batang" w:hAnsi="Times New Roman" w:cs="Times New Roman"/>
                      <w:color w:val="FF0000"/>
                      <w:szCs w:val="20"/>
                      <w:lang w:val="en-GB"/>
                    </w:rPr>
                    <w:t xml:space="preserve">1 (if applicable) </w:t>
                  </w:r>
                </w:p>
                <w:p w14:paraId="7FEB9637" w14:textId="77777777" w:rsidR="001B58E1" w:rsidRPr="001B58E1" w:rsidRDefault="001B58E1" w:rsidP="001B58E1">
                  <w:pPr>
                    <w:spacing w:after="0" w:line="240" w:lineRule="auto"/>
                    <w:jc w:val="center"/>
                    <w:rPr>
                      <w:rFonts w:ascii="Times New Roman" w:eastAsia="DengXian" w:hAnsi="Times New Roman" w:cs="Times New Roman"/>
                      <w:color w:val="FF0000"/>
                      <w:szCs w:val="20"/>
                      <w:lang w:val="en-GB" w:eastAsia="ko-KR"/>
                    </w:rPr>
                  </w:pPr>
                  <w:r w:rsidRPr="001B58E1">
                    <w:rPr>
                      <w:rFonts w:ascii="Times New Roman" w:eastAsia="Batang" w:hAnsi="Times New Roman" w:cs="Times New Roman"/>
                      <w:color w:val="FF0000"/>
                      <w:szCs w:val="20"/>
                      <w:lang w:val="en-GB"/>
                    </w:rPr>
                    <w:t>2a, 2b</w:t>
                  </w:r>
                </w:p>
              </w:tc>
              <w:tc>
                <w:tcPr>
                  <w:tcW w:w="0" w:type="auto"/>
                  <w:shd w:val="clear" w:color="auto" w:fill="auto"/>
                  <w:tcMar>
                    <w:top w:w="72" w:type="dxa"/>
                    <w:left w:w="144" w:type="dxa"/>
                    <w:bottom w:w="72" w:type="dxa"/>
                    <w:right w:w="144" w:type="dxa"/>
                  </w:tcMar>
                  <w:vAlign w:val="center"/>
                </w:tcPr>
                <w:p w14:paraId="0BEEC853" w14:textId="77777777" w:rsidR="001B58E1" w:rsidRPr="001B58E1" w:rsidRDefault="001B58E1" w:rsidP="001B58E1">
                  <w:pPr>
                    <w:spacing w:after="0" w:line="240" w:lineRule="auto"/>
                    <w:rPr>
                      <w:rFonts w:ascii="Times New Roman" w:eastAsia="Batang" w:hAnsi="Times New Roman" w:cs="Times New Roman"/>
                      <w:b/>
                      <w:bCs/>
                      <w:szCs w:val="20"/>
                      <w:lang w:val="en-GB"/>
                    </w:rPr>
                  </w:pPr>
                  <w:r w:rsidRPr="001B58E1">
                    <w:rPr>
                      <w:rFonts w:ascii="Times New Roman" w:eastAsia="DengXian" w:hAnsi="Times New Roman" w:cs="Times New Roman"/>
                      <w:color w:val="FF0000"/>
                      <w:szCs w:val="20"/>
                      <w:lang w:val="en-GB" w:eastAsia="ko-KR"/>
                    </w:rPr>
                    <w:t>&lt;0.1uW</w:t>
                  </w:r>
                </w:p>
              </w:tc>
              <w:tc>
                <w:tcPr>
                  <w:tcW w:w="1508" w:type="dxa"/>
                  <w:shd w:val="clear" w:color="auto" w:fill="auto"/>
                  <w:tcMar>
                    <w:top w:w="72" w:type="dxa"/>
                    <w:left w:w="144" w:type="dxa"/>
                    <w:bottom w:w="72" w:type="dxa"/>
                    <w:right w:w="144" w:type="dxa"/>
                  </w:tcMar>
                  <w:vAlign w:val="center"/>
                </w:tcPr>
                <w:p w14:paraId="6287D3DE" w14:textId="77777777" w:rsidR="001B58E1" w:rsidRPr="001B58E1" w:rsidRDefault="001B58E1" w:rsidP="001B58E1">
                  <w:pPr>
                    <w:spacing w:after="0" w:line="240" w:lineRule="auto"/>
                    <w:rPr>
                      <w:rFonts w:ascii="Times New Roman" w:eastAsia="Batang" w:hAnsi="Times New Roman" w:cs="Times New Roman"/>
                      <w:b/>
                      <w:bCs/>
                      <w:szCs w:val="20"/>
                      <w:lang w:val="en-GB"/>
                    </w:rPr>
                  </w:pPr>
                  <w:r w:rsidRPr="001B58E1">
                    <w:rPr>
                      <w:rFonts w:ascii="Times New Roman" w:eastAsia="Batang" w:hAnsi="Times New Roman" w:cs="Times New Roman"/>
                      <w:color w:val="FF0000"/>
                      <w:szCs w:val="20"/>
                      <w:lang w:val="en-GB"/>
                    </w:rPr>
                    <w:t>[10^4 - 10^5]</w:t>
                  </w:r>
                </w:p>
              </w:tc>
              <w:tc>
                <w:tcPr>
                  <w:tcW w:w="2774" w:type="dxa"/>
                  <w:shd w:val="clear" w:color="auto" w:fill="auto"/>
                  <w:vAlign w:val="center"/>
                </w:tcPr>
                <w:p w14:paraId="0FD7E2F0" w14:textId="77777777" w:rsidR="001B58E1" w:rsidRPr="001B58E1" w:rsidRDefault="001B58E1" w:rsidP="001B58E1">
                  <w:pPr>
                    <w:spacing w:after="0" w:line="240" w:lineRule="auto"/>
                    <w:ind w:right="150"/>
                    <w:rPr>
                      <w:rFonts w:ascii="Times New Roman" w:eastAsia="Batang" w:hAnsi="Times New Roman" w:cs="Times New Roman"/>
                      <w:color w:val="FF0000"/>
                      <w:szCs w:val="20"/>
                      <w:lang w:val="en-GB"/>
                    </w:rPr>
                  </w:pPr>
                  <w:r w:rsidRPr="001B58E1">
                    <w:rPr>
                      <w:rFonts w:ascii="Times New Roman" w:eastAsia="Batang" w:hAnsi="Times New Roman" w:cs="Times New Roman"/>
                      <w:b/>
                      <w:bCs/>
                      <w:color w:val="FF0000"/>
                      <w:szCs w:val="20"/>
                      <w:lang w:val="en-GB"/>
                    </w:rPr>
                    <w:t xml:space="preserve"> </w:t>
                  </w:r>
                  <w:r w:rsidRPr="001B58E1">
                    <w:rPr>
                      <w:rFonts w:ascii="Times New Roman" w:eastAsia="Batang" w:hAnsi="Times New Roman" w:cs="Times New Roman"/>
                      <w:color w:val="FF0000"/>
                      <w:szCs w:val="20"/>
                      <w:lang w:val="en-GB"/>
                    </w:rPr>
                    <w:t>Calibration may not always be feasible for this clock purpose</w:t>
                  </w:r>
                </w:p>
              </w:tc>
            </w:tr>
            <w:tr w:rsidR="001B58E1" w:rsidRPr="001B58E1" w14:paraId="0347E18D" w14:textId="77777777" w:rsidTr="007A1770">
              <w:trPr>
                <w:trHeight w:val="259"/>
                <w:jc w:val="center"/>
              </w:trPr>
              <w:tc>
                <w:tcPr>
                  <w:tcW w:w="0" w:type="auto"/>
                  <w:vMerge/>
                  <w:shd w:val="clear" w:color="auto" w:fill="auto"/>
                  <w:tcMar>
                    <w:top w:w="72" w:type="dxa"/>
                    <w:left w:w="144" w:type="dxa"/>
                    <w:bottom w:w="72" w:type="dxa"/>
                    <w:right w:w="144" w:type="dxa"/>
                  </w:tcMar>
                  <w:vAlign w:val="bottom"/>
                </w:tcPr>
                <w:p w14:paraId="2667740D" w14:textId="77777777" w:rsidR="001B58E1" w:rsidRPr="001B58E1" w:rsidRDefault="001B58E1" w:rsidP="001B58E1">
                  <w:pPr>
                    <w:spacing w:after="0" w:line="240" w:lineRule="auto"/>
                    <w:rPr>
                      <w:rFonts w:ascii="Times New Roman" w:eastAsia="Batang" w:hAnsi="Times New Roman" w:cs="Times New Roman"/>
                      <w:strike/>
                      <w:color w:val="FF0000"/>
                      <w:szCs w:val="20"/>
                      <w:lang w:val="en-GB"/>
                    </w:rPr>
                  </w:pPr>
                </w:p>
              </w:tc>
              <w:tc>
                <w:tcPr>
                  <w:tcW w:w="0" w:type="auto"/>
                  <w:vMerge/>
                  <w:shd w:val="clear" w:color="auto" w:fill="auto"/>
                  <w:tcMar>
                    <w:top w:w="72" w:type="dxa"/>
                    <w:left w:w="144" w:type="dxa"/>
                    <w:bottom w:w="72" w:type="dxa"/>
                    <w:right w:w="144" w:type="dxa"/>
                  </w:tcMar>
                  <w:vAlign w:val="bottom"/>
                </w:tcPr>
                <w:p w14:paraId="69DBDEBA" w14:textId="77777777" w:rsidR="001B58E1" w:rsidRPr="001B58E1" w:rsidRDefault="001B58E1" w:rsidP="001B58E1">
                  <w:pPr>
                    <w:spacing w:after="0" w:line="240" w:lineRule="auto"/>
                    <w:ind w:left="27"/>
                    <w:rPr>
                      <w:rFonts w:ascii="Times New Roman" w:eastAsia="Batang" w:hAnsi="Times New Roman" w:cs="Times New Roman"/>
                      <w:strike/>
                      <w:color w:val="FF0000"/>
                      <w:szCs w:val="20"/>
                      <w:lang w:val="en-GB"/>
                    </w:rPr>
                  </w:pPr>
                </w:p>
              </w:tc>
              <w:tc>
                <w:tcPr>
                  <w:tcW w:w="697" w:type="dxa"/>
                  <w:vMerge/>
                  <w:vAlign w:val="center"/>
                </w:tcPr>
                <w:p w14:paraId="32FC74C4" w14:textId="77777777" w:rsidR="001B58E1" w:rsidRPr="001B58E1" w:rsidRDefault="001B58E1" w:rsidP="001B58E1">
                  <w:pPr>
                    <w:spacing w:after="0" w:line="240" w:lineRule="auto"/>
                    <w:ind w:left="79"/>
                    <w:rPr>
                      <w:rFonts w:ascii="Times New Roman" w:eastAsia="Batang" w:hAnsi="Times New Roman" w:cs="Times New Roman"/>
                      <w:color w:val="FF0000"/>
                      <w:szCs w:val="20"/>
                      <w:lang w:val="en-GB"/>
                    </w:rPr>
                  </w:pPr>
                </w:p>
              </w:tc>
              <w:tc>
                <w:tcPr>
                  <w:tcW w:w="1158" w:type="dxa"/>
                  <w:vAlign w:val="center"/>
                </w:tcPr>
                <w:p w14:paraId="1A184BF6" w14:textId="77777777" w:rsidR="001B58E1" w:rsidRPr="001B58E1" w:rsidRDefault="001B58E1" w:rsidP="001B58E1">
                  <w:pPr>
                    <w:spacing w:after="0" w:line="240" w:lineRule="auto"/>
                    <w:jc w:val="center"/>
                    <w:rPr>
                      <w:rFonts w:ascii="Times New Roman" w:eastAsia="Batang" w:hAnsi="Times New Roman" w:cs="Times New Roman"/>
                      <w:strike/>
                      <w:color w:val="FF0000"/>
                      <w:szCs w:val="20"/>
                      <w:lang w:val="en-GB"/>
                    </w:rPr>
                  </w:pPr>
                  <w:r w:rsidRPr="001B58E1">
                    <w:rPr>
                      <w:rFonts w:ascii="Times New Roman" w:eastAsia="Batang" w:hAnsi="Times New Roman" w:cs="Times New Roman"/>
                      <w:strike/>
                      <w:color w:val="FF0000"/>
                      <w:szCs w:val="20"/>
                      <w:lang w:val="en-GB"/>
                    </w:rPr>
                    <w:t>2a, 2b</w:t>
                  </w:r>
                </w:p>
              </w:tc>
              <w:tc>
                <w:tcPr>
                  <w:tcW w:w="0" w:type="auto"/>
                  <w:shd w:val="clear" w:color="auto" w:fill="auto"/>
                  <w:tcMar>
                    <w:top w:w="72" w:type="dxa"/>
                    <w:left w:w="144" w:type="dxa"/>
                    <w:bottom w:w="72" w:type="dxa"/>
                    <w:right w:w="144" w:type="dxa"/>
                  </w:tcMar>
                  <w:vAlign w:val="center"/>
                </w:tcPr>
                <w:p w14:paraId="3126DE28" w14:textId="77777777" w:rsidR="001B58E1" w:rsidRPr="001B58E1" w:rsidRDefault="001B58E1" w:rsidP="001B58E1">
                  <w:pPr>
                    <w:spacing w:after="0" w:line="240" w:lineRule="auto"/>
                    <w:rPr>
                      <w:rFonts w:ascii="Times New Roman" w:eastAsia="DengXian" w:hAnsi="Times New Roman" w:cs="Times New Roman"/>
                      <w:strike/>
                      <w:color w:val="FF0000"/>
                      <w:szCs w:val="20"/>
                      <w:lang w:val="en-GB" w:eastAsia="ko-KR"/>
                    </w:rPr>
                  </w:pPr>
                  <w:r w:rsidRPr="001B58E1">
                    <w:rPr>
                      <w:rFonts w:ascii="Times New Roman" w:eastAsia="DengXian" w:hAnsi="Times New Roman" w:cs="Times New Roman"/>
                      <w:strike/>
                      <w:color w:val="FF0000"/>
                      <w:szCs w:val="20"/>
                      <w:lang w:val="en-GB" w:eastAsia="ko-KR"/>
                    </w:rPr>
                    <w:t>&lt;0.1uW</w:t>
                  </w:r>
                </w:p>
              </w:tc>
              <w:tc>
                <w:tcPr>
                  <w:tcW w:w="1508" w:type="dxa"/>
                  <w:shd w:val="clear" w:color="auto" w:fill="auto"/>
                  <w:tcMar>
                    <w:top w:w="72" w:type="dxa"/>
                    <w:left w:w="144" w:type="dxa"/>
                    <w:bottom w:w="72" w:type="dxa"/>
                    <w:right w:w="144" w:type="dxa"/>
                  </w:tcMar>
                  <w:vAlign w:val="center"/>
                </w:tcPr>
                <w:p w14:paraId="3B256A71" w14:textId="77777777" w:rsidR="001B58E1" w:rsidRPr="001B58E1" w:rsidRDefault="001B58E1" w:rsidP="001B58E1">
                  <w:pPr>
                    <w:spacing w:after="0" w:line="240" w:lineRule="auto"/>
                    <w:rPr>
                      <w:rFonts w:ascii="Times New Roman" w:eastAsia="Batang" w:hAnsi="Times New Roman" w:cs="Times New Roman"/>
                      <w:strike/>
                      <w:color w:val="FF0000"/>
                      <w:szCs w:val="20"/>
                      <w:lang w:val="en-GB"/>
                    </w:rPr>
                  </w:pPr>
                  <w:r w:rsidRPr="001B58E1">
                    <w:rPr>
                      <w:rFonts w:ascii="Times New Roman" w:eastAsia="Batang" w:hAnsi="Times New Roman" w:cs="Times New Roman"/>
                      <w:strike/>
                      <w:color w:val="FF0000"/>
                      <w:szCs w:val="20"/>
                      <w:lang w:val="en-GB"/>
                    </w:rPr>
                    <w:t>[10^3-10^4]</w:t>
                  </w:r>
                </w:p>
              </w:tc>
              <w:tc>
                <w:tcPr>
                  <w:tcW w:w="2774" w:type="dxa"/>
                  <w:shd w:val="clear" w:color="auto" w:fill="auto"/>
                  <w:vAlign w:val="center"/>
                </w:tcPr>
                <w:p w14:paraId="25713696" w14:textId="77777777" w:rsidR="001B58E1" w:rsidRPr="001B58E1" w:rsidRDefault="001B58E1" w:rsidP="001B58E1">
                  <w:pPr>
                    <w:spacing w:after="0" w:line="240" w:lineRule="auto"/>
                    <w:ind w:right="150"/>
                    <w:rPr>
                      <w:rFonts w:ascii="Times New Roman" w:eastAsia="Batang" w:hAnsi="Times New Roman" w:cs="Times New Roman"/>
                      <w:strike/>
                      <w:color w:val="FF0000"/>
                      <w:szCs w:val="20"/>
                      <w:lang w:val="en-GB"/>
                    </w:rPr>
                  </w:pPr>
                  <w:r w:rsidRPr="001B58E1">
                    <w:rPr>
                      <w:rFonts w:ascii="Times New Roman" w:eastAsia="Batang" w:hAnsi="Times New Roman" w:cs="Times New Roman"/>
                      <w:strike/>
                      <w:color w:val="FF0000"/>
                      <w:szCs w:val="20"/>
                      <w:lang w:val="en-GB"/>
                    </w:rPr>
                    <w:t xml:space="preserve"> FFS N/A</w:t>
                  </w:r>
                </w:p>
              </w:tc>
            </w:tr>
          </w:tbl>
          <w:p w14:paraId="77A49584" w14:textId="77777777" w:rsidR="001B58E1" w:rsidRPr="001B58E1" w:rsidRDefault="001B58E1" w:rsidP="001B58E1">
            <w:pPr>
              <w:spacing w:after="0" w:line="240" w:lineRule="auto"/>
              <w:rPr>
                <w:rFonts w:ascii="Times New Roman" w:eastAsia="Batang" w:hAnsi="Times New Roman" w:cs="Times New Roman"/>
                <w:szCs w:val="24"/>
                <w:lang w:val="en-GB" w:eastAsia="x-none"/>
              </w:rPr>
            </w:pPr>
          </w:p>
          <w:p w14:paraId="4DAF4AC1" w14:textId="77777777" w:rsidR="000123A6" w:rsidRPr="000123A6" w:rsidRDefault="000123A6" w:rsidP="000123A6">
            <w:pPr>
              <w:snapToGrid w:val="0"/>
              <w:spacing w:after="0" w:line="240" w:lineRule="auto"/>
              <w:rPr>
                <w:rFonts w:ascii="Times New Roman" w:eastAsia="SimSun" w:hAnsi="Times New Roman" w:cs="Times New Roman"/>
                <w:bCs/>
                <w:szCs w:val="20"/>
                <w:lang w:eastAsia="zh-CN"/>
              </w:rPr>
            </w:pPr>
            <w:r w:rsidRPr="000123A6">
              <w:rPr>
                <w:rFonts w:ascii="Times New Roman" w:eastAsia="SimSun" w:hAnsi="Times New Roman" w:cs="Times New Roman"/>
                <w:bCs/>
                <w:szCs w:val="20"/>
                <w:highlight w:val="green"/>
                <w:lang w:eastAsia="ko-KR"/>
              </w:rPr>
              <w:t>Agreement</w:t>
            </w:r>
          </w:p>
          <w:p w14:paraId="58D3ABB3" w14:textId="77777777" w:rsidR="000123A6" w:rsidRPr="000123A6" w:rsidRDefault="000123A6" w:rsidP="000123A6">
            <w:pPr>
              <w:snapToGrid w:val="0"/>
              <w:spacing w:after="0" w:line="240" w:lineRule="auto"/>
              <w:rPr>
                <w:rFonts w:ascii="Times New Roman" w:eastAsia="SimSun" w:hAnsi="Times New Roman" w:cs="Times New Roman"/>
                <w:szCs w:val="20"/>
                <w:lang w:eastAsia="ko-KR"/>
              </w:rPr>
            </w:pPr>
            <w:r w:rsidRPr="000123A6">
              <w:rPr>
                <w:rFonts w:ascii="Times New Roman" w:eastAsia="SimSun" w:hAnsi="Times New Roman" w:cs="Times New Roman"/>
                <w:bCs/>
                <w:szCs w:val="20"/>
                <w:lang w:eastAsia="zh-CN"/>
              </w:rPr>
              <w:t>For clock purpose #4, adopt following update.</w:t>
            </w: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0" w:type="dxa"/>
                <w:right w:w="0" w:type="dxa"/>
              </w:tblCellMar>
              <w:tblLook w:val="04A0" w:firstRow="1" w:lastRow="0" w:firstColumn="1" w:lastColumn="0" w:noHBand="0" w:noVBand="1"/>
            </w:tblPr>
            <w:tblGrid>
              <w:gridCol w:w="488"/>
              <w:gridCol w:w="2006"/>
              <w:gridCol w:w="916"/>
              <w:gridCol w:w="1013"/>
              <w:gridCol w:w="1389"/>
              <w:gridCol w:w="1157"/>
              <w:gridCol w:w="2414"/>
            </w:tblGrid>
            <w:tr w:rsidR="000123A6" w:rsidRPr="000123A6" w14:paraId="136FD5B3" w14:textId="77777777" w:rsidTr="007A1770">
              <w:trPr>
                <w:trHeight w:val="259"/>
              </w:trPr>
              <w:tc>
                <w:tcPr>
                  <w:tcW w:w="0" w:type="auto"/>
                  <w:shd w:val="clear" w:color="auto" w:fill="auto"/>
                  <w:tcMar>
                    <w:top w:w="72" w:type="dxa"/>
                    <w:left w:w="144" w:type="dxa"/>
                    <w:bottom w:w="72" w:type="dxa"/>
                    <w:right w:w="144" w:type="dxa"/>
                  </w:tcMar>
                  <w:vAlign w:val="bottom"/>
                </w:tcPr>
                <w:p w14:paraId="4B6EC6D9" w14:textId="77777777" w:rsidR="000123A6" w:rsidRPr="000123A6" w:rsidRDefault="000123A6" w:rsidP="000123A6">
                  <w:pPr>
                    <w:spacing w:after="0" w:line="240" w:lineRule="auto"/>
                    <w:rPr>
                      <w:rFonts w:ascii="Times" w:eastAsia="Batang" w:hAnsi="Times" w:cs="Times New Roman"/>
                      <w:szCs w:val="20"/>
                      <w:lang w:val="en-GB"/>
                    </w:rPr>
                  </w:pPr>
                  <w:r w:rsidRPr="000123A6">
                    <w:rPr>
                      <w:rFonts w:ascii="Times" w:eastAsia="Batang" w:hAnsi="Times" w:cs="Times New Roman"/>
                      <w:szCs w:val="20"/>
                      <w:lang w:val="en-GB"/>
                    </w:rPr>
                    <w:t>#</w:t>
                  </w:r>
                </w:p>
              </w:tc>
              <w:tc>
                <w:tcPr>
                  <w:tcW w:w="0" w:type="auto"/>
                  <w:shd w:val="clear" w:color="auto" w:fill="auto"/>
                  <w:tcMar>
                    <w:top w:w="72" w:type="dxa"/>
                    <w:left w:w="144" w:type="dxa"/>
                    <w:bottom w:w="72" w:type="dxa"/>
                    <w:right w:w="144" w:type="dxa"/>
                  </w:tcMar>
                  <w:vAlign w:val="bottom"/>
                </w:tcPr>
                <w:p w14:paraId="73CF3DFB" w14:textId="77777777" w:rsidR="000123A6" w:rsidRPr="000123A6" w:rsidRDefault="000123A6" w:rsidP="000123A6">
                  <w:pPr>
                    <w:spacing w:after="0" w:line="240" w:lineRule="auto"/>
                    <w:ind w:left="27"/>
                    <w:rPr>
                      <w:rFonts w:ascii="Times" w:eastAsia="Batang" w:hAnsi="Times" w:cs="Times New Roman"/>
                      <w:b/>
                      <w:bCs/>
                      <w:szCs w:val="20"/>
                      <w:lang w:val="en-GB"/>
                    </w:rPr>
                  </w:pPr>
                  <w:r w:rsidRPr="000123A6">
                    <w:rPr>
                      <w:rFonts w:ascii="Times" w:eastAsia="Batang" w:hAnsi="Times" w:cs="Times New Roman"/>
                      <w:b/>
                      <w:bCs/>
                      <w:szCs w:val="20"/>
                      <w:lang w:val="en-GB"/>
                    </w:rPr>
                    <w:t>Purpose</w:t>
                  </w:r>
                </w:p>
              </w:tc>
              <w:tc>
                <w:tcPr>
                  <w:tcW w:w="0" w:type="auto"/>
                  <w:vAlign w:val="bottom"/>
                </w:tcPr>
                <w:p w14:paraId="7089CD80" w14:textId="77777777" w:rsidR="000123A6" w:rsidRPr="000123A6" w:rsidRDefault="000123A6" w:rsidP="000123A6">
                  <w:pPr>
                    <w:spacing w:after="0" w:line="240" w:lineRule="auto"/>
                    <w:ind w:left="82"/>
                    <w:rPr>
                      <w:rFonts w:ascii="Times" w:eastAsia="Batang" w:hAnsi="Times" w:cs="Times New Roman"/>
                      <w:b/>
                      <w:bCs/>
                      <w:szCs w:val="20"/>
                      <w:lang w:val="en-GB"/>
                    </w:rPr>
                  </w:pPr>
                  <w:r w:rsidRPr="000123A6">
                    <w:rPr>
                      <w:rFonts w:ascii="Times" w:eastAsia="Batang" w:hAnsi="Times" w:cs="Times New Roman"/>
                      <w:b/>
                      <w:bCs/>
                      <w:szCs w:val="20"/>
                      <w:lang w:val="en-GB"/>
                    </w:rPr>
                    <w:t>Clock</w:t>
                  </w:r>
                </w:p>
                <w:p w14:paraId="719DA97F" w14:textId="77777777" w:rsidR="000123A6" w:rsidRPr="000123A6" w:rsidRDefault="000123A6" w:rsidP="000123A6">
                  <w:pPr>
                    <w:spacing w:after="0" w:line="240" w:lineRule="auto"/>
                    <w:ind w:left="82"/>
                    <w:rPr>
                      <w:rFonts w:ascii="Times" w:eastAsia="Batang" w:hAnsi="Times" w:cs="Times New Roman"/>
                      <w:b/>
                      <w:bCs/>
                      <w:szCs w:val="20"/>
                      <w:lang w:val="en-GB"/>
                    </w:rPr>
                  </w:pPr>
                  <w:r w:rsidRPr="000123A6">
                    <w:rPr>
                      <w:rFonts w:ascii="Times" w:eastAsia="Batang" w:hAnsi="Times" w:cs="Times New Roman"/>
                      <w:b/>
                      <w:bCs/>
                      <w:szCs w:val="20"/>
                      <w:lang w:val="en-GB"/>
                    </w:rPr>
                    <w:t>speed</w:t>
                  </w:r>
                </w:p>
              </w:tc>
              <w:tc>
                <w:tcPr>
                  <w:tcW w:w="0" w:type="auto"/>
                  <w:vAlign w:val="bottom"/>
                </w:tcPr>
                <w:p w14:paraId="487C7309" w14:textId="77777777" w:rsidR="000123A6" w:rsidRPr="000123A6" w:rsidRDefault="000123A6" w:rsidP="000123A6">
                  <w:pPr>
                    <w:spacing w:after="0" w:line="240" w:lineRule="auto"/>
                    <w:ind w:left="60"/>
                    <w:jc w:val="center"/>
                    <w:rPr>
                      <w:rFonts w:ascii="Times" w:eastAsia="Batang" w:hAnsi="Times" w:cs="Times New Roman"/>
                      <w:b/>
                      <w:bCs/>
                      <w:szCs w:val="20"/>
                      <w:lang w:val="en-GB"/>
                    </w:rPr>
                  </w:pPr>
                  <w:r w:rsidRPr="000123A6">
                    <w:rPr>
                      <w:rFonts w:ascii="Times" w:eastAsia="Batang" w:hAnsi="Times" w:cs="Times New Roman"/>
                      <w:b/>
                      <w:bCs/>
                      <w:szCs w:val="20"/>
                      <w:lang w:val="en-GB"/>
                    </w:rPr>
                    <w:t>Applicable</w:t>
                  </w:r>
                </w:p>
                <w:p w14:paraId="6955EA85" w14:textId="77777777" w:rsidR="000123A6" w:rsidRPr="000123A6" w:rsidRDefault="000123A6" w:rsidP="000123A6">
                  <w:pPr>
                    <w:spacing w:after="0" w:line="240" w:lineRule="auto"/>
                    <w:ind w:left="60"/>
                    <w:jc w:val="center"/>
                    <w:rPr>
                      <w:rFonts w:ascii="Times" w:eastAsia="Batang" w:hAnsi="Times" w:cs="Times New Roman"/>
                      <w:b/>
                      <w:bCs/>
                      <w:szCs w:val="20"/>
                      <w:lang w:val="en-GB"/>
                    </w:rPr>
                  </w:pPr>
                  <w:r w:rsidRPr="000123A6">
                    <w:rPr>
                      <w:rFonts w:ascii="Times" w:eastAsia="Batang" w:hAnsi="Times" w:cs="Times New Roman"/>
                      <w:b/>
                      <w:bCs/>
                      <w:szCs w:val="20"/>
                      <w:lang w:val="en-GB"/>
                    </w:rPr>
                    <w:t>Device</w:t>
                  </w:r>
                </w:p>
                <w:p w14:paraId="2012F0BF" w14:textId="77777777" w:rsidR="000123A6" w:rsidRPr="000123A6" w:rsidRDefault="000123A6" w:rsidP="000123A6">
                  <w:pPr>
                    <w:spacing w:after="0" w:line="240" w:lineRule="auto"/>
                    <w:jc w:val="center"/>
                    <w:rPr>
                      <w:rFonts w:ascii="Times" w:eastAsia="Batang" w:hAnsi="Times" w:cs="Times New Roman"/>
                      <w:b/>
                      <w:bCs/>
                      <w:szCs w:val="20"/>
                      <w:lang w:val="en-GB"/>
                    </w:rPr>
                  </w:pPr>
                  <w:r w:rsidRPr="000123A6">
                    <w:rPr>
                      <w:rFonts w:ascii="Times" w:eastAsia="Batang" w:hAnsi="Times" w:cs="Times New Roman"/>
                      <w:b/>
                      <w:bCs/>
                      <w:szCs w:val="20"/>
                      <w:lang w:val="en-GB"/>
                    </w:rPr>
                    <w:t>types</w:t>
                  </w:r>
                </w:p>
              </w:tc>
              <w:tc>
                <w:tcPr>
                  <w:tcW w:w="0" w:type="auto"/>
                  <w:shd w:val="clear" w:color="auto" w:fill="auto"/>
                  <w:tcMar>
                    <w:top w:w="72" w:type="dxa"/>
                    <w:left w:w="144" w:type="dxa"/>
                    <w:bottom w:w="72" w:type="dxa"/>
                    <w:right w:w="144" w:type="dxa"/>
                  </w:tcMar>
                  <w:vAlign w:val="bottom"/>
                </w:tcPr>
                <w:p w14:paraId="11AA8F9A" w14:textId="77777777" w:rsidR="000123A6" w:rsidRPr="000123A6" w:rsidRDefault="000123A6" w:rsidP="000123A6">
                  <w:pPr>
                    <w:spacing w:after="0" w:line="240" w:lineRule="auto"/>
                    <w:rPr>
                      <w:rFonts w:ascii="Times" w:eastAsia="Batang" w:hAnsi="Times" w:cs="Times New Roman"/>
                      <w:b/>
                      <w:bCs/>
                      <w:szCs w:val="20"/>
                      <w:lang w:val="en-GB"/>
                    </w:rPr>
                  </w:pPr>
                  <w:r w:rsidRPr="000123A6">
                    <w:rPr>
                      <w:rFonts w:ascii="Times" w:eastAsia="Batang" w:hAnsi="Times" w:cs="Times New Roman"/>
                      <w:b/>
                      <w:bCs/>
                      <w:szCs w:val="20"/>
                      <w:lang w:val="en-GB"/>
                    </w:rPr>
                    <w:t xml:space="preserve">Power </w:t>
                  </w:r>
                  <w:r w:rsidRPr="000123A6">
                    <w:rPr>
                      <w:rFonts w:ascii="Times" w:eastAsia="Batang" w:hAnsi="Times" w:cs="Times New Roman"/>
                      <w:b/>
                      <w:bCs/>
                      <w:szCs w:val="20"/>
                      <w:lang w:val="en-GB"/>
                    </w:rPr>
                    <w:br/>
                    <w:t>consumption</w:t>
                  </w:r>
                </w:p>
              </w:tc>
              <w:tc>
                <w:tcPr>
                  <w:tcW w:w="0" w:type="auto"/>
                  <w:shd w:val="clear" w:color="auto" w:fill="auto"/>
                  <w:tcMar>
                    <w:top w:w="72" w:type="dxa"/>
                    <w:left w:w="144" w:type="dxa"/>
                    <w:bottom w:w="72" w:type="dxa"/>
                    <w:right w:w="144" w:type="dxa"/>
                  </w:tcMar>
                  <w:vAlign w:val="bottom"/>
                </w:tcPr>
                <w:p w14:paraId="5753D3F8" w14:textId="77777777" w:rsidR="000123A6" w:rsidRPr="000123A6" w:rsidRDefault="000123A6" w:rsidP="000123A6">
                  <w:pPr>
                    <w:spacing w:after="0" w:line="240" w:lineRule="auto"/>
                    <w:rPr>
                      <w:rFonts w:ascii="Times" w:eastAsia="Batang" w:hAnsi="Times" w:cs="Times New Roman"/>
                      <w:b/>
                      <w:bCs/>
                      <w:szCs w:val="20"/>
                      <w:lang w:val="en-GB"/>
                    </w:rPr>
                  </w:pPr>
                  <w:r w:rsidRPr="000123A6">
                    <w:rPr>
                      <w:rFonts w:ascii="Times" w:eastAsia="Batang" w:hAnsi="Times" w:cs="Times New Roman"/>
                      <w:b/>
                      <w:bCs/>
                      <w:szCs w:val="20"/>
                      <w:lang w:val="en-GB"/>
                    </w:rPr>
                    <w:t>Initial clock</w:t>
                  </w:r>
                </w:p>
                <w:p w14:paraId="45F7C6CE" w14:textId="77777777" w:rsidR="000123A6" w:rsidRPr="000123A6" w:rsidRDefault="000123A6" w:rsidP="000123A6">
                  <w:pPr>
                    <w:spacing w:after="0" w:line="240" w:lineRule="auto"/>
                    <w:rPr>
                      <w:rFonts w:ascii="Times" w:eastAsia="Batang" w:hAnsi="Times" w:cs="Times New Roman"/>
                      <w:b/>
                      <w:bCs/>
                      <w:szCs w:val="20"/>
                      <w:lang w:val="en-GB"/>
                    </w:rPr>
                  </w:pPr>
                  <w:r w:rsidRPr="000123A6">
                    <w:rPr>
                      <w:rFonts w:ascii="Times" w:eastAsia="Batang" w:hAnsi="Times" w:cs="Times New Roman"/>
                      <w:b/>
                      <w:bCs/>
                      <w:szCs w:val="20"/>
                      <w:lang w:val="en-GB"/>
                    </w:rPr>
                    <w:t>Accuracy</w:t>
                  </w:r>
                </w:p>
                <w:p w14:paraId="4D92B463" w14:textId="77777777" w:rsidR="000123A6" w:rsidRPr="000123A6" w:rsidRDefault="000123A6" w:rsidP="000123A6">
                  <w:pPr>
                    <w:spacing w:after="0" w:line="240" w:lineRule="auto"/>
                    <w:rPr>
                      <w:rFonts w:ascii="Times" w:eastAsia="Batang" w:hAnsi="Times" w:cs="Times New Roman"/>
                      <w:b/>
                      <w:bCs/>
                      <w:szCs w:val="20"/>
                      <w:lang w:val="en-GB"/>
                    </w:rPr>
                  </w:pPr>
                  <w:r w:rsidRPr="000123A6">
                    <w:rPr>
                      <w:rFonts w:ascii="Times" w:eastAsia="Batang" w:hAnsi="Times" w:cs="Times New Roman"/>
                      <w:b/>
                      <w:bCs/>
                      <w:szCs w:val="20"/>
                      <w:lang w:val="en-GB"/>
                    </w:rPr>
                    <w:t>(ppm)</w:t>
                  </w:r>
                </w:p>
              </w:tc>
              <w:tc>
                <w:tcPr>
                  <w:tcW w:w="0" w:type="auto"/>
                  <w:shd w:val="clear" w:color="auto" w:fill="auto"/>
                  <w:vAlign w:val="bottom"/>
                </w:tcPr>
                <w:p w14:paraId="101F14DB" w14:textId="77777777" w:rsidR="000123A6" w:rsidRPr="000123A6" w:rsidRDefault="000123A6" w:rsidP="000123A6">
                  <w:pPr>
                    <w:spacing w:after="0" w:line="240" w:lineRule="auto"/>
                    <w:ind w:left="142" w:right="150"/>
                    <w:rPr>
                      <w:rFonts w:ascii="Times" w:eastAsia="Batang" w:hAnsi="Times" w:cs="Times New Roman"/>
                      <w:b/>
                      <w:bCs/>
                      <w:color w:val="FF0000"/>
                      <w:szCs w:val="20"/>
                      <w:lang w:val="en-GB"/>
                    </w:rPr>
                  </w:pPr>
                  <w:r w:rsidRPr="000123A6">
                    <w:rPr>
                      <w:rFonts w:ascii="Times" w:eastAsia="Batang" w:hAnsi="Times" w:cs="Times New Roman"/>
                      <w:b/>
                      <w:bCs/>
                      <w:szCs w:val="20"/>
                      <w:lang w:val="en-GB"/>
                    </w:rPr>
                    <w:t>Accuracy after clock sync / calibration at device side (ppm)</w:t>
                  </w:r>
                </w:p>
              </w:tc>
            </w:tr>
            <w:tr w:rsidR="000123A6" w:rsidRPr="000123A6" w14:paraId="1E8E0C91" w14:textId="77777777" w:rsidTr="007A1770">
              <w:trPr>
                <w:trHeight w:val="115"/>
              </w:trPr>
              <w:tc>
                <w:tcPr>
                  <w:tcW w:w="0" w:type="auto"/>
                  <w:shd w:val="clear" w:color="auto" w:fill="auto"/>
                  <w:tcMar>
                    <w:top w:w="72" w:type="dxa"/>
                    <w:left w:w="144" w:type="dxa"/>
                    <w:bottom w:w="72" w:type="dxa"/>
                    <w:right w:w="144" w:type="dxa"/>
                  </w:tcMar>
                </w:tcPr>
                <w:p w14:paraId="4465FA16" w14:textId="77777777" w:rsidR="000123A6" w:rsidRPr="000123A6" w:rsidRDefault="000123A6" w:rsidP="000123A6">
                  <w:pPr>
                    <w:spacing w:after="0" w:line="240" w:lineRule="auto"/>
                    <w:rPr>
                      <w:rFonts w:ascii="Times" w:eastAsia="Batang" w:hAnsi="Times" w:cs="Times New Roman"/>
                      <w:szCs w:val="20"/>
                      <w:lang w:val="en-GB"/>
                    </w:rPr>
                  </w:pPr>
                  <w:r w:rsidRPr="000123A6">
                    <w:rPr>
                      <w:rFonts w:ascii="Times" w:eastAsia="Batang" w:hAnsi="Times" w:cs="Times New Roman"/>
                      <w:szCs w:val="20"/>
                      <w:lang w:val="en-GB"/>
                    </w:rPr>
                    <w:t xml:space="preserve">#4 </w:t>
                  </w:r>
                </w:p>
              </w:tc>
              <w:tc>
                <w:tcPr>
                  <w:tcW w:w="0" w:type="auto"/>
                  <w:shd w:val="clear" w:color="auto" w:fill="auto"/>
                  <w:tcMar>
                    <w:top w:w="72" w:type="dxa"/>
                    <w:left w:w="144" w:type="dxa"/>
                    <w:bottom w:w="72" w:type="dxa"/>
                    <w:right w:w="144" w:type="dxa"/>
                  </w:tcMar>
                </w:tcPr>
                <w:p w14:paraId="1737F177" w14:textId="77777777" w:rsidR="000123A6" w:rsidRPr="000123A6" w:rsidRDefault="000123A6" w:rsidP="000123A6">
                  <w:pPr>
                    <w:spacing w:after="0" w:line="240" w:lineRule="auto"/>
                    <w:ind w:left="27"/>
                    <w:rPr>
                      <w:rFonts w:ascii="Times" w:eastAsia="Batang" w:hAnsi="Times" w:cs="Times New Roman"/>
                      <w:szCs w:val="20"/>
                      <w:lang w:val="en-GB"/>
                    </w:rPr>
                  </w:pPr>
                  <w:r w:rsidRPr="000123A6">
                    <w:rPr>
                      <w:rFonts w:ascii="Times" w:eastAsia="Batang" w:hAnsi="Times" w:cs="Times New Roman"/>
                      <w:szCs w:val="20"/>
                      <w:lang w:val="en-GB"/>
                    </w:rPr>
                    <w:t>Large frequency shift (if supported for device 2a)</w:t>
                  </w:r>
                </w:p>
              </w:tc>
              <w:tc>
                <w:tcPr>
                  <w:tcW w:w="0" w:type="auto"/>
                </w:tcPr>
                <w:p w14:paraId="5837230B" w14:textId="77777777" w:rsidR="000123A6" w:rsidRPr="000123A6" w:rsidRDefault="000123A6" w:rsidP="000123A6">
                  <w:pPr>
                    <w:spacing w:after="0" w:line="240" w:lineRule="auto"/>
                    <w:ind w:left="79"/>
                    <w:rPr>
                      <w:rFonts w:ascii="Times" w:eastAsia="Batang" w:hAnsi="Times" w:cs="Times New Roman"/>
                      <w:szCs w:val="20"/>
                      <w:lang w:val="en-GB"/>
                    </w:rPr>
                  </w:pPr>
                  <w:r w:rsidRPr="000123A6">
                    <w:rPr>
                      <w:rFonts w:ascii="Times" w:eastAsia="Batang" w:hAnsi="Times" w:cs="Times New Roman"/>
                      <w:szCs w:val="20"/>
                      <w:lang w:val="en-GB"/>
                    </w:rPr>
                    <w:t xml:space="preserve"> 10s MHz</w:t>
                  </w:r>
                </w:p>
                <w:p w14:paraId="56483B68" w14:textId="77777777" w:rsidR="000123A6" w:rsidRPr="000123A6" w:rsidRDefault="000123A6" w:rsidP="000123A6">
                  <w:pPr>
                    <w:spacing w:after="0" w:line="240" w:lineRule="auto"/>
                    <w:ind w:left="79"/>
                    <w:rPr>
                      <w:rFonts w:ascii="Times" w:eastAsia="Batang" w:hAnsi="Times" w:cs="Times New Roman"/>
                      <w:szCs w:val="20"/>
                      <w:lang w:val="en-GB"/>
                    </w:rPr>
                  </w:pPr>
                  <w:r w:rsidRPr="000123A6">
                    <w:rPr>
                      <w:rFonts w:ascii="Times" w:eastAsia="Batang" w:hAnsi="Times" w:cs="Times New Roman"/>
                      <w:color w:val="FF0000"/>
                      <w:szCs w:val="20"/>
                      <w:lang w:val="en-GB"/>
                    </w:rPr>
                    <w:t>(e.g., 50MHz)</w:t>
                  </w:r>
                </w:p>
              </w:tc>
              <w:tc>
                <w:tcPr>
                  <w:tcW w:w="0" w:type="auto"/>
                </w:tcPr>
                <w:p w14:paraId="2C1BD987" w14:textId="77777777" w:rsidR="000123A6" w:rsidRPr="000123A6" w:rsidRDefault="000123A6" w:rsidP="000123A6">
                  <w:pPr>
                    <w:spacing w:after="0" w:line="240" w:lineRule="auto"/>
                    <w:jc w:val="center"/>
                    <w:rPr>
                      <w:rFonts w:ascii="Times" w:eastAsia="Batang" w:hAnsi="Times" w:cs="Times New Roman"/>
                      <w:color w:val="FF0000"/>
                      <w:szCs w:val="20"/>
                      <w:lang w:val="en-GB"/>
                    </w:rPr>
                  </w:pPr>
                  <w:r w:rsidRPr="000123A6">
                    <w:rPr>
                      <w:rFonts w:ascii="Times" w:eastAsia="Batang" w:hAnsi="Times" w:cs="Times New Roman"/>
                      <w:szCs w:val="20"/>
                      <w:lang w:val="en-GB"/>
                    </w:rPr>
                    <w:t>2a</w:t>
                  </w:r>
                </w:p>
              </w:tc>
              <w:tc>
                <w:tcPr>
                  <w:tcW w:w="0" w:type="auto"/>
                  <w:shd w:val="clear" w:color="auto" w:fill="auto"/>
                  <w:tcMar>
                    <w:top w:w="72" w:type="dxa"/>
                    <w:left w:w="144" w:type="dxa"/>
                    <w:bottom w:w="72" w:type="dxa"/>
                    <w:right w:w="144" w:type="dxa"/>
                  </w:tcMar>
                </w:tcPr>
                <w:p w14:paraId="4374D43A" w14:textId="77777777" w:rsidR="000123A6" w:rsidRPr="000123A6" w:rsidRDefault="000123A6" w:rsidP="000123A6">
                  <w:pPr>
                    <w:spacing w:after="0" w:line="240" w:lineRule="auto"/>
                    <w:rPr>
                      <w:rFonts w:ascii="Times" w:eastAsia="Batang" w:hAnsi="Times" w:cs="Times New Roman"/>
                      <w:szCs w:val="20"/>
                      <w:lang w:val="en-GB"/>
                    </w:rPr>
                  </w:pPr>
                  <w:r w:rsidRPr="000123A6">
                    <w:rPr>
                      <w:rFonts w:ascii="Times" w:eastAsia="Batang" w:hAnsi="Times" w:cs="Times New Roman"/>
                      <w:szCs w:val="20"/>
                      <w:lang w:val="en-GB"/>
                    </w:rPr>
                    <w:t xml:space="preserve">[10s] </w:t>
                  </w:r>
                  <w:proofErr w:type="spellStart"/>
                  <w:r w:rsidRPr="000123A6">
                    <w:rPr>
                      <w:rFonts w:ascii="Times" w:eastAsia="Batang" w:hAnsi="Times" w:cs="Times New Roman"/>
                      <w:szCs w:val="20"/>
                      <w:lang w:val="en-GB"/>
                    </w:rPr>
                    <w:t>uW</w:t>
                  </w:r>
                  <w:proofErr w:type="spellEnd"/>
                </w:p>
              </w:tc>
              <w:tc>
                <w:tcPr>
                  <w:tcW w:w="0" w:type="auto"/>
                  <w:shd w:val="clear" w:color="auto" w:fill="auto"/>
                  <w:tcMar>
                    <w:top w:w="72" w:type="dxa"/>
                    <w:left w:w="144" w:type="dxa"/>
                    <w:bottom w:w="72" w:type="dxa"/>
                    <w:right w:w="144" w:type="dxa"/>
                  </w:tcMar>
                </w:tcPr>
                <w:p w14:paraId="73FE9A25" w14:textId="77777777" w:rsidR="000123A6" w:rsidRPr="000123A6" w:rsidRDefault="000123A6" w:rsidP="000123A6">
                  <w:pPr>
                    <w:spacing w:after="0" w:line="240" w:lineRule="auto"/>
                    <w:rPr>
                      <w:rFonts w:ascii="Times" w:eastAsia="Batang" w:hAnsi="Times" w:cs="Times New Roman"/>
                      <w:color w:val="FF0000"/>
                      <w:szCs w:val="20"/>
                      <w:lang w:val="en-GB"/>
                    </w:rPr>
                  </w:pPr>
                  <w:r w:rsidRPr="000123A6">
                    <w:rPr>
                      <w:rFonts w:ascii="Times" w:eastAsia="Batang" w:hAnsi="Times" w:cs="Times New Roman"/>
                      <w:color w:val="FF0000"/>
                      <w:szCs w:val="20"/>
                      <w:lang w:val="en-GB"/>
                    </w:rPr>
                    <w:t>[10^3-10^4]</w:t>
                  </w:r>
                </w:p>
              </w:tc>
              <w:tc>
                <w:tcPr>
                  <w:tcW w:w="0" w:type="auto"/>
                  <w:shd w:val="clear" w:color="auto" w:fill="auto"/>
                </w:tcPr>
                <w:p w14:paraId="096C7EEC" w14:textId="77777777" w:rsidR="000123A6" w:rsidRPr="000123A6" w:rsidRDefault="000123A6" w:rsidP="000123A6">
                  <w:pPr>
                    <w:spacing w:after="0" w:line="240" w:lineRule="auto"/>
                    <w:ind w:left="142"/>
                    <w:rPr>
                      <w:rFonts w:ascii="Times" w:eastAsia="Batang" w:hAnsi="Times" w:cs="Times New Roman"/>
                      <w:color w:val="FF0000"/>
                      <w:szCs w:val="20"/>
                      <w:lang w:val="en-GB"/>
                    </w:rPr>
                  </w:pPr>
                  <w:r w:rsidRPr="000123A6">
                    <w:rPr>
                      <w:rFonts w:ascii="Times" w:eastAsia="Batang" w:hAnsi="Times" w:cs="Times New Roman"/>
                      <w:color w:val="FF0000"/>
                      <w:szCs w:val="20"/>
                      <w:lang w:val="en-GB"/>
                    </w:rPr>
                    <w:t>[10^3] (Note 2)</w:t>
                  </w:r>
                </w:p>
                <w:p w14:paraId="224DD26B" w14:textId="77777777" w:rsidR="000123A6" w:rsidRPr="000123A6" w:rsidRDefault="000123A6" w:rsidP="000123A6">
                  <w:pPr>
                    <w:spacing w:after="0" w:line="240" w:lineRule="auto"/>
                    <w:ind w:left="142"/>
                    <w:rPr>
                      <w:rFonts w:ascii="Times" w:eastAsia="Batang" w:hAnsi="Times" w:cs="Times New Roman"/>
                      <w:color w:val="FF0000"/>
                      <w:szCs w:val="20"/>
                      <w:lang w:val="en-GB"/>
                    </w:rPr>
                  </w:pPr>
                </w:p>
              </w:tc>
            </w:tr>
            <w:tr w:rsidR="000123A6" w:rsidRPr="000123A6" w14:paraId="684292AD" w14:textId="77777777" w:rsidTr="007A1770">
              <w:trPr>
                <w:trHeight w:val="115"/>
              </w:trPr>
              <w:tc>
                <w:tcPr>
                  <w:tcW w:w="0" w:type="auto"/>
                  <w:gridSpan w:val="7"/>
                  <w:shd w:val="clear" w:color="auto" w:fill="auto"/>
                  <w:tcMar>
                    <w:top w:w="72" w:type="dxa"/>
                    <w:left w:w="144" w:type="dxa"/>
                    <w:bottom w:w="72" w:type="dxa"/>
                    <w:right w:w="144" w:type="dxa"/>
                  </w:tcMar>
                </w:tcPr>
                <w:p w14:paraId="4A84EB45" w14:textId="77777777" w:rsidR="000123A6" w:rsidRPr="000123A6" w:rsidRDefault="000123A6" w:rsidP="000123A6">
                  <w:pPr>
                    <w:spacing w:after="0" w:line="240" w:lineRule="auto"/>
                    <w:ind w:left="142"/>
                    <w:rPr>
                      <w:rFonts w:ascii="Times" w:eastAsia="Batang" w:hAnsi="Times" w:cs="Times New Roman"/>
                      <w:color w:val="FF0000"/>
                      <w:szCs w:val="20"/>
                      <w:lang w:val="en-GB"/>
                    </w:rPr>
                  </w:pPr>
                  <w:r w:rsidRPr="000123A6">
                    <w:rPr>
                      <w:rFonts w:ascii="Times" w:eastAsia="Batang" w:hAnsi="Times" w:cs="Times New Roman"/>
                      <w:color w:val="FF0000"/>
                      <w:szCs w:val="20"/>
                      <w:lang w:val="en-GB"/>
                    </w:rPr>
                    <w:t xml:space="preserve">Note2: </w:t>
                  </w:r>
                  <w:r w:rsidRPr="000123A6">
                    <w:rPr>
                      <w:rFonts w:ascii="Times" w:eastAsia="Batang" w:hAnsi="Times" w:cs="Times New Roman"/>
                      <w:strike/>
                      <w:color w:val="FF0000"/>
                      <w:szCs w:val="20"/>
                      <w:lang w:val="en-GB"/>
                    </w:rPr>
                    <w:t>Digital clock counter can be assumed for calibration clock counting based on R2D signals how to calibrate.</w:t>
                  </w:r>
                  <w:r w:rsidRPr="000123A6">
                    <w:rPr>
                      <w:rFonts w:ascii="Times" w:eastAsia="Batang" w:hAnsi="Times" w:cs="Times New Roman"/>
                      <w:color w:val="FF0000"/>
                      <w:szCs w:val="20"/>
                      <w:lang w:val="en-GB"/>
                    </w:rPr>
                    <w:t xml:space="preserve"> No drastic temperature change is assumed during calibration.</w:t>
                  </w:r>
                </w:p>
              </w:tc>
            </w:tr>
          </w:tbl>
          <w:p w14:paraId="0FA16EF7" w14:textId="77777777" w:rsidR="00E61DDE" w:rsidRDefault="00E61DDE" w:rsidP="00EB0B53">
            <w:pPr>
              <w:rPr>
                <w:lang w:eastAsia="ja-JP"/>
              </w:rPr>
            </w:pPr>
          </w:p>
          <w:p w14:paraId="0F581F93" w14:textId="77777777" w:rsidR="00587C61" w:rsidRPr="00587C61" w:rsidRDefault="00587C61" w:rsidP="00587C61">
            <w:pPr>
              <w:snapToGrid w:val="0"/>
              <w:spacing w:after="0" w:line="240" w:lineRule="auto"/>
              <w:rPr>
                <w:rFonts w:ascii="Times New Roman" w:eastAsia="SimSun" w:hAnsi="Times New Roman" w:cs="Times New Roman"/>
                <w:bCs/>
                <w:szCs w:val="20"/>
                <w:lang w:eastAsia="zh-CN"/>
              </w:rPr>
            </w:pPr>
            <w:r w:rsidRPr="00587C61">
              <w:rPr>
                <w:rFonts w:ascii="Times New Roman" w:eastAsia="SimSun" w:hAnsi="Times New Roman" w:cs="Times New Roman"/>
                <w:bCs/>
                <w:szCs w:val="20"/>
                <w:highlight w:val="green"/>
                <w:lang w:eastAsia="ko-KR"/>
              </w:rPr>
              <w:t>Agreement</w:t>
            </w:r>
          </w:p>
          <w:p w14:paraId="42BFFCFB" w14:textId="77777777" w:rsidR="00587C61" w:rsidRPr="00587C61" w:rsidRDefault="00587C61" w:rsidP="00587C61">
            <w:pPr>
              <w:snapToGrid w:val="0"/>
              <w:spacing w:after="0" w:line="240" w:lineRule="auto"/>
              <w:rPr>
                <w:rFonts w:ascii="Times New Roman" w:eastAsia="SimSun" w:hAnsi="Times New Roman" w:cs="Times New Roman"/>
                <w:szCs w:val="20"/>
                <w:lang w:eastAsia="ko-KR"/>
              </w:rPr>
            </w:pPr>
            <w:r w:rsidRPr="00587C61">
              <w:rPr>
                <w:rFonts w:ascii="Times New Roman" w:eastAsia="SimSun" w:hAnsi="Times New Roman" w:cs="Times New Roman"/>
                <w:bCs/>
                <w:szCs w:val="20"/>
                <w:lang w:eastAsia="zh-CN"/>
              </w:rPr>
              <w:t>For clock purpose #5, adopt following update.</w:t>
            </w: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0" w:type="dxa"/>
                <w:right w:w="0" w:type="dxa"/>
              </w:tblCellMar>
              <w:tblLook w:val="04A0" w:firstRow="1" w:lastRow="0" w:firstColumn="1" w:lastColumn="0" w:noHBand="0" w:noVBand="1"/>
            </w:tblPr>
            <w:tblGrid>
              <w:gridCol w:w="488"/>
              <w:gridCol w:w="1744"/>
              <w:gridCol w:w="1377"/>
              <w:gridCol w:w="1051"/>
              <w:gridCol w:w="1403"/>
              <w:gridCol w:w="1239"/>
              <w:gridCol w:w="2081"/>
            </w:tblGrid>
            <w:tr w:rsidR="00587C61" w:rsidRPr="00587C61" w14:paraId="4F3B5F00" w14:textId="77777777" w:rsidTr="007A1770">
              <w:trPr>
                <w:trHeight w:val="259"/>
              </w:trPr>
              <w:tc>
                <w:tcPr>
                  <w:tcW w:w="0" w:type="auto"/>
                  <w:shd w:val="clear" w:color="auto" w:fill="auto"/>
                  <w:tcMar>
                    <w:top w:w="72" w:type="dxa"/>
                    <w:left w:w="144" w:type="dxa"/>
                    <w:bottom w:w="72" w:type="dxa"/>
                    <w:right w:w="144" w:type="dxa"/>
                  </w:tcMar>
                  <w:vAlign w:val="bottom"/>
                </w:tcPr>
                <w:p w14:paraId="5A58F3F6" w14:textId="77777777" w:rsidR="00587C61" w:rsidRPr="00587C61" w:rsidRDefault="00587C61" w:rsidP="00587C61">
                  <w:pPr>
                    <w:spacing w:after="0" w:line="240" w:lineRule="auto"/>
                    <w:rPr>
                      <w:rFonts w:ascii="Times" w:eastAsia="Batang" w:hAnsi="Times" w:cs="Times New Roman"/>
                      <w:szCs w:val="20"/>
                      <w:lang w:val="en-GB"/>
                    </w:rPr>
                  </w:pPr>
                  <w:r w:rsidRPr="00587C61">
                    <w:rPr>
                      <w:rFonts w:ascii="Times" w:eastAsia="Batang" w:hAnsi="Times" w:cs="Times New Roman"/>
                      <w:szCs w:val="20"/>
                      <w:lang w:val="en-GB"/>
                    </w:rPr>
                    <w:t>#</w:t>
                  </w:r>
                </w:p>
              </w:tc>
              <w:tc>
                <w:tcPr>
                  <w:tcW w:w="1788" w:type="dxa"/>
                  <w:shd w:val="clear" w:color="auto" w:fill="auto"/>
                  <w:tcMar>
                    <w:top w:w="72" w:type="dxa"/>
                    <w:left w:w="144" w:type="dxa"/>
                    <w:bottom w:w="72" w:type="dxa"/>
                    <w:right w:w="144" w:type="dxa"/>
                  </w:tcMar>
                  <w:vAlign w:val="bottom"/>
                </w:tcPr>
                <w:p w14:paraId="219408D9" w14:textId="77777777" w:rsidR="00587C61" w:rsidRPr="00587C61" w:rsidRDefault="00587C61" w:rsidP="00587C61">
                  <w:pPr>
                    <w:spacing w:after="0" w:line="240" w:lineRule="auto"/>
                    <w:ind w:left="27"/>
                    <w:rPr>
                      <w:rFonts w:ascii="Times" w:eastAsia="Batang" w:hAnsi="Times" w:cs="Times New Roman"/>
                      <w:b/>
                      <w:bCs/>
                      <w:szCs w:val="20"/>
                      <w:lang w:val="en-GB"/>
                    </w:rPr>
                  </w:pPr>
                  <w:r w:rsidRPr="00587C61">
                    <w:rPr>
                      <w:rFonts w:ascii="Times" w:eastAsia="Batang" w:hAnsi="Times" w:cs="Times New Roman"/>
                      <w:b/>
                      <w:bCs/>
                      <w:szCs w:val="20"/>
                      <w:lang w:val="en-GB"/>
                    </w:rPr>
                    <w:t>Purpose</w:t>
                  </w:r>
                </w:p>
              </w:tc>
              <w:tc>
                <w:tcPr>
                  <w:tcW w:w="1415" w:type="dxa"/>
                  <w:vAlign w:val="bottom"/>
                </w:tcPr>
                <w:p w14:paraId="47243690" w14:textId="77777777" w:rsidR="00587C61" w:rsidRPr="00587C61" w:rsidRDefault="00587C61" w:rsidP="00587C61">
                  <w:pPr>
                    <w:spacing w:after="0" w:line="240" w:lineRule="auto"/>
                    <w:ind w:left="82"/>
                    <w:rPr>
                      <w:rFonts w:ascii="Times" w:eastAsia="Batang" w:hAnsi="Times" w:cs="Times New Roman"/>
                      <w:b/>
                      <w:bCs/>
                      <w:szCs w:val="20"/>
                      <w:lang w:val="en-GB"/>
                    </w:rPr>
                  </w:pPr>
                  <w:r w:rsidRPr="00587C61">
                    <w:rPr>
                      <w:rFonts w:ascii="Times" w:eastAsia="Batang" w:hAnsi="Times" w:cs="Times New Roman"/>
                      <w:b/>
                      <w:bCs/>
                      <w:szCs w:val="20"/>
                      <w:lang w:val="en-GB"/>
                    </w:rPr>
                    <w:t>Clock</w:t>
                  </w:r>
                </w:p>
                <w:p w14:paraId="534E01F6" w14:textId="77777777" w:rsidR="00587C61" w:rsidRPr="00587C61" w:rsidRDefault="00587C61" w:rsidP="00587C61">
                  <w:pPr>
                    <w:spacing w:after="0" w:line="240" w:lineRule="auto"/>
                    <w:ind w:left="82"/>
                    <w:rPr>
                      <w:rFonts w:ascii="Times" w:eastAsia="Batang" w:hAnsi="Times" w:cs="Times New Roman"/>
                      <w:b/>
                      <w:bCs/>
                      <w:szCs w:val="20"/>
                      <w:lang w:val="en-GB"/>
                    </w:rPr>
                  </w:pPr>
                  <w:r w:rsidRPr="00587C61">
                    <w:rPr>
                      <w:rFonts w:ascii="Times" w:eastAsia="Batang" w:hAnsi="Times" w:cs="Times New Roman"/>
                      <w:b/>
                      <w:bCs/>
                      <w:szCs w:val="20"/>
                      <w:lang w:val="en-GB"/>
                    </w:rPr>
                    <w:t>speed</w:t>
                  </w:r>
                </w:p>
              </w:tc>
              <w:tc>
                <w:tcPr>
                  <w:tcW w:w="1054" w:type="dxa"/>
                  <w:vAlign w:val="bottom"/>
                </w:tcPr>
                <w:p w14:paraId="72AE176D" w14:textId="77777777" w:rsidR="00587C61" w:rsidRPr="00587C61" w:rsidRDefault="00587C61" w:rsidP="00587C61">
                  <w:pPr>
                    <w:spacing w:after="0" w:line="240" w:lineRule="auto"/>
                    <w:ind w:left="60"/>
                    <w:jc w:val="center"/>
                    <w:rPr>
                      <w:rFonts w:ascii="Times" w:eastAsia="Batang" w:hAnsi="Times" w:cs="Times New Roman"/>
                      <w:b/>
                      <w:bCs/>
                      <w:szCs w:val="20"/>
                      <w:lang w:val="en-GB"/>
                    </w:rPr>
                  </w:pPr>
                  <w:r w:rsidRPr="00587C61">
                    <w:rPr>
                      <w:rFonts w:ascii="Times" w:eastAsia="Batang" w:hAnsi="Times" w:cs="Times New Roman"/>
                      <w:b/>
                      <w:bCs/>
                      <w:szCs w:val="20"/>
                      <w:lang w:val="en-GB"/>
                    </w:rPr>
                    <w:t>Applicable</w:t>
                  </w:r>
                </w:p>
                <w:p w14:paraId="1BC5A15E" w14:textId="77777777" w:rsidR="00587C61" w:rsidRPr="00587C61" w:rsidRDefault="00587C61" w:rsidP="00587C61">
                  <w:pPr>
                    <w:spacing w:after="0" w:line="240" w:lineRule="auto"/>
                    <w:ind w:left="60"/>
                    <w:jc w:val="center"/>
                    <w:rPr>
                      <w:rFonts w:ascii="Times" w:eastAsia="Batang" w:hAnsi="Times" w:cs="Times New Roman"/>
                      <w:b/>
                      <w:bCs/>
                      <w:szCs w:val="20"/>
                      <w:lang w:val="en-GB"/>
                    </w:rPr>
                  </w:pPr>
                  <w:r w:rsidRPr="00587C61">
                    <w:rPr>
                      <w:rFonts w:ascii="Times" w:eastAsia="Batang" w:hAnsi="Times" w:cs="Times New Roman"/>
                      <w:b/>
                      <w:bCs/>
                      <w:szCs w:val="20"/>
                      <w:lang w:val="en-GB"/>
                    </w:rPr>
                    <w:t>Device</w:t>
                  </w:r>
                </w:p>
                <w:p w14:paraId="07CC54DD" w14:textId="77777777" w:rsidR="00587C61" w:rsidRPr="00587C61" w:rsidRDefault="00587C61" w:rsidP="00587C61">
                  <w:pPr>
                    <w:spacing w:after="0" w:line="240" w:lineRule="auto"/>
                    <w:jc w:val="center"/>
                    <w:rPr>
                      <w:rFonts w:ascii="Times" w:eastAsia="Batang" w:hAnsi="Times" w:cs="Times New Roman"/>
                      <w:b/>
                      <w:bCs/>
                      <w:szCs w:val="20"/>
                      <w:lang w:val="en-GB"/>
                    </w:rPr>
                  </w:pPr>
                  <w:r w:rsidRPr="00587C61">
                    <w:rPr>
                      <w:rFonts w:ascii="Times" w:eastAsia="Batang" w:hAnsi="Times" w:cs="Times New Roman"/>
                      <w:b/>
                      <w:bCs/>
                      <w:szCs w:val="20"/>
                      <w:lang w:val="en-GB"/>
                    </w:rPr>
                    <w:t>types</w:t>
                  </w:r>
                </w:p>
              </w:tc>
              <w:tc>
                <w:tcPr>
                  <w:tcW w:w="1404" w:type="dxa"/>
                  <w:shd w:val="clear" w:color="auto" w:fill="auto"/>
                  <w:tcMar>
                    <w:top w:w="72" w:type="dxa"/>
                    <w:left w:w="144" w:type="dxa"/>
                    <w:bottom w:w="72" w:type="dxa"/>
                    <w:right w:w="144" w:type="dxa"/>
                  </w:tcMar>
                  <w:vAlign w:val="bottom"/>
                </w:tcPr>
                <w:p w14:paraId="44E0613A" w14:textId="77777777" w:rsidR="00587C61" w:rsidRPr="00587C61" w:rsidRDefault="00587C61" w:rsidP="00587C61">
                  <w:pPr>
                    <w:spacing w:after="0" w:line="240" w:lineRule="auto"/>
                    <w:rPr>
                      <w:rFonts w:ascii="Times" w:eastAsia="Batang" w:hAnsi="Times" w:cs="Times New Roman"/>
                      <w:b/>
                      <w:bCs/>
                      <w:szCs w:val="20"/>
                      <w:lang w:val="en-GB"/>
                    </w:rPr>
                  </w:pPr>
                  <w:r w:rsidRPr="00587C61">
                    <w:rPr>
                      <w:rFonts w:ascii="Times" w:eastAsia="Batang" w:hAnsi="Times" w:cs="Times New Roman"/>
                      <w:b/>
                      <w:bCs/>
                      <w:szCs w:val="20"/>
                      <w:lang w:val="en-GB"/>
                    </w:rPr>
                    <w:t xml:space="preserve">Power </w:t>
                  </w:r>
                  <w:r w:rsidRPr="00587C61">
                    <w:rPr>
                      <w:rFonts w:ascii="Times" w:eastAsia="Batang" w:hAnsi="Times" w:cs="Times New Roman"/>
                      <w:b/>
                      <w:bCs/>
                      <w:szCs w:val="20"/>
                      <w:lang w:val="en-GB"/>
                    </w:rPr>
                    <w:br/>
                    <w:t>consumption</w:t>
                  </w:r>
                </w:p>
              </w:tc>
              <w:tc>
                <w:tcPr>
                  <w:tcW w:w="1251" w:type="dxa"/>
                  <w:shd w:val="clear" w:color="auto" w:fill="auto"/>
                  <w:tcMar>
                    <w:top w:w="72" w:type="dxa"/>
                    <w:left w:w="144" w:type="dxa"/>
                    <w:bottom w:w="72" w:type="dxa"/>
                    <w:right w:w="144" w:type="dxa"/>
                  </w:tcMar>
                  <w:vAlign w:val="bottom"/>
                </w:tcPr>
                <w:p w14:paraId="6EFEB7B9" w14:textId="77777777" w:rsidR="00587C61" w:rsidRPr="00587C61" w:rsidRDefault="00587C61" w:rsidP="00587C61">
                  <w:pPr>
                    <w:spacing w:after="0" w:line="240" w:lineRule="auto"/>
                    <w:rPr>
                      <w:rFonts w:ascii="Times" w:eastAsia="Batang" w:hAnsi="Times" w:cs="Times New Roman"/>
                      <w:b/>
                      <w:bCs/>
                      <w:szCs w:val="20"/>
                      <w:lang w:val="en-GB"/>
                    </w:rPr>
                  </w:pPr>
                  <w:r w:rsidRPr="00587C61">
                    <w:rPr>
                      <w:rFonts w:ascii="Times" w:eastAsia="Batang" w:hAnsi="Times" w:cs="Times New Roman"/>
                      <w:b/>
                      <w:bCs/>
                      <w:szCs w:val="20"/>
                      <w:lang w:val="en-GB"/>
                    </w:rPr>
                    <w:t>Initial clock</w:t>
                  </w:r>
                </w:p>
                <w:p w14:paraId="3CDB2340" w14:textId="77777777" w:rsidR="00587C61" w:rsidRPr="00587C61" w:rsidRDefault="00587C61" w:rsidP="00587C61">
                  <w:pPr>
                    <w:spacing w:after="0" w:line="240" w:lineRule="auto"/>
                    <w:rPr>
                      <w:rFonts w:ascii="Times" w:eastAsia="Batang" w:hAnsi="Times" w:cs="Times New Roman"/>
                      <w:b/>
                      <w:bCs/>
                      <w:szCs w:val="20"/>
                      <w:lang w:val="en-GB"/>
                    </w:rPr>
                  </w:pPr>
                  <w:r w:rsidRPr="00587C61">
                    <w:rPr>
                      <w:rFonts w:ascii="Times" w:eastAsia="Batang" w:hAnsi="Times" w:cs="Times New Roman"/>
                      <w:b/>
                      <w:bCs/>
                      <w:szCs w:val="20"/>
                      <w:lang w:val="en-GB"/>
                    </w:rPr>
                    <w:t>Accuracy</w:t>
                  </w:r>
                </w:p>
                <w:p w14:paraId="3DE42F95" w14:textId="77777777" w:rsidR="00587C61" w:rsidRPr="00587C61" w:rsidRDefault="00587C61" w:rsidP="00587C61">
                  <w:pPr>
                    <w:spacing w:after="0" w:line="240" w:lineRule="auto"/>
                    <w:rPr>
                      <w:rFonts w:ascii="Times" w:eastAsia="Batang" w:hAnsi="Times" w:cs="Times New Roman"/>
                      <w:b/>
                      <w:bCs/>
                      <w:szCs w:val="20"/>
                      <w:lang w:val="en-GB"/>
                    </w:rPr>
                  </w:pPr>
                  <w:r w:rsidRPr="00587C61">
                    <w:rPr>
                      <w:rFonts w:ascii="Times" w:eastAsia="Batang" w:hAnsi="Times" w:cs="Times New Roman"/>
                      <w:b/>
                      <w:bCs/>
                      <w:szCs w:val="20"/>
                      <w:lang w:val="en-GB"/>
                    </w:rPr>
                    <w:t>(ppm)</w:t>
                  </w:r>
                </w:p>
              </w:tc>
              <w:tc>
                <w:tcPr>
                  <w:tcW w:w="2155" w:type="dxa"/>
                  <w:shd w:val="clear" w:color="auto" w:fill="auto"/>
                  <w:vAlign w:val="bottom"/>
                </w:tcPr>
                <w:p w14:paraId="76023F17" w14:textId="77777777" w:rsidR="00587C61" w:rsidRPr="00587C61" w:rsidRDefault="00587C61" w:rsidP="00587C61">
                  <w:pPr>
                    <w:spacing w:after="0" w:line="240" w:lineRule="auto"/>
                    <w:ind w:left="142" w:right="150"/>
                    <w:rPr>
                      <w:rFonts w:ascii="Times" w:eastAsia="Batang" w:hAnsi="Times" w:cs="Times New Roman"/>
                      <w:b/>
                      <w:bCs/>
                      <w:color w:val="FF0000"/>
                      <w:szCs w:val="20"/>
                      <w:lang w:val="en-GB"/>
                    </w:rPr>
                  </w:pPr>
                  <w:r w:rsidRPr="00587C61">
                    <w:rPr>
                      <w:rFonts w:ascii="Times" w:eastAsia="Batang" w:hAnsi="Times" w:cs="Times New Roman"/>
                      <w:b/>
                      <w:bCs/>
                      <w:szCs w:val="20"/>
                      <w:lang w:val="en-GB"/>
                    </w:rPr>
                    <w:t>Accuracy after clock sync / calibration at device side (ppm)</w:t>
                  </w:r>
                </w:p>
              </w:tc>
            </w:tr>
            <w:tr w:rsidR="00587C61" w:rsidRPr="00587C61" w14:paraId="06D48D34" w14:textId="77777777" w:rsidTr="007A1770">
              <w:trPr>
                <w:trHeight w:val="115"/>
              </w:trPr>
              <w:tc>
                <w:tcPr>
                  <w:tcW w:w="0" w:type="auto"/>
                  <w:shd w:val="clear" w:color="auto" w:fill="auto"/>
                  <w:tcMar>
                    <w:top w:w="72" w:type="dxa"/>
                    <w:left w:w="144" w:type="dxa"/>
                    <w:bottom w:w="72" w:type="dxa"/>
                    <w:right w:w="144" w:type="dxa"/>
                  </w:tcMar>
                </w:tcPr>
                <w:p w14:paraId="33B85067" w14:textId="77777777" w:rsidR="00587C61" w:rsidRPr="00587C61" w:rsidRDefault="00587C61" w:rsidP="00587C61">
                  <w:pPr>
                    <w:spacing w:after="0" w:line="240" w:lineRule="auto"/>
                    <w:rPr>
                      <w:rFonts w:ascii="Times" w:eastAsia="Batang" w:hAnsi="Times" w:cs="Times New Roman"/>
                      <w:szCs w:val="20"/>
                      <w:lang w:val="en-GB"/>
                    </w:rPr>
                  </w:pPr>
                  <w:r w:rsidRPr="00587C61">
                    <w:rPr>
                      <w:rFonts w:ascii="Times" w:eastAsia="Batang" w:hAnsi="Times" w:cs="Times New Roman"/>
                      <w:szCs w:val="20"/>
                      <w:lang w:val="en-GB"/>
                    </w:rPr>
                    <w:t>#5</w:t>
                  </w:r>
                </w:p>
              </w:tc>
              <w:tc>
                <w:tcPr>
                  <w:tcW w:w="1788" w:type="dxa"/>
                  <w:shd w:val="clear" w:color="auto" w:fill="auto"/>
                  <w:tcMar>
                    <w:top w:w="72" w:type="dxa"/>
                    <w:left w:w="144" w:type="dxa"/>
                    <w:bottom w:w="72" w:type="dxa"/>
                    <w:right w:w="144" w:type="dxa"/>
                  </w:tcMar>
                </w:tcPr>
                <w:p w14:paraId="40F14B3F" w14:textId="77777777" w:rsidR="00587C61" w:rsidRPr="00587C61" w:rsidRDefault="00587C61" w:rsidP="00587C61">
                  <w:pPr>
                    <w:spacing w:after="0" w:line="240" w:lineRule="auto"/>
                    <w:ind w:left="27"/>
                    <w:rPr>
                      <w:rFonts w:ascii="Times" w:eastAsia="Batang" w:hAnsi="Times" w:cs="Times New Roman"/>
                      <w:szCs w:val="20"/>
                      <w:lang w:val="en-GB"/>
                    </w:rPr>
                  </w:pPr>
                  <w:r w:rsidRPr="00587C61">
                    <w:rPr>
                      <w:rFonts w:ascii="Times" w:eastAsia="Batang" w:hAnsi="Times" w:cs="Times New Roman"/>
                      <w:szCs w:val="20"/>
                      <w:lang w:val="en-GB"/>
                    </w:rPr>
                    <w:t>LO for carrier frequency (for up/down conversion)</w:t>
                  </w:r>
                </w:p>
              </w:tc>
              <w:tc>
                <w:tcPr>
                  <w:tcW w:w="1415" w:type="dxa"/>
                </w:tcPr>
                <w:p w14:paraId="03E082D6" w14:textId="77777777" w:rsidR="00587C61" w:rsidRPr="00587C61" w:rsidRDefault="00587C61" w:rsidP="00587C61">
                  <w:pPr>
                    <w:spacing w:after="0" w:line="240" w:lineRule="auto"/>
                    <w:ind w:left="79"/>
                    <w:rPr>
                      <w:rFonts w:ascii="Times" w:eastAsia="Batang" w:hAnsi="Times" w:cs="Times New Roman"/>
                      <w:szCs w:val="20"/>
                      <w:lang w:val="en-GB"/>
                    </w:rPr>
                  </w:pPr>
                  <w:r w:rsidRPr="00587C61">
                    <w:rPr>
                      <w:rFonts w:ascii="Times" w:eastAsia="Batang" w:hAnsi="Times" w:cs="Times New Roman"/>
                      <w:szCs w:val="20"/>
                      <w:lang w:val="en-GB"/>
                    </w:rPr>
                    <w:t>According to carrier frequency e.g., 900 MHz</w:t>
                  </w:r>
                </w:p>
              </w:tc>
              <w:tc>
                <w:tcPr>
                  <w:tcW w:w="1054" w:type="dxa"/>
                </w:tcPr>
                <w:p w14:paraId="57080224" w14:textId="77777777" w:rsidR="00587C61" w:rsidRPr="00587C61" w:rsidRDefault="00587C61" w:rsidP="00587C61">
                  <w:pPr>
                    <w:spacing w:after="0" w:line="240" w:lineRule="auto"/>
                    <w:jc w:val="center"/>
                    <w:rPr>
                      <w:rFonts w:ascii="Times" w:eastAsia="Batang" w:hAnsi="Times" w:cs="Times New Roman"/>
                      <w:color w:val="FF0000"/>
                      <w:szCs w:val="20"/>
                      <w:lang w:val="en-GB"/>
                    </w:rPr>
                  </w:pPr>
                  <w:r w:rsidRPr="00587C61">
                    <w:rPr>
                      <w:rFonts w:ascii="Times" w:eastAsia="Batang" w:hAnsi="Times" w:cs="Times New Roman"/>
                      <w:szCs w:val="20"/>
                      <w:lang w:val="en-GB"/>
                    </w:rPr>
                    <w:t>2b</w:t>
                  </w:r>
                </w:p>
              </w:tc>
              <w:tc>
                <w:tcPr>
                  <w:tcW w:w="1404" w:type="dxa"/>
                  <w:shd w:val="clear" w:color="auto" w:fill="auto"/>
                  <w:tcMar>
                    <w:top w:w="72" w:type="dxa"/>
                    <w:left w:w="144" w:type="dxa"/>
                    <w:bottom w:w="72" w:type="dxa"/>
                    <w:right w:w="144" w:type="dxa"/>
                  </w:tcMar>
                </w:tcPr>
                <w:p w14:paraId="6946F3F8" w14:textId="77777777" w:rsidR="00587C61" w:rsidRPr="00587C61" w:rsidRDefault="00587C61" w:rsidP="00587C61">
                  <w:pPr>
                    <w:spacing w:after="0" w:line="240" w:lineRule="auto"/>
                    <w:rPr>
                      <w:rFonts w:ascii="Times" w:eastAsia="Batang" w:hAnsi="Times" w:cs="Times New Roman"/>
                      <w:color w:val="FF0000"/>
                      <w:szCs w:val="20"/>
                      <w:lang w:val="en-GB"/>
                    </w:rPr>
                  </w:pPr>
                  <w:r w:rsidRPr="00587C61">
                    <w:rPr>
                      <w:rFonts w:ascii="Times" w:eastAsia="Batang" w:hAnsi="Times" w:cs="Times New Roman"/>
                      <w:szCs w:val="20"/>
                      <w:lang w:val="en-GB"/>
                    </w:rPr>
                    <w:t xml:space="preserve">10s ~ 100s </w:t>
                  </w:r>
                  <w:proofErr w:type="spellStart"/>
                  <w:r w:rsidRPr="00587C61">
                    <w:rPr>
                      <w:rFonts w:ascii="Times" w:eastAsia="Batang" w:hAnsi="Times" w:cs="Times New Roman"/>
                      <w:szCs w:val="20"/>
                      <w:lang w:val="en-GB"/>
                    </w:rPr>
                    <w:t>uW</w:t>
                  </w:r>
                  <w:proofErr w:type="spellEnd"/>
                </w:p>
              </w:tc>
              <w:tc>
                <w:tcPr>
                  <w:tcW w:w="1251" w:type="dxa"/>
                  <w:shd w:val="clear" w:color="auto" w:fill="auto"/>
                  <w:tcMar>
                    <w:top w:w="72" w:type="dxa"/>
                    <w:left w:w="144" w:type="dxa"/>
                    <w:bottom w:w="72" w:type="dxa"/>
                    <w:right w:w="144" w:type="dxa"/>
                  </w:tcMar>
                </w:tcPr>
                <w:p w14:paraId="620A6994" w14:textId="77777777" w:rsidR="00587C61" w:rsidRPr="00587C61" w:rsidRDefault="00587C61" w:rsidP="00587C61">
                  <w:pPr>
                    <w:spacing w:after="0" w:line="240" w:lineRule="auto"/>
                    <w:rPr>
                      <w:rFonts w:ascii="Times" w:eastAsia="Batang" w:hAnsi="Times" w:cs="Times New Roman"/>
                      <w:color w:val="FF0000"/>
                      <w:szCs w:val="20"/>
                      <w:lang w:val="en-GB"/>
                    </w:rPr>
                  </w:pPr>
                  <w:r w:rsidRPr="00587C61">
                    <w:rPr>
                      <w:rFonts w:ascii="Times" w:eastAsia="Batang" w:hAnsi="Times" w:cs="Times New Roman"/>
                      <w:color w:val="FF0000"/>
                      <w:szCs w:val="20"/>
                      <w:lang w:val="en-GB"/>
                    </w:rPr>
                    <w:t>[10^</w:t>
                  </w:r>
                  <w:r w:rsidRPr="00587C61">
                    <w:rPr>
                      <w:rFonts w:ascii="Times" w:eastAsia="Batang" w:hAnsi="Times" w:cs="Times New Roman"/>
                      <w:strike/>
                      <w:color w:val="FF0000"/>
                      <w:szCs w:val="20"/>
                      <w:lang w:val="en-GB"/>
                    </w:rPr>
                    <w:t>2</w:t>
                  </w:r>
                  <w:r w:rsidRPr="00587C61">
                    <w:rPr>
                      <w:rFonts w:ascii="Times" w:eastAsia="Batang" w:hAnsi="Times" w:cs="Times New Roman"/>
                      <w:color w:val="FF0000"/>
                      <w:szCs w:val="20"/>
                      <w:lang w:val="en-GB"/>
                    </w:rPr>
                    <w:t xml:space="preserve">3 ~ 10^4] </w:t>
                  </w:r>
                </w:p>
              </w:tc>
              <w:tc>
                <w:tcPr>
                  <w:tcW w:w="2155" w:type="dxa"/>
                  <w:shd w:val="clear" w:color="auto" w:fill="auto"/>
                </w:tcPr>
                <w:p w14:paraId="44812F9A" w14:textId="77777777" w:rsidR="00587C61" w:rsidRPr="00587C61" w:rsidRDefault="00587C61" w:rsidP="00587C61">
                  <w:pPr>
                    <w:spacing w:after="0" w:line="240" w:lineRule="auto"/>
                    <w:ind w:left="142"/>
                    <w:rPr>
                      <w:rFonts w:ascii="Times" w:eastAsia="Batang" w:hAnsi="Times" w:cs="Times New Roman"/>
                      <w:color w:val="FF0000"/>
                      <w:szCs w:val="20"/>
                      <w:lang w:val="en-GB"/>
                    </w:rPr>
                  </w:pPr>
                  <w:r w:rsidRPr="00587C61">
                    <w:rPr>
                      <w:rFonts w:ascii="Times" w:eastAsia="Batang" w:hAnsi="Times" w:cs="Times New Roman"/>
                      <w:color w:val="FF0000"/>
                      <w:szCs w:val="20"/>
                      <w:lang w:val="en-GB"/>
                    </w:rPr>
                    <w:t>Option 1: 10s (Note2)</w:t>
                  </w:r>
                </w:p>
                <w:p w14:paraId="2B0C02CF" w14:textId="77777777" w:rsidR="00587C61" w:rsidRPr="00587C61" w:rsidRDefault="00587C61" w:rsidP="00587C61">
                  <w:pPr>
                    <w:spacing w:after="0" w:line="240" w:lineRule="auto"/>
                    <w:ind w:left="142"/>
                    <w:rPr>
                      <w:rFonts w:ascii="Times" w:eastAsia="Batang" w:hAnsi="Times" w:cs="Times New Roman"/>
                      <w:color w:val="FF0000"/>
                      <w:szCs w:val="20"/>
                      <w:lang w:val="en-GB"/>
                    </w:rPr>
                  </w:pPr>
                  <w:r w:rsidRPr="00587C61">
                    <w:rPr>
                      <w:rFonts w:ascii="Times" w:eastAsia="Batang" w:hAnsi="Times" w:cs="Times New Roman"/>
                      <w:color w:val="FF0000"/>
                      <w:szCs w:val="20"/>
                      <w:lang w:val="en-GB"/>
                    </w:rPr>
                    <w:t>Option 2: 100s (Note2)</w:t>
                  </w:r>
                </w:p>
              </w:tc>
            </w:tr>
            <w:tr w:rsidR="00587C61" w:rsidRPr="00587C61" w14:paraId="78BDBCFF" w14:textId="77777777" w:rsidTr="007A1770">
              <w:trPr>
                <w:trHeight w:val="115"/>
              </w:trPr>
              <w:tc>
                <w:tcPr>
                  <w:tcW w:w="9556" w:type="dxa"/>
                  <w:gridSpan w:val="7"/>
                  <w:shd w:val="clear" w:color="auto" w:fill="auto"/>
                  <w:tcMar>
                    <w:top w:w="72" w:type="dxa"/>
                    <w:left w:w="144" w:type="dxa"/>
                    <w:bottom w:w="72" w:type="dxa"/>
                    <w:right w:w="144" w:type="dxa"/>
                  </w:tcMar>
                </w:tcPr>
                <w:p w14:paraId="2339BABD" w14:textId="77777777" w:rsidR="00587C61" w:rsidRPr="00587C61" w:rsidRDefault="00587C61" w:rsidP="00587C61">
                  <w:pPr>
                    <w:spacing w:after="0" w:line="240" w:lineRule="auto"/>
                    <w:ind w:left="142"/>
                    <w:rPr>
                      <w:rFonts w:ascii="Times" w:eastAsia="Batang" w:hAnsi="Times" w:cs="Times New Roman"/>
                      <w:color w:val="FF0000"/>
                      <w:szCs w:val="20"/>
                      <w:lang w:val="en-GB"/>
                    </w:rPr>
                  </w:pPr>
                  <w:r w:rsidRPr="00587C61">
                    <w:rPr>
                      <w:rFonts w:ascii="Times" w:eastAsia="Batang" w:hAnsi="Times" w:cs="Times New Roman"/>
                      <w:color w:val="FF0000"/>
                      <w:szCs w:val="20"/>
                      <w:lang w:val="en-GB"/>
                    </w:rPr>
                    <w:t xml:space="preserve">Note 2: </w:t>
                  </w:r>
                  <w:r w:rsidRPr="00587C61">
                    <w:rPr>
                      <w:rFonts w:ascii="Times" w:eastAsia="Batang" w:hAnsi="Times" w:cs="Times New Roman"/>
                      <w:strike/>
                      <w:color w:val="FF0000"/>
                      <w:szCs w:val="20"/>
                      <w:lang w:val="en-GB"/>
                    </w:rPr>
                    <w:t>Either internal clock counter for calibration clock counting based on at least R2D signals or clock counting based on transmission from reader</w:t>
                  </w:r>
                  <w:r w:rsidRPr="00587C61">
                    <w:rPr>
                      <w:rFonts w:ascii="Times" w:eastAsia="Batang" w:hAnsi="Times" w:cs="Times New Roman"/>
                      <w:color w:val="FF0000"/>
                      <w:szCs w:val="20"/>
                      <w:lang w:val="en-GB"/>
                    </w:rPr>
                    <w:t xml:space="preserve"> </w:t>
                  </w:r>
                  <w:r w:rsidRPr="00587C61">
                    <w:rPr>
                      <w:rFonts w:ascii="Times" w:eastAsia="Batang" w:hAnsi="Times" w:cs="Times New Roman"/>
                      <w:strike/>
                      <w:color w:val="FF0000"/>
                      <w:szCs w:val="20"/>
                      <w:lang w:val="en-GB"/>
                    </w:rPr>
                    <w:t>Calibration is based on existing or new signal from reader. FFS how to calibrate (9.4.2.2).</w:t>
                  </w:r>
                  <w:r w:rsidRPr="00587C61">
                    <w:rPr>
                      <w:rFonts w:ascii="Times" w:eastAsia="Batang" w:hAnsi="Times" w:cs="Times New Roman"/>
                      <w:color w:val="FF0000"/>
                      <w:szCs w:val="20"/>
                      <w:lang w:val="en-GB"/>
                    </w:rPr>
                    <w:t xml:space="preserve"> No drastic temperature change is assumed during calibration.</w:t>
                  </w:r>
                </w:p>
              </w:tc>
            </w:tr>
          </w:tbl>
          <w:p w14:paraId="220888C3" w14:textId="77777777" w:rsidR="00587C61" w:rsidRPr="00587C61" w:rsidRDefault="00587C61" w:rsidP="00587C61">
            <w:pPr>
              <w:numPr>
                <w:ilvl w:val="0"/>
                <w:numId w:val="35"/>
              </w:numPr>
              <w:snapToGrid w:val="0"/>
              <w:spacing w:after="0" w:line="240" w:lineRule="auto"/>
              <w:rPr>
                <w:rFonts w:ascii="Times New Roman" w:eastAsia="SimSun" w:hAnsi="Times New Roman" w:cs="Times New Roman"/>
                <w:color w:val="FF0000"/>
                <w:szCs w:val="20"/>
                <w:lang w:eastAsia="ko-KR"/>
              </w:rPr>
            </w:pPr>
            <w:r w:rsidRPr="00587C61">
              <w:rPr>
                <w:rFonts w:ascii="Times New Roman" w:eastAsia="SimSun" w:hAnsi="Times New Roman" w:cs="Times New Roman"/>
                <w:color w:val="FF0000"/>
                <w:szCs w:val="20"/>
                <w:lang w:eastAsia="ko-KR"/>
              </w:rPr>
              <w:t>Further study above options and strive to down select considering its implication on performance, system design, necessity, etc.</w:t>
            </w:r>
          </w:p>
          <w:p w14:paraId="3C7359B6" w14:textId="77777777" w:rsidR="00587C61" w:rsidRPr="00587C61" w:rsidRDefault="00587C61" w:rsidP="00587C61">
            <w:pPr>
              <w:numPr>
                <w:ilvl w:val="0"/>
                <w:numId w:val="34"/>
              </w:numPr>
              <w:snapToGrid w:val="0"/>
              <w:spacing w:after="0" w:line="240" w:lineRule="auto"/>
              <w:rPr>
                <w:rFonts w:ascii="Times New Roman" w:eastAsia="Batang" w:hAnsi="Times New Roman" w:cs="Times New Roman"/>
                <w:color w:val="FF0000"/>
                <w:szCs w:val="20"/>
                <w:lang w:val="en-GB" w:eastAsia="x-none"/>
              </w:rPr>
            </w:pPr>
            <w:r w:rsidRPr="00587C61">
              <w:rPr>
                <w:rFonts w:ascii="Times New Roman" w:eastAsia="Batang" w:hAnsi="Times New Roman" w:cs="Times New Roman"/>
                <w:color w:val="FF0000"/>
                <w:szCs w:val="20"/>
                <w:lang w:val="en-GB" w:eastAsia="x-none"/>
              </w:rPr>
              <w:lastRenderedPageBreak/>
              <w:t>Note: study of whether additional signal is necessary or not for calibration is discussed under agenda 9.4.2.2.</w:t>
            </w:r>
          </w:p>
          <w:p w14:paraId="5A572872" w14:textId="77777777" w:rsidR="000123A6" w:rsidRPr="00587C61" w:rsidRDefault="000123A6" w:rsidP="00EB0B53">
            <w:pPr>
              <w:rPr>
                <w:lang w:val="en-GB" w:eastAsia="ja-JP"/>
              </w:rPr>
            </w:pPr>
          </w:p>
        </w:tc>
      </w:tr>
    </w:tbl>
    <w:p w14:paraId="2B5AD04D" w14:textId="77777777" w:rsidR="00E61DDE" w:rsidRDefault="00E61DDE" w:rsidP="00EB0B53">
      <w:pPr>
        <w:rPr>
          <w:lang w:eastAsia="ja-JP"/>
        </w:rPr>
      </w:pPr>
    </w:p>
    <w:p w14:paraId="0581A6F5" w14:textId="70D967BE" w:rsidR="00406063" w:rsidRDefault="007655C5" w:rsidP="00EB0B53">
      <w:pPr>
        <w:rPr>
          <w:lang w:eastAsia="ja-JP"/>
        </w:rPr>
      </w:pPr>
      <w:r>
        <w:rPr>
          <w:lang w:eastAsia="ja-JP"/>
        </w:rPr>
        <w:t xml:space="preserve">Based on our analysis, we propose the following values for </w:t>
      </w:r>
      <w:r w:rsidR="00801722">
        <w:rPr>
          <w:lang w:eastAsia="ja-JP"/>
        </w:rPr>
        <w:t>purpose #1:</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512"/>
        <w:gridCol w:w="1122"/>
        <w:gridCol w:w="791"/>
        <w:gridCol w:w="1655"/>
        <w:gridCol w:w="1011"/>
        <w:gridCol w:w="1248"/>
        <w:gridCol w:w="3280"/>
      </w:tblGrid>
      <w:tr w:rsidR="00B31AB8" w:rsidRPr="00C50874" w14:paraId="25138592" w14:textId="77777777" w:rsidTr="007A1770">
        <w:trPr>
          <w:trHeight w:val="456"/>
          <w:jc w:val="center"/>
        </w:trPr>
        <w:tc>
          <w:tcPr>
            <w:tcW w:w="0" w:type="auto"/>
            <w:shd w:val="clear" w:color="auto" w:fill="auto"/>
            <w:tcMar>
              <w:top w:w="72" w:type="dxa"/>
              <w:left w:w="144" w:type="dxa"/>
              <w:bottom w:w="72" w:type="dxa"/>
              <w:right w:w="144" w:type="dxa"/>
            </w:tcMar>
            <w:vAlign w:val="bottom"/>
          </w:tcPr>
          <w:p w14:paraId="0DD2D3EC" w14:textId="77777777" w:rsidR="008F2ADD" w:rsidRPr="00C50874" w:rsidRDefault="008F2ADD" w:rsidP="007A1770">
            <w:pPr>
              <w:spacing w:after="0" w:line="240" w:lineRule="auto"/>
              <w:rPr>
                <w:rFonts w:ascii="Times" w:eastAsia="Batang" w:hAnsi="Times" w:cs="Times New Roman"/>
                <w:sz w:val="16"/>
                <w:szCs w:val="16"/>
                <w:lang w:val="en-GB"/>
              </w:rPr>
            </w:pPr>
            <w:r w:rsidRPr="00C50874">
              <w:rPr>
                <w:rFonts w:ascii="Times" w:eastAsia="Batang" w:hAnsi="Times" w:cs="Times New Roman"/>
                <w:sz w:val="16"/>
                <w:szCs w:val="16"/>
                <w:lang w:val="en-GB"/>
              </w:rPr>
              <w:t>#</w:t>
            </w:r>
          </w:p>
        </w:tc>
        <w:tc>
          <w:tcPr>
            <w:tcW w:w="0" w:type="auto"/>
            <w:shd w:val="clear" w:color="auto" w:fill="auto"/>
            <w:tcMar>
              <w:top w:w="72" w:type="dxa"/>
              <w:left w:w="144" w:type="dxa"/>
              <w:bottom w:w="72" w:type="dxa"/>
              <w:right w:w="144" w:type="dxa"/>
            </w:tcMar>
            <w:vAlign w:val="bottom"/>
          </w:tcPr>
          <w:p w14:paraId="6C18BCA1" w14:textId="77777777" w:rsidR="008F2ADD" w:rsidRPr="00C50874" w:rsidRDefault="008F2ADD" w:rsidP="007A1770">
            <w:pPr>
              <w:spacing w:after="0" w:line="240" w:lineRule="auto"/>
              <w:jc w:val="center"/>
              <w:rPr>
                <w:rFonts w:ascii="Times" w:eastAsia="Batang" w:hAnsi="Times" w:cs="Times New Roman"/>
                <w:b/>
                <w:bCs/>
                <w:sz w:val="18"/>
                <w:szCs w:val="18"/>
                <w:lang w:val="en-GB"/>
              </w:rPr>
            </w:pPr>
            <w:r w:rsidRPr="00C50874">
              <w:rPr>
                <w:rFonts w:ascii="Times" w:eastAsia="Batang" w:hAnsi="Times" w:cs="Times New Roman"/>
                <w:b/>
                <w:bCs/>
                <w:sz w:val="18"/>
                <w:szCs w:val="18"/>
                <w:lang w:val="en-GB"/>
              </w:rPr>
              <w:t>Purpose</w:t>
            </w:r>
          </w:p>
        </w:tc>
        <w:tc>
          <w:tcPr>
            <w:tcW w:w="0" w:type="auto"/>
            <w:vAlign w:val="bottom"/>
          </w:tcPr>
          <w:p w14:paraId="0C0959AA" w14:textId="77777777" w:rsidR="008F2ADD" w:rsidRPr="00C50874" w:rsidRDefault="008F2ADD" w:rsidP="007A1770">
            <w:pPr>
              <w:spacing w:after="0" w:line="240" w:lineRule="auto"/>
              <w:jc w:val="center"/>
              <w:rPr>
                <w:rFonts w:ascii="Times" w:eastAsia="Batang" w:hAnsi="Times" w:cs="Times New Roman"/>
                <w:b/>
                <w:bCs/>
                <w:sz w:val="18"/>
                <w:szCs w:val="18"/>
                <w:lang w:val="en-GB"/>
              </w:rPr>
            </w:pPr>
            <w:r w:rsidRPr="00C50874">
              <w:rPr>
                <w:rFonts w:ascii="Times" w:eastAsia="Batang" w:hAnsi="Times" w:cs="Times New Roman"/>
                <w:b/>
                <w:bCs/>
                <w:sz w:val="18"/>
                <w:szCs w:val="18"/>
                <w:lang w:val="en-GB"/>
              </w:rPr>
              <w:t>Clock</w:t>
            </w:r>
          </w:p>
          <w:p w14:paraId="5DC174E5" w14:textId="77777777" w:rsidR="008F2ADD" w:rsidRPr="00C50874" w:rsidRDefault="008F2ADD" w:rsidP="007A1770">
            <w:pPr>
              <w:spacing w:after="0" w:line="240" w:lineRule="auto"/>
              <w:jc w:val="center"/>
              <w:rPr>
                <w:rFonts w:ascii="Times" w:eastAsia="Batang" w:hAnsi="Times" w:cs="Times New Roman"/>
                <w:b/>
                <w:bCs/>
                <w:sz w:val="18"/>
                <w:szCs w:val="18"/>
                <w:lang w:val="en-GB"/>
              </w:rPr>
            </w:pPr>
            <w:r w:rsidRPr="00C50874">
              <w:rPr>
                <w:rFonts w:ascii="Times" w:eastAsia="Batang" w:hAnsi="Times" w:cs="Times New Roman"/>
                <w:b/>
                <w:bCs/>
                <w:sz w:val="18"/>
                <w:szCs w:val="18"/>
                <w:lang w:val="en-GB"/>
              </w:rPr>
              <w:t>speed</w:t>
            </w:r>
          </w:p>
        </w:tc>
        <w:tc>
          <w:tcPr>
            <w:tcW w:w="0" w:type="auto"/>
            <w:shd w:val="clear" w:color="auto" w:fill="auto"/>
            <w:tcMar>
              <w:top w:w="72" w:type="dxa"/>
              <w:left w:w="144" w:type="dxa"/>
              <w:bottom w:w="72" w:type="dxa"/>
              <w:right w:w="144" w:type="dxa"/>
            </w:tcMar>
            <w:vAlign w:val="bottom"/>
          </w:tcPr>
          <w:p w14:paraId="61AE607D" w14:textId="77777777" w:rsidR="008F2ADD" w:rsidRPr="00C50874" w:rsidRDefault="008F2ADD" w:rsidP="007A1770">
            <w:pPr>
              <w:spacing w:after="0" w:line="240" w:lineRule="auto"/>
              <w:jc w:val="center"/>
              <w:rPr>
                <w:rFonts w:ascii="Times" w:eastAsia="Batang" w:hAnsi="Times" w:cs="Times New Roman"/>
                <w:b/>
                <w:bCs/>
                <w:sz w:val="18"/>
                <w:szCs w:val="18"/>
                <w:lang w:val="en-GB"/>
              </w:rPr>
            </w:pPr>
            <w:r w:rsidRPr="00C50874">
              <w:rPr>
                <w:rFonts w:ascii="Times" w:eastAsia="Batang" w:hAnsi="Times" w:cs="Times New Roman"/>
                <w:b/>
                <w:bCs/>
                <w:sz w:val="18"/>
                <w:szCs w:val="18"/>
                <w:lang w:val="en-GB"/>
              </w:rPr>
              <w:t>Applicable</w:t>
            </w:r>
          </w:p>
          <w:p w14:paraId="79B87971" w14:textId="77777777" w:rsidR="008F2ADD" w:rsidRPr="00C50874" w:rsidRDefault="008F2ADD" w:rsidP="007A1770">
            <w:pPr>
              <w:spacing w:after="0" w:line="240" w:lineRule="auto"/>
              <w:jc w:val="center"/>
              <w:rPr>
                <w:rFonts w:ascii="Times" w:eastAsia="Batang" w:hAnsi="Times" w:cs="Times New Roman"/>
                <w:b/>
                <w:bCs/>
                <w:sz w:val="18"/>
                <w:szCs w:val="18"/>
                <w:lang w:val="en-GB"/>
              </w:rPr>
            </w:pPr>
            <w:r w:rsidRPr="00C50874">
              <w:rPr>
                <w:rFonts w:ascii="Times" w:eastAsia="Batang" w:hAnsi="Times" w:cs="Times New Roman"/>
                <w:b/>
                <w:bCs/>
                <w:sz w:val="18"/>
                <w:szCs w:val="18"/>
                <w:lang w:val="en-GB"/>
              </w:rPr>
              <w:t>Device</w:t>
            </w:r>
          </w:p>
          <w:p w14:paraId="3517E2AE" w14:textId="77777777" w:rsidR="008F2ADD" w:rsidRPr="00C50874" w:rsidRDefault="008F2ADD" w:rsidP="007A1770">
            <w:pPr>
              <w:spacing w:after="0" w:line="240" w:lineRule="auto"/>
              <w:jc w:val="center"/>
              <w:rPr>
                <w:rFonts w:ascii="Times" w:eastAsia="Batang" w:hAnsi="Times" w:cs="Times New Roman"/>
                <w:b/>
                <w:bCs/>
                <w:sz w:val="18"/>
                <w:szCs w:val="18"/>
                <w:lang w:val="en-GB"/>
              </w:rPr>
            </w:pPr>
            <w:r w:rsidRPr="00C50874">
              <w:rPr>
                <w:rFonts w:ascii="Times" w:eastAsia="Batang" w:hAnsi="Times" w:cs="Times New Roman"/>
                <w:b/>
                <w:bCs/>
                <w:sz w:val="18"/>
                <w:szCs w:val="18"/>
                <w:lang w:val="en-GB"/>
              </w:rPr>
              <w:t>types</w:t>
            </w:r>
          </w:p>
        </w:tc>
        <w:tc>
          <w:tcPr>
            <w:tcW w:w="0" w:type="auto"/>
            <w:shd w:val="clear" w:color="auto" w:fill="auto"/>
            <w:vAlign w:val="bottom"/>
          </w:tcPr>
          <w:p w14:paraId="70600626" w14:textId="77777777" w:rsidR="008F2ADD" w:rsidRPr="00C50874" w:rsidRDefault="008F2ADD" w:rsidP="007A1770">
            <w:pPr>
              <w:spacing w:after="0" w:line="240" w:lineRule="auto"/>
              <w:jc w:val="center"/>
              <w:rPr>
                <w:rFonts w:ascii="Times" w:eastAsia="Batang" w:hAnsi="Times" w:cs="Times New Roman"/>
                <w:b/>
                <w:bCs/>
                <w:sz w:val="18"/>
                <w:szCs w:val="18"/>
                <w:lang w:val="en-GB"/>
              </w:rPr>
            </w:pPr>
            <w:r w:rsidRPr="00C50874">
              <w:rPr>
                <w:rFonts w:ascii="Times" w:eastAsia="Batang" w:hAnsi="Times" w:cs="Times New Roman"/>
                <w:b/>
                <w:bCs/>
                <w:sz w:val="18"/>
                <w:szCs w:val="18"/>
                <w:lang w:val="en-GB"/>
              </w:rPr>
              <w:t xml:space="preserve">Power </w:t>
            </w:r>
            <w:r w:rsidRPr="00C50874">
              <w:rPr>
                <w:rFonts w:ascii="Times" w:eastAsia="Batang" w:hAnsi="Times" w:cs="Times New Roman"/>
                <w:b/>
                <w:bCs/>
                <w:sz w:val="18"/>
                <w:szCs w:val="18"/>
                <w:lang w:val="en-GB"/>
              </w:rPr>
              <w:br/>
              <w:t>consumption</w:t>
            </w:r>
          </w:p>
        </w:tc>
        <w:tc>
          <w:tcPr>
            <w:tcW w:w="0" w:type="auto"/>
            <w:shd w:val="clear" w:color="auto" w:fill="auto"/>
            <w:tcMar>
              <w:top w:w="72" w:type="dxa"/>
              <w:left w:w="144" w:type="dxa"/>
              <w:bottom w:w="72" w:type="dxa"/>
              <w:right w:w="144" w:type="dxa"/>
            </w:tcMar>
            <w:vAlign w:val="bottom"/>
          </w:tcPr>
          <w:p w14:paraId="2ED8D0F3" w14:textId="77777777" w:rsidR="008F2ADD" w:rsidRPr="00C50874" w:rsidRDefault="008F2ADD" w:rsidP="007A1770">
            <w:pPr>
              <w:spacing w:after="0" w:line="240" w:lineRule="auto"/>
              <w:jc w:val="center"/>
              <w:rPr>
                <w:rFonts w:ascii="Times" w:eastAsia="Batang" w:hAnsi="Times" w:cs="Times New Roman"/>
                <w:b/>
                <w:bCs/>
                <w:sz w:val="18"/>
                <w:szCs w:val="18"/>
                <w:lang w:val="en-GB"/>
              </w:rPr>
            </w:pPr>
            <w:r w:rsidRPr="00C50874">
              <w:rPr>
                <w:rFonts w:ascii="Times" w:eastAsia="Batang" w:hAnsi="Times" w:cs="Times New Roman"/>
                <w:b/>
                <w:bCs/>
                <w:sz w:val="18"/>
                <w:szCs w:val="18"/>
                <w:lang w:val="en-GB"/>
              </w:rPr>
              <w:t>Initial clock</w:t>
            </w:r>
          </w:p>
          <w:p w14:paraId="4ED4B88B" w14:textId="77777777" w:rsidR="008F2ADD" w:rsidRPr="00C50874" w:rsidRDefault="008F2ADD" w:rsidP="007A1770">
            <w:pPr>
              <w:spacing w:after="0" w:line="240" w:lineRule="auto"/>
              <w:jc w:val="center"/>
              <w:rPr>
                <w:rFonts w:ascii="Times" w:eastAsia="Batang" w:hAnsi="Times" w:cs="Times New Roman"/>
                <w:b/>
                <w:bCs/>
                <w:sz w:val="18"/>
                <w:szCs w:val="18"/>
                <w:lang w:val="en-GB"/>
              </w:rPr>
            </w:pPr>
            <w:r w:rsidRPr="00C50874">
              <w:rPr>
                <w:rFonts w:ascii="Times" w:eastAsia="Batang" w:hAnsi="Times" w:cs="Times New Roman"/>
                <w:b/>
                <w:bCs/>
                <w:sz w:val="18"/>
                <w:szCs w:val="18"/>
                <w:lang w:val="en-GB"/>
              </w:rPr>
              <w:t>Accuracy</w:t>
            </w:r>
          </w:p>
          <w:p w14:paraId="51B88429" w14:textId="77777777" w:rsidR="008F2ADD" w:rsidRPr="00C50874" w:rsidRDefault="008F2ADD" w:rsidP="007A1770">
            <w:pPr>
              <w:spacing w:after="0" w:line="240" w:lineRule="auto"/>
              <w:jc w:val="center"/>
              <w:rPr>
                <w:rFonts w:ascii="Times" w:eastAsia="Batang" w:hAnsi="Times" w:cs="Times New Roman"/>
                <w:b/>
                <w:bCs/>
                <w:sz w:val="18"/>
                <w:szCs w:val="18"/>
                <w:lang w:val="en-GB"/>
              </w:rPr>
            </w:pPr>
            <w:r w:rsidRPr="00C50874">
              <w:rPr>
                <w:rFonts w:ascii="Times" w:eastAsia="Batang" w:hAnsi="Times" w:cs="Times New Roman"/>
                <w:b/>
                <w:bCs/>
                <w:sz w:val="18"/>
                <w:szCs w:val="18"/>
                <w:lang w:val="en-GB"/>
              </w:rPr>
              <w:t>(ppm)</w:t>
            </w:r>
          </w:p>
        </w:tc>
        <w:tc>
          <w:tcPr>
            <w:tcW w:w="0" w:type="auto"/>
            <w:shd w:val="clear" w:color="auto" w:fill="auto"/>
            <w:vAlign w:val="bottom"/>
          </w:tcPr>
          <w:p w14:paraId="2EB306AA" w14:textId="77777777" w:rsidR="008F2ADD" w:rsidRPr="00C50874" w:rsidRDefault="008F2ADD" w:rsidP="007A1770">
            <w:pPr>
              <w:spacing w:after="0" w:line="240" w:lineRule="auto"/>
              <w:jc w:val="center"/>
              <w:rPr>
                <w:rFonts w:ascii="Times" w:eastAsia="Batang" w:hAnsi="Times" w:cs="Times New Roman"/>
                <w:b/>
                <w:bCs/>
                <w:sz w:val="18"/>
                <w:szCs w:val="18"/>
                <w:lang w:val="en-GB"/>
              </w:rPr>
            </w:pPr>
            <w:r w:rsidRPr="00C50874">
              <w:rPr>
                <w:rFonts w:ascii="Times" w:eastAsia="Batang" w:hAnsi="Times" w:cs="Times New Roman"/>
                <w:b/>
                <w:bCs/>
                <w:sz w:val="18"/>
                <w:szCs w:val="18"/>
                <w:lang w:val="en-GB"/>
              </w:rPr>
              <w:t>Accuracy after clock sync / calibration at device side (ppm)</w:t>
            </w:r>
          </w:p>
        </w:tc>
      </w:tr>
      <w:tr w:rsidR="00B31AB8" w:rsidRPr="00C50874" w14:paraId="5AC0810A" w14:textId="77777777" w:rsidTr="007A1770">
        <w:trPr>
          <w:trHeight w:val="132"/>
          <w:jc w:val="center"/>
        </w:trPr>
        <w:tc>
          <w:tcPr>
            <w:tcW w:w="0" w:type="auto"/>
            <w:vMerge w:val="restart"/>
            <w:shd w:val="clear" w:color="auto" w:fill="auto"/>
            <w:tcMar>
              <w:top w:w="72" w:type="dxa"/>
              <w:left w:w="144" w:type="dxa"/>
              <w:bottom w:w="72" w:type="dxa"/>
              <w:right w:w="144" w:type="dxa"/>
            </w:tcMar>
          </w:tcPr>
          <w:p w14:paraId="78F7F565" w14:textId="1F94E7CB" w:rsidR="008F2ADD" w:rsidRPr="00C50874" w:rsidRDefault="00BC1B03" w:rsidP="007A1770">
            <w:pPr>
              <w:spacing w:after="0" w:line="240" w:lineRule="auto"/>
              <w:rPr>
                <w:rFonts w:eastAsia="Batang" w:cs="Arial"/>
                <w:szCs w:val="20"/>
                <w:lang w:val="en-GB"/>
              </w:rPr>
            </w:pPr>
            <w:r w:rsidRPr="0073431F">
              <w:rPr>
                <w:rFonts w:eastAsia="Batang" w:cs="Arial"/>
                <w:szCs w:val="20"/>
                <w:lang w:val="en-GB"/>
              </w:rPr>
              <w:t>#1</w:t>
            </w:r>
          </w:p>
        </w:tc>
        <w:tc>
          <w:tcPr>
            <w:tcW w:w="0" w:type="auto"/>
            <w:vMerge w:val="restart"/>
            <w:shd w:val="clear" w:color="auto" w:fill="auto"/>
            <w:tcMar>
              <w:top w:w="72" w:type="dxa"/>
              <w:left w:w="144" w:type="dxa"/>
              <w:bottom w:w="72" w:type="dxa"/>
              <w:right w:w="144" w:type="dxa"/>
            </w:tcMar>
          </w:tcPr>
          <w:p w14:paraId="5B8E2F35" w14:textId="6AE099CC" w:rsidR="008F2ADD" w:rsidRPr="00C50874" w:rsidRDefault="00F300D4" w:rsidP="007A1770">
            <w:pPr>
              <w:spacing w:after="0" w:line="240" w:lineRule="auto"/>
              <w:rPr>
                <w:rFonts w:eastAsia="Batang" w:cs="Arial"/>
                <w:szCs w:val="20"/>
                <w:lang w:val="en-GB"/>
              </w:rPr>
            </w:pPr>
            <w:r w:rsidRPr="0073431F">
              <w:rPr>
                <w:rFonts w:eastAsia="Batang" w:cs="Arial"/>
                <w:szCs w:val="20"/>
                <w:lang w:val="en-GB"/>
              </w:rPr>
              <w:t>Sampling</w:t>
            </w:r>
          </w:p>
        </w:tc>
        <w:tc>
          <w:tcPr>
            <w:tcW w:w="0" w:type="auto"/>
            <w:vMerge w:val="restart"/>
          </w:tcPr>
          <w:p w14:paraId="78B5E67B" w14:textId="4B14E768" w:rsidR="008F2ADD" w:rsidRPr="00C50874" w:rsidRDefault="000007A0" w:rsidP="007A1770">
            <w:pPr>
              <w:spacing w:after="0" w:line="240" w:lineRule="auto"/>
              <w:rPr>
                <w:rFonts w:eastAsia="Batang" w:cs="Arial"/>
                <w:szCs w:val="20"/>
                <w:lang w:val="en-GB"/>
              </w:rPr>
            </w:pPr>
            <w:r w:rsidRPr="00B31AB8">
              <w:rPr>
                <w:rFonts w:eastAsia="Batang" w:cs="Arial"/>
                <w:szCs w:val="20"/>
                <w:lang w:val="en-GB"/>
              </w:rPr>
              <w:t>a few MHz</w:t>
            </w:r>
          </w:p>
        </w:tc>
        <w:tc>
          <w:tcPr>
            <w:tcW w:w="0" w:type="auto"/>
            <w:shd w:val="clear" w:color="auto" w:fill="auto"/>
            <w:tcMar>
              <w:top w:w="72" w:type="dxa"/>
              <w:left w:w="144" w:type="dxa"/>
              <w:bottom w:w="72" w:type="dxa"/>
              <w:right w:w="144" w:type="dxa"/>
            </w:tcMar>
          </w:tcPr>
          <w:p w14:paraId="755801E7" w14:textId="149C6464" w:rsidR="008F2ADD" w:rsidRPr="00C50874" w:rsidRDefault="00351EF7" w:rsidP="007A1770">
            <w:pPr>
              <w:spacing w:after="0" w:line="240" w:lineRule="auto"/>
              <w:rPr>
                <w:rFonts w:eastAsia="Batang" w:cs="Arial"/>
                <w:szCs w:val="20"/>
                <w:lang w:val="en-GB"/>
              </w:rPr>
            </w:pPr>
            <w:r w:rsidRPr="00B31AB8">
              <w:rPr>
                <w:rFonts w:eastAsia="Batang" w:cs="Arial"/>
                <w:szCs w:val="20"/>
                <w:lang w:val="en-GB"/>
              </w:rPr>
              <w:t xml:space="preserve">Device </w:t>
            </w:r>
            <w:r w:rsidR="00B31AB8" w:rsidRPr="00B31AB8">
              <w:rPr>
                <w:rFonts w:eastAsia="Batang" w:cs="Arial"/>
                <w:szCs w:val="20"/>
                <w:lang w:val="en-GB"/>
              </w:rPr>
              <w:t>1</w:t>
            </w:r>
          </w:p>
        </w:tc>
        <w:tc>
          <w:tcPr>
            <w:tcW w:w="0" w:type="auto"/>
            <w:shd w:val="clear" w:color="auto" w:fill="auto"/>
          </w:tcPr>
          <w:p w14:paraId="4C4DF99F" w14:textId="3CB83A7B" w:rsidR="008F2ADD" w:rsidRPr="00C50874" w:rsidRDefault="00F31585" w:rsidP="007A1770">
            <w:pPr>
              <w:spacing w:after="0" w:line="240" w:lineRule="auto"/>
              <w:rPr>
                <w:rFonts w:eastAsia="Batang" w:cs="Arial"/>
                <w:szCs w:val="20"/>
                <w:lang w:val="en-GB"/>
              </w:rPr>
            </w:pPr>
            <w:r w:rsidRPr="00B31AB8">
              <w:rPr>
                <w:rFonts w:eastAsia="Batang" w:cs="Arial"/>
                <w:szCs w:val="20"/>
                <w:lang w:val="en-GB"/>
              </w:rPr>
              <w:t xml:space="preserve">&lt; 1 </w:t>
            </w:r>
            <w:proofErr w:type="spellStart"/>
            <w:r w:rsidRPr="00B31AB8">
              <w:rPr>
                <w:rFonts w:eastAsia="Batang" w:cs="Arial"/>
                <w:szCs w:val="20"/>
                <w:lang w:val="en-GB"/>
              </w:rPr>
              <w:t>uW</w:t>
            </w:r>
            <w:proofErr w:type="spellEnd"/>
            <w:r w:rsidRPr="00B31AB8">
              <w:rPr>
                <w:rFonts w:eastAsia="Batang" w:cs="Arial"/>
                <w:szCs w:val="20"/>
                <w:lang w:val="en-GB"/>
              </w:rPr>
              <w:t xml:space="preserve"> </w:t>
            </w:r>
          </w:p>
        </w:tc>
        <w:tc>
          <w:tcPr>
            <w:tcW w:w="0" w:type="auto"/>
            <w:shd w:val="clear" w:color="auto" w:fill="auto"/>
            <w:tcMar>
              <w:top w:w="72" w:type="dxa"/>
              <w:left w:w="144" w:type="dxa"/>
              <w:bottom w:w="72" w:type="dxa"/>
              <w:right w:w="144" w:type="dxa"/>
            </w:tcMar>
          </w:tcPr>
          <w:p w14:paraId="666E2898" w14:textId="40FC6952" w:rsidR="008F2ADD" w:rsidRPr="00C50874" w:rsidRDefault="00B31AB8" w:rsidP="0073431F">
            <w:pPr>
              <w:rPr>
                <w:rFonts w:cs="Arial"/>
                <w:szCs w:val="20"/>
              </w:rPr>
            </w:pPr>
            <w:r w:rsidRPr="00B31AB8">
              <w:rPr>
                <w:rFonts w:cs="Arial"/>
                <w:szCs w:val="20"/>
              </w:rPr>
              <w:t xml:space="preserve">10^4 ~ 10^5 </w:t>
            </w:r>
          </w:p>
        </w:tc>
        <w:tc>
          <w:tcPr>
            <w:tcW w:w="0" w:type="auto"/>
            <w:shd w:val="clear" w:color="auto" w:fill="auto"/>
          </w:tcPr>
          <w:p w14:paraId="2B183546" w14:textId="59128646" w:rsidR="008F2ADD" w:rsidRPr="00C50874" w:rsidRDefault="0073431F" w:rsidP="0073431F">
            <w:pPr>
              <w:rPr>
                <w:rFonts w:cs="Arial"/>
                <w:szCs w:val="20"/>
              </w:rPr>
            </w:pPr>
            <w:r>
              <w:rPr>
                <w:rFonts w:cs="Arial"/>
                <w:szCs w:val="20"/>
              </w:rPr>
              <w:t xml:space="preserve">Not </w:t>
            </w:r>
            <w:r w:rsidRPr="00B31AB8">
              <w:rPr>
                <w:rFonts w:cs="Arial"/>
                <w:szCs w:val="20"/>
              </w:rPr>
              <w:t>applicable</w:t>
            </w:r>
          </w:p>
        </w:tc>
      </w:tr>
      <w:tr w:rsidR="00B31AB8" w:rsidRPr="00C50874" w14:paraId="4C237A7E" w14:textId="77777777" w:rsidTr="007A1770">
        <w:trPr>
          <w:trHeight w:val="69"/>
          <w:jc w:val="center"/>
        </w:trPr>
        <w:tc>
          <w:tcPr>
            <w:tcW w:w="0" w:type="auto"/>
            <w:vMerge/>
            <w:shd w:val="clear" w:color="auto" w:fill="auto"/>
            <w:tcMar>
              <w:top w:w="72" w:type="dxa"/>
              <w:left w:w="144" w:type="dxa"/>
              <w:bottom w:w="72" w:type="dxa"/>
              <w:right w:w="144" w:type="dxa"/>
            </w:tcMar>
          </w:tcPr>
          <w:p w14:paraId="262348D5" w14:textId="77777777" w:rsidR="008F2ADD" w:rsidRPr="00C50874" w:rsidRDefault="008F2ADD" w:rsidP="007A1770">
            <w:pPr>
              <w:spacing w:after="0" w:line="240" w:lineRule="auto"/>
              <w:rPr>
                <w:rFonts w:eastAsia="Batang" w:cs="Arial"/>
                <w:b/>
                <w:bCs/>
                <w:szCs w:val="20"/>
                <w:lang w:val="en-GB"/>
              </w:rPr>
            </w:pPr>
          </w:p>
        </w:tc>
        <w:tc>
          <w:tcPr>
            <w:tcW w:w="0" w:type="auto"/>
            <w:vMerge/>
            <w:shd w:val="clear" w:color="auto" w:fill="auto"/>
            <w:tcMar>
              <w:top w:w="72" w:type="dxa"/>
              <w:left w:w="144" w:type="dxa"/>
              <w:bottom w:w="72" w:type="dxa"/>
              <w:right w:w="144" w:type="dxa"/>
            </w:tcMar>
          </w:tcPr>
          <w:p w14:paraId="32ADD1F2" w14:textId="77777777" w:rsidR="008F2ADD" w:rsidRPr="00C50874" w:rsidRDefault="008F2ADD" w:rsidP="007A1770">
            <w:pPr>
              <w:spacing w:after="0" w:line="240" w:lineRule="auto"/>
              <w:rPr>
                <w:rFonts w:eastAsia="Batang" w:cs="Arial"/>
                <w:szCs w:val="20"/>
                <w:lang w:val="en-GB"/>
              </w:rPr>
            </w:pPr>
          </w:p>
        </w:tc>
        <w:tc>
          <w:tcPr>
            <w:tcW w:w="0" w:type="auto"/>
            <w:vMerge/>
          </w:tcPr>
          <w:p w14:paraId="515BFE17" w14:textId="77777777" w:rsidR="008F2ADD" w:rsidRPr="00C50874" w:rsidRDefault="008F2ADD" w:rsidP="007A1770">
            <w:pPr>
              <w:spacing w:after="0" w:line="240" w:lineRule="auto"/>
              <w:rPr>
                <w:rFonts w:eastAsia="Batang" w:cs="Arial"/>
                <w:szCs w:val="20"/>
                <w:lang w:val="en-GB"/>
              </w:rPr>
            </w:pPr>
          </w:p>
        </w:tc>
        <w:tc>
          <w:tcPr>
            <w:tcW w:w="0" w:type="auto"/>
            <w:shd w:val="clear" w:color="auto" w:fill="auto"/>
            <w:tcMar>
              <w:top w:w="72" w:type="dxa"/>
              <w:left w:w="144" w:type="dxa"/>
              <w:bottom w:w="72" w:type="dxa"/>
              <w:right w:w="144" w:type="dxa"/>
            </w:tcMar>
          </w:tcPr>
          <w:p w14:paraId="512F95A4" w14:textId="58109091" w:rsidR="008F2ADD" w:rsidRPr="00C50874" w:rsidRDefault="000007A0" w:rsidP="007A1770">
            <w:pPr>
              <w:spacing w:after="0" w:line="240" w:lineRule="auto"/>
              <w:rPr>
                <w:rFonts w:eastAsia="Batang" w:cs="Arial"/>
                <w:szCs w:val="20"/>
                <w:lang w:val="en-GB"/>
              </w:rPr>
            </w:pPr>
            <w:r w:rsidRPr="00B31AB8">
              <w:rPr>
                <w:rFonts w:eastAsia="Batang" w:cs="Arial"/>
                <w:szCs w:val="20"/>
                <w:lang w:val="en-GB"/>
              </w:rPr>
              <w:t>Devices 2a and 2b</w:t>
            </w:r>
          </w:p>
        </w:tc>
        <w:tc>
          <w:tcPr>
            <w:tcW w:w="0" w:type="auto"/>
            <w:shd w:val="clear" w:color="auto" w:fill="auto"/>
          </w:tcPr>
          <w:p w14:paraId="298C93E3" w14:textId="0E04CB1B" w:rsidR="008F2ADD" w:rsidRPr="00C50874" w:rsidRDefault="00F31585" w:rsidP="007A1770">
            <w:pPr>
              <w:spacing w:after="0" w:line="240" w:lineRule="auto"/>
              <w:rPr>
                <w:rFonts w:eastAsia="Batang" w:cs="Arial"/>
                <w:szCs w:val="20"/>
                <w:lang w:val="en-GB"/>
              </w:rPr>
            </w:pPr>
            <w:r w:rsidRPr="00B31AB8">
              <w:rPr>
                <w:rFonts w:eastAsia="Batang" w:cs="Arial"/>
                <w:szCs w:val="20"/>
                <w:lang w:val="en-GB"/>
              </w:rPr>
              <w:t xml:space="preserve">&lt; 10 </w:t>
            </w:r>
            <w:proofErr w:type="spellStart"/>
            <w:r w:rsidRPr="00B31AB8">
              <w:rPr>
                <w:rFonts w:eastAsia="Batang" w:cs="Arial"/>
                <w:szCs w:val="20"/>
                <w:lang w:val="en-GB"/>
              </w:rPr>
              <w:t>uW</w:t>
            </w:r>
            <w:proofErr w:type="spellEnd"/>
            <w:r w:rsidRPr="00B31AB8">
              <w:rPr>
                <w:rFonts w:eastAsia="Batang" w:cs="Arial"/>
                <w:szCs w:val="20"/>
                <w:lang w:val="en-GB"/>
              </w:rPr>
              <w:t xml:space="preserve"> </w:t>
            </w:r>
          </w:p>
        </w:tc>
        <w:tc>
          <w:tcPr>
            <w:tcW w:w="0" w:type="auto"/>
            <w:shd w:val="clear" w:color="auto" w:fill="auto"/>
            <w:tcMar>
              <w:top w:w="72" w:type="dxa"/>
              <w:left w:w="144" w:type="dxa"/>
              <w:bottom w:w="72" w:type="dxa"/>
              <w:right w:w="144" w:type="dxa"/>
            </w:tcMar>
          </w:tcPr>
          <w:p w14:paraId="1112471B" w14:textId="6CFD8A4A" w:rsidR="008F2ADD" w:rsidRPr="00C50874" w:rsidRDefault="00B31AB8" w:rsidP="007A1770">
            <w:pPr>
              <w:spacing w:after="0" w:line="240" w:lineRule="auto"/>
              <w:rPr>
                <w:rFonts w:eastAsia="Batang" w:cs="Arial"/>
                <w:szCs w:val="20"/>
                <w:lang w:val="en-GB"/>
              </w:rPr>
            </w:pPr>
            <w:r w:rsidRPr="00B31AB8">
              <w:rPr>
                <w:rFonts w:cs="Arial"/>
                <w:szCs w:val="20"/>
              </w:rPr>
              <w:t>10^3</w:t>
            </w:r>
            <w:r>
              <w:rPr>
                <w:rFonts w:cs="Arial"/>
                <w:szCs w:val="20"/>
              </w:rPr>
              <w:t xml:space="preserve"> </w:t>
            </w:r>
            <w:r w:rsidRPr="00B31AB8">
              <w:rPr>
                <w:rFonts w:cs="Arial"/>
                <w:szCs w:val="20"/>
              </w:rPr>
              <w:t>~ 10^4</w:t>
            </w:r>
          </w:p>
        </w:tc>
        <w:tc>
          <w:tcPr>
            <w:tcW w:w="0" w:type="auto"/>
            <w:shd w:val="clear" w:color="auto" w:fill="auto"/>
          </w:tcPr>
          <w:p w14:paraId="053E8FE8" w14:textId="2C821DE4" w:rsidR="008F2ADD" w:rsidRPr="00C50874" w:rsidRDefault="00F4367A" w:rsidP="007A1770">
            <w:pPr>
              <w:spacing w:after="0" w:line="240" w:lineRule="auto"/>
              <w:rPr>
                <w:rFonts w:ascii="Times" w:eastAsia="Batang" w:hAnsi="Times" w:cs="Times New Roman"/>
                <w:sz w:val="18"/>
                <w:szCs w:val="18"/>
                <w:lang w:val="en-GB"/>
              </w:rPr>
            </w:pPr>
            <w:r w:rsidRPr="00B31AB8">
              <w:rPr>
                <w:rFonts w:cs="Arial"/>
                <w:szCs w:val="20"/>
              </w:rPr>
              <w:t>10^</w:t>
            </w:r>
            <w:r w:rsidR="0073431F">
              <w:rPr>
                <w:rFonts w:cs="Arial"/>
                <w:szCs w:val="20"/>
              </w:rPr>
              <w:t>2</w:t>
            </w:r>
            <w:r>
              <w:rPr>
                <w:rFonts w:cs="Arial"/>
                <w:szCs w:val="20"/>
              </w:rPr>
              <w:t xml:space="preserve"> </w:t>
            </w:r>
            <w:r w:rsidRPr="00B31AB8">
              <w:rPr>
                <w:rFonts w:cs="Arial"/>
                <w:szCs w:val="20"/>
              </w:rPr>
              <w:t>~ 10^</w:t>
            </w:r>
            <w:r w:rsidR="0073431F">
              <w:rPr>
                <w:rFonts w:cs="Arial"/>
                <w:szCs w:val="20"/>
              </w:rPr>
              <w:t>3</w:t>
            </w:r>
          </w:p>
        </w:tc>
      </w:tr>
    </w:tbl>
    <w:p w14:paraId="672F37CA" w14:textId="77777777" w:rsidR="008F2ADD" w:rsidRDefault="008F2ADD" w:rsidP="00EB0B53">
      <w:pPr>
        <w:rPr>
          <w:lang w:eastAsia="ja-JP"/>
        </w:rPr>
      </w:pPr>
    </w:p>
    <w:p w14:paraId="60E7A46C" w14:textId="37434261" w:rsidR="00801722" w:rsidRDefault="00C9037E" w:rsidP="00801722">
      <w:pPr>
        <w:rPr>
          <w:lang w:eastAsia="ja-JP"/>
        </w:rPr>
      </w:pPr>
      <w:r>
        <w:rPr>
          <w:lang w:eastAsia="ja-JP"/>
        </w:rPr>
        <w:t>W</w:t>
      </w:r>
      <w:r w:rsidR="00801722">
        <w:rPr>
          <w:lang w:eastAsia="ja-JP"/>
        </w:rPr>
        <w:t>e propose the following values for purpose #2:</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511"/>
        <w:gridCol w:w="1770"/>
        <w:gridCol w:w="775"/>
        <w:gridCol w:w="1155"/>
        <w:gridCol w:w="1011"/>
        <w:gridCol w:w="1236"/>
        <w:gridCol w:w="3161"/>
      </w:tblGrid>
      <w:tr w:rsidR="00FD7F7C" w:rsidRPr="00C50874" w14:paraId="4CB21D66" w14:textId="77777777" w:rsidTr="007A1770">
        <w:trPr>
          <w:trHeight w:val="456"/>
          <w:jc w:val="center"/>
        </w:trPr>
        <w:tc>
          <w:tcPr>
            <w:tcW w:w="0" w:type="auto"/>
            <w:shd w:val="clear" w:color="auto" w:fill="auto"/>
            <w:tcMar>
              <w:top w:w="72" w:type="dxa"/>
              <w:left w:w="144" w:type="dxa"/>
              <w:bottom w:w="72" w:type="dxa"/>
              <w:right w:w="144" w:type="dxa"/>
            </w:tcMar>
            <w:vAlign w:val="bottom"/>
          </w:tcPr>
          <w:p w14:paraId="00094CA5" w14:textId="77777777" w:rsidR="00FD7F7C" w:rsidRPr="00C50874" w:rsidRDefault="00FD7F7C" w:rsidP="007A1770">
            <w:pPr>
              <w:spacing w:after="0" w:line="240" w:lineRule="auto"/>
              <w:rPr>
                <w:rFonts w:ascii="Times" w:eastAsia="Batang" w:hAnsi="Times" w:cs="Times New Roman"/>
                <w:sz w:val="16"/>
                <w:szCs w:val="16"/>
                <w:lang w:val="en-GB"/>
              </w:rPr>
            </w:pPr>
            <w:r w:rsidRPr="00C50874">
              <w:rPr>
                <w:rFonts w:ascii="Times" w:eastAsia="Batang" w:hAnsi="Times" w:cs="Times New Roman"/>
                <w:sz w:val="16"/>
                <w:szCs w:val="16"/>
                <w:lang w:val="en-GB"/>
              </w:rPr>
              <w:t>#</w:t>
            </w:r>
          </w:p>
        </w:tc>
        <w:tc>
          <w:tcPr>
            <w:tcW w:w="0" w:type="auto"/>
            <w:shd w:val="clear" w:color="auto" w:fill="auto"/>
            <w:tcMar>
              <w:top w:w="72" w:type="dxa"/>
              <w:left w:w="144" w:type="dxa"/>
              <w:bottom w:w="72" w:type="dxa"/>
              <w:right w:w="144" w:type="dxa"/>
            </w:tcMar>
            <w:vAlign w:val="bottom"/>
          </w:tcPr>
          <w:p w14:paraId="7FCE0F42" w14:textId="77777777" w:rsidR="00FD7F7C" w:rsidRPr="00C50874" w:rsidRDefault="00FD7F7C" w:rsidP="007A1770">
            <w:pPr>
              <w:spacing w:after="0" w:line="240" w:lineRule="auto"/>
              <w:jc w:val="center"/>
              <w:rPr>
                <w:rFonts w:ascii="Times" w:eastAsia="Batang" w:hAnsi="Times" w:cs="Times New Roman"/>
                <w:b/>
                <w:bCs/>
                <w:sz w:val="18"/>
                <w:szCs w:val="18"/>
                <w:lang w:val="en-GB"/>
              </w:rPr>
            </w:pPr>
            <w:r w:rsidRPr="00C50874">
              <w:rPr>
                <w:rFonts w:ascii="Times" w:eastAsia="Batang" w:hAnsi="Times" w:cs="Times New Roman"/>
                <w:b/>
                <w:bCs/>
                <w:sz w:val="18"/>
                <w:szCs w:val="18"/>
                <w:lang w:val="en-GB"/>
              </w:rPr>
              <w:t>Purpose</w:t>
            </w:r>
          </w:p>
        </w:tc>
        <w:tc>
          <w:tcPr>
            <w:tcW w:w="0" w:type="auto"/>
            <w:vAlign w:val="bottom"/>
          </w:tcPr>
          <w:p w14:paraId="1F2C5576" w14:textId="77777777" w:rsidR="00FD7F7C" w:rsidRPr="00C50874" w:rsidRDefault="00FD7F7C" w:rsidP="007A1770">
            <w:pPr>
              <w:spacing w:after="0" w:line="240" w:lineRule="auto"/>
              <w:jc w:val="center"/>
              <w:rPr>
                <w:rFonts w:ascii="Times" w:eastAsia="Batang" w:hAnsi="Times" w:cs="Times New Roman"/>
                <w:b/>
                <w:bCs/>
                <w:sz w:val="18"/>
                <w:szCs w:val="18"/>
                <w:lang w:val="en-GB"/>
              </w:rPr>
            </w:pPr>
            <w:r w:rsidRPr="00C50874">
              <w:rPr>
                <w:rFonts w:ascii="Times" w:eastAsia="Batang" w:hAnsi="Times" w:cs="Times New Roman"/>
                <w:b/>
                <w:bCs/>
                <w:sz w:val="18"/>
                <w:szCs w:val="18"/>
                <w:lang w:val="en-GB"/>
              </w:rPr>
              <w:t>Clock</w:t>
            </w:r>
          </w:p>
          <w:p w14:paraId="02D74226" w14:textId="77777777" w:rsidR="00FD7F7C" w:rsidRPr="00C50874" w:rsidRDefault="00FD7F7C" w:rsidP="007A1770">
            <w:pPr>
              <w:spacing w:after="0" w:line="240" w:lineRule="auto"/>
              <w:jc w:val="center"/>
              <w:rPr>
                <w:rFonts w:ascii="Times" w:eastAsia="Batang" w:hAnsi="Times" w:cs="Times New Roman"/>
                <w:b/>
                <w:bCs/>
                <w:sz w:val="18"/>
                <w:szCs w:val="18"/>
                <w:lang w:val="en-GB"/>
              </w:rPr>
            </w:pPr>
            <w:r w:rsidRPr="00C50874">
              <w:rPr>
                <w:rFonts w:ascii="Times" w:eastAsia="Batang" w:hAnsi="Times" w:cs="Times New Roman"/>
                <w:b/>
                <w:bCs/>
                <w:sz w:val="18"/>
                <w:szCs w:val="18"/>
                <w:lang w:val="en-GB"/>
              </w:rPr>
              <w:t>speed</w:t>
            </w:r>
          </w:p>
        </w:tc>
        <w:tc>
          <w:tcPr>
            <w:tcW w:w="0" w:type="auto"/>
            <w:shd w:val="clear" w:color="auto" w:fill="auto"/>
            <w:tcMar>
              <w:top w:w="72" w:type="dxa"/>
              <w:left w:w="144" w:type="dxa"/>
              <w:bottom w:w="72" w:type="dxa"/>
              <w:right w:w="144" w:type="dxa"/>
            </w:tcMar>
            <w:vAlign w:val="bottom"/>
          </w:tcPr>
          <w:p w14:paraId="17115AB6" w14:textId="77777777" w:rsidR="00FD7F7C" w:rsidRPr="00C50874" w:rsidRDefault="00FD7F7C" w:rsidP="007A1770">
            <w:pPr>
              <w:spacing w:after="0" w:line="240" w:lineRule="auto"/>
              <w:jc w:val="center"/>
              <w:rPr>
                <w:rFonts w:ascii="Times" w:eastAsia="Batang" w:hAnsi="Times" w:cs="Times New Roman"/>
                <w:b/>
                <w:bCs/>
                <w:sz w:val="18"/>
                <w:szCs w:val="18"/>
                <w:lang w:val="en-GB"/>
              </w:rPr>
            </w:pPr>
            <w:r w:rsidRPr="00C50874">
              <w:rPr>
                <w:rFonts w:ascii="Times" w:eastAsia="Batang" w:hAnsi="Times" w:cs="Times New Roman"/>
                <w:b/>
                <w:bCs/>
                <w:sz w:val="18"/>
                <w:szCs w:val="18"/>
                <w:lang w:val="en-GB"/>
              </w:rPr>
              <w:t>Applicable</w:t>
            </w:r>
          </w:p>
          <w:p w14:paraId="0FD1C6B9" w14:textId="77777777" w:rsidR="00FD7F7C" w:rsidRPr="00C50874" w:rsidRDefault="00FD7F7C" w:rsidP="007A1770">
            <w:pPr>
              <w:spacing w:after="0" w:line="240" w:lineRule="auto"/>
              <w:jc w:val="center"/>
              <w:rPr>
                <w:rFonts w:ascii="Times" w:eastAsia="Batang" w:hAnsi="Times" w:cs="Times New Roman"/>
                <w:b/>
                <w:bCs/>
                <w:sz w:val="18"/>
                <w:szCs w:val="18"/>
                <w:lang w:val="en-GB"/>
              </w:rPr>
            </w:pPr>
            <w:r w:rsidRPr="00C50874">
              <w:rPr>
                <w:rFonts w:ascii="Times" w:eastAsia="Batang" w:hAnsi="Times" w:cs="Times New Roman"/>
                <w:b/>
                <w:bCs/>
                <w:sz w:val="18"/>
                <w:szCs w:val="18"/>
                <w:lang w:val="en-GB"/>
              </w:rPr>
              <w:t>Device</w:t>
            </w:r>
          </w:p>
          <w:p w14:paraId="7DC16013" w14:textId="77777777" w:rsidR="00FD7F7C" w:rsidRPr="00C50874" w:rsidRDefault="00FD7F7C" w:rsidP="007A1770">
            <w:pPr>
              <w:spacing w:after="0" w:line="240" w:lineRule="auto"/>
              <w:jc w:val="center"/>
              <w:rPr>
                <w:rFonts w:ascii="Times" w:eastAsia="Batang" w:hAnsi="Times" w:cs="Times New Roman"/>
                <w:b/>
                <w:bCs/>
                <w:sz w:val="18"/>
                <w:szCs w:val="18"/>
                <w:lang w:val="en-GB"/>
              </w:rPr>
            </w:pPr>
            <w:r w:rsidRPr="00C50874">
              <w:rPr>
                <w:rFonts w:ascii="Times" w:eastAsia="Batang" w:hAnsi="Times" w:cs="Times New Roman"/>
                <w:b/>
                <w:bCs/>
                <w:sz w:val="18"/>
                <w:szCs w:val="18"/>
                <w:lang w:val="en-GB"/>
              </w:rPr>
              <w:t>types</w:t>
            </w:r>
          </w:p>
        </w:tc>
        <w:tc>
          <w:tcPr>
            <w:tcW w:w="0" w:type="auto"/>
            <w:shd w:val="clear" w:color="auto" w:fill="auto"/>
            <w:vAlign w:val="bottom"/>
          </w:tcPr>
          <w:p w14:paraId="7E8FB3EE" w14:textId="77777777" w:rsidR="00FD7F7C" w:rsidRPr="00C50874" w:rsidRDefault="00FD7F7C" w:rsidP="007A1770">
            <w:pPr>
              <w:spacing w:after="0" w:line="240" w:lineRule="auto"/>
              <w:jc w:val="center"/>
              <w:rPr>
                <w:rFonts w:ascii="Times" w:eastAsia="Batang" w:hAnsi="Times" w:cs="Times New Roman"/>
                <w:b/>
                <w:bCs/>
                <w:sz w:val="18"/>
                <w:szCs w:val="18"/>
                <w:lang w:val="en-GB"/>
              </w:rPr>
            </w:pPr>
            <w:r w:rsidRPr="00C50874">
              <w:rPr>
                <w:rFonts w:ascii="Times" w:eastAsia="Batang" w:hAnsi="Times" w:cs="Times New Roman"/>
                <w:b/>
                <w:bCs/>
                <w:sz w:val="18"/>
                <w:szCs w:val="18"/>
                <w:lang w:val="en-GB"/>
              </w:rPr>
              <w:t xml:space="preserve">Power </w:t>
            </w:r>
            <w:r w:rsidRPr="00C50874">
              <w:rPr>
                <w:rFonts w:ascii="Times" w:eastAsia="Batang" w:hAnsi="Times" w:cs="Times New Roman"/>
                <w:b/>
                <w:bCs/>
                <w:sz w:val="18"/>
                <w:szCs w:val="18"/>
                <w:lang w:val="en-GB"/>
              </w:rPr>
              <w:br/>
              <w:t>consumption</w:t>
            </w:r>
          </w:p>
        </w:tc>
        <w:tc>
          <w:tcPr>
            <w:tcW w:w="0" w:type="auto"/>
            <w:shd w:val="clear" w:color="auto" w:fill="auto"/>
            <w:tcMar>
              <w:top w:w="72" w:type="dxa"/>
              <w:left w:w="144" w:type="dxa"/>
              <w:bottom w:w="72" w:type="dxa"/>
              <w:right w:w="144" w:type="dxa"/>
            </w:tcMar>
            <w:vAlign w:val="bottom"/>
          </w:tcPr>
          <w:p w14:paraId="69F6BB8D" w14:textId="77777777" w:rsidR="00FD7F7C" w:rsidRPr="00C50874" w:rsidRDefault="00FD7F7C" w:rsidP="007A1770">
            <w:pPr>
              <w:spacing w:after="0" w:line="240" w:lineRule="auto"/>
              <w:jc w:val="center"/>
              <w:rPr>
                <w:rFonts w:ascii="Times" w:eastAsia="Batang" w:hAnsi="Times" w:cs="Times New Roman"/>
                <w:b/>
                <w:bCs/>
                <w:sz w:val="18"/>
                <w:szCs w:val="18"/>
                <w:lang w:val="en-GB"/>
              </w:rPr>
            </w:pPr>
            <w:r w:rsidRPr="00C50874">
              <w:rPr>
                <w:rFonts w:ascii="Times" w:eastAsia="Batang" w:hAnsi="Times" w:cs="Times New Roman"/>
                <w:b/>
                <w:bCs/>
                <w:sz w:val="18"/>
                <w:szCs w:val="18"/>
                <w:lang w:val="en-GB"/>
              </w:rPr>
              <w:t>Initial clock</w:t>
            </w:r>
          </w:p>
          <w:p w14:paraId="3986076F" w14:textId="77777777" w:rsidR="00FD7F7C" w:rsidRPr="00C50874" w:rsidRDefault="00FD7F7C" w:rsidP="007A1770">
            <w:pPr>
              <w:spacing w:after="0" w:line="240" w:lineRule="auto"/>
              <w:jc w:val="center"/>
              <w:rPr>
                <w:rFonts w:ascii="Times" w:eastAsia="Batang" w:hAnsi="Times" w:cs="Times New Roman"/>
                <w:b/>
                <w:bCs/>
                <w:sz w:val="18"/>
                <w:szCs w:val="18"/>
                <w:lang w:val="en-GB"/>
              </w:rPr>
            </w:pPr>
            <w:r w:rsidRPr="00C50874">
              <w:rPr>
                <w:rFonts w:ascii="Times" w:eastAsia="Batang" w:hAnsi="Times" w:cs="Times New Roman"/>
                <w:b/>
                <w:bCs/>
                <w:sz w:val="18"/>
                <w:szCs w:val="18"/>
                <w:lang w:val="en-GB"/>
              </w:rPr>
              <w:t>Accuracy</w:t>
            </w:r>
          </w:p>
          <w:p w14:paraId="65D806C9" w14:textId="77777777" w:rsidR="00FD7F7C" w:rsidRPr="00C50874" w:rsidRDefault="00FD7F7C" w:rsidP="007A1770">
            <w:pPr>
              <w:spacing w:after="0" w:line="240" w:lineRule="auto"/>
              <w:jc w:val="center"/>
              <w:rPr>
                <w:rFonts w:ascii="Times" w:eastAsia="Batang" w:hAnsi="Times" w:cs="Times New Roman"/>
                <w:b/>
                <w:bCs/>
                <w:sz w:val="18"/>
                <w:szCs w:val="18"/>
                <w:lang w:val="en-GB"/>
              </w:rPr>
            </w:pPr>
            <w:r w:rsidRPr="00C50874">
              <w:rPr>
                <w:rFonts w:ascii="Times" w:eastAsia="Batang" w:hAnsi="Times" w:cs="Times New Roman"/>
                <w:b/>
                <w:bCs/>
                <w:sz w:val="18"/>
                <w:szCs w:val="18"/>
                <w:lang w:val="en-GB"/>
              </w:rPr>
              <w:t>(ppm)</w:t>
            </w:r>
          </w:p>
        </w:tc>
        <w:tc>
          <w:tcPr>
            <w:tcW w:w="0" w:type="auto"/>
            <w:shd w:val="clear" w:color="auto" w:fill="auto"/>
            <w:vAlign w:val="bottom"/>
          </w:tcPr>
          <w:p w14:paraId="2B894894" w14:textId="77777777" w:rsidR="00FD7F7C" w:rsidRPr="00C50874" w:rsidRDefault="00FD7F7C" w:rsidP="007A1770">
            <w:pPr>
              <w:spacing w:after="0" w:line="240" w:lineRule="auto"/>
              <w:jc w:val="center"/>
              <w:rPr>
                <w:rFonts w:ascii="Times" w:eastAsia="Batang" w:hAnsi="Times" w:cs="Times New Roman"/>
                <w:b/>
                <w:bCs/>
                <w:sz w:val="18"/>
                <w:szCs w:val="18"/>
                <w:lang w:val="en-GB"/>
              </w:rPr>
            </w:pPr>
            <w:r w:rsidRPr="00C50874">
              <w:rPr>
                <w:rFonts w:ascii="Times" w:eastAsia="Batang" w:hAnsi="Times" w:cs="Times New Roman"/>
                <w:b/>
                <w:bCs/>
                <w:sz w:val="18"/>
                <w:szCs w:val="18"/>
                <w:lang w:val="en-GB"/>
              </w:rPr>
              <w:t>Accuracy after clock sync / calibration at device side (ppm)</w:t>
            </w:r>
          </w:p>
        </w:tc>
      </w:tr>
      <w:tr w:rsidR="00FD7F7C" w:rsidRPr="00C50874" w14:paraId="3A9B3367" w14:textId="77777777" w:rsidTr="007A1770">
        <w:trPr>
          <w:trHeight w:val="132"/>
          <w:jc w:val="center"/>
        </w:trPr>
        <w:tc>
          <w:tcPr>
            <w:tcW w:w="0" w:type="auto"/>
            <w:vMerge w:val="restart"/>
            <w:shd w:val="clear" w:color="auto" w:fill="auto"/>
            <w:tcMar>
              <w:top w:w="72" w:type="dxa"/>
              <w:left w:w="144" w:type="dxa"/>
              <w:bottom w:w="72" w:type="dxa"/>
              <w:right w:w="144" w:type="dxa"/>
            </w:tcMar>
          </w:tcPr>
          <w:p w14:paraId="681E9E68" w14:textId="51D9BDD0" w:rsidR="00FD7F7C" w:rsidRPr="00C50874" w:rsidRDefault="00FD7F7C" w:rsidP="007A1770">
            <w:pPr>
              <w:spacing w:after="0" w:line="240" w:lineRule="auto"/>
              <w:rPr>
                <w:rFonts w:eastAsia="Batang" w:cs="Arial"/>
                <w:szCs w:val="20"/>
                <w:lang w:val="en-GB"/>
              </w:rPr>
            </w:pPr>
            <w:r w:rsidRPr="0073431F">
              <w:rPr>
                <w:rFonts w:eastAsia="Batang" w:cs="Arial"/>
                <w:szCs w:val="20"/>
                <w:lang w:val="en-GB"/>
              </w:rPr>
              <w:t>#</w:t>
            </w:r>
            <w:r w:rsidR="002415C6">
              <w:rPr>
                <w:rFonts w:eastAsia="Batang" w:cs="Arial"/>
                <w:szCs w:val="20"/>
                <w:lang w:val="en-GB"/>
              </w:rPr>
              <w:t>2</w:t>
            </w:r>
          </w:p>
        </w:tc>
        <w:tc>
          <w:tcPr>
            <w:tcW w:w="0" w:type="auto"/>
            <w:vMerge w:val="restart"/>
            <w:shd w:val="clear" w:color="auto" w:fill="auto"/>
            <w:tcMar>
              <w:top w:w="72" w:type="dxa"/>
              <w:left w:w="144" w:type="dxa"/>
              <w:bottom w:w="72" w:type="dxa"/>
              <w:right w:w="144" w:type="dxa"/>
            </w:tcMar>
          </w:tcPr>
          <w:p w14:paraId="79AFD924" w14:textId="0942D721" w:rsidR="00FD7F7C" w:rsidRPr="00C50874" w:rsidRDefault="00BC5188" w:rsidP="007A1770">
            <w:pPr>
              <w:spacing w:after="0" w:line="240" w:lineRule="auto"/>
              <w:rPr>
                <w:rFonts w:eastAsia="Batang" w:cs="Arial"/>
                <w:szCs w:val="20"/>
                <w:lang w:val="en-GB"/>
              </w:rPr>
            </w:pPr>
            <w:r w:rsidRPr="00BC5188">
              <w:rPr>
                <w:rFonts w:eastAsia="Batang" w:cs="Arial"/>
                <w:szCs w:val="20"/>
                <w:lang w:val="en-GB"/>
              </w:rPr>
              <w:t>Small frequency shift</w:t>
            </w:r>
          </w:p>
        </w:tc>
        <w:tc>
          <w:tcPr>
            <w:tcW w:w="0" w:type="auto"/>
            <w:vMerge w:val="restart"/>
          </w:tcPr>
          <w:p w14:paraId="6A2A205A" w14:textId="77777777" w:rsidR="00FD7F7C" w:rsidRPr="00C50874" w:rsidRDefault="00FD7F7C" w:rsidP="007A1770">
            <w:pPr>
              <w:spacing w:after="0" w:line="240" w:lineRule="auto"/>
              <w:rPr>
                <w:rFonts w:eastAsia="Batang" w:cs="Arial"/>
                <w:szCs w:val="20"/>
                <w:lang w:val="en-GB"/>
              </w:rPr>
            </w:pPr>
            <w:r w:rsidRPr="00B31AB8">
              <w:rPr>
                <w:rFonts w:eastAsia="Batang" w:cs="Arial"/>
                <w:szCs w:val="20"/>
                <w:lang w:val="en-GB"/>
              </w:rPr>
              <w:t>a few MHz</w:t>
            </w:r>
          </w:p>
        </w:tc>
        <w:tc>
          <w:tcPr>
            <w:tcW w:w="0" w:type="auto"/>
            <w:shd w:val="clear" w:color="auto" w:fill="auto"/>
            <w:tcMar>
              <w:top w:w="72" w:type="dxa"/>
              <w:left w:w="144" w:type="dxa"/>
              <w:bottom w:w="72" w:type="dxa"/>
              <w:right w:w="144" w:type="dxa"/>
            </w:tcMar>
          </w:tcPr>
          <w:p w14:paraId="6D281AA6" w14:textId="77777777" w:rsidR="00FD7F7C" w:rsidRPr="00C50874" w:rsidRDefault="00FD7F7C" w:rsidP="007A1770">
            <w:pPr>
              <w:spacing w:after="0" w:line="240" w:lineRule="auto"/>
              <w:rPr>
                <w:rFonts w:eastAsia="Batang" w:cs="Arial"/>
                <w:szCs w:val="20"/>
                <w:lang w:val="en-GB"/>
              </w:rPr>
            </w:pPr>
            <w:r w:rsidRPr="00B31AB8">
              <w:rPr>
                <w:rFonts w:eastAsia="Batang" w:cs="Arial"/>
                <w:szCs w:val="20"/>
                <w:lang w:val="en-GB"/>
              </w:rPr>
              <w:t>Device 1</w:t>
            </w:r>
          </w:p>
        </w:tc>
        <w:tc>
          <w:tcPr>
            <w:tcW w:w="0" w:type="auto"/>
            <w:shd w:val="clear" w:color="auto" w:fill="auto"/>
          </w:tcPr>
          <w:p w14:paraId="3693391B" w14:textId="77777777" w:rsidR="00FD7F7C" w:rsidRPr="00C50874" w:rsidRDefault="00FD7F7C" w:rsidP="007A1770">
            <w:pPr>
              <w:spacing w:after="0" w:line="240" w:lineRule="auto"/>
              <w:rPr>
                <w:rFonts w:eastAsia="Batang" w:cs="Arial"/>
                <w:szCs w:val="20"/>
                <w:lang w:val="en-GB"/>
              </w:rPr>
            </w:pPr>
            <w:r w:rsidRPr="00B31AB8">
              <w:rPr>
                <w:rFonts w:eastAsia="Batang" w:cs="Arial"/>
                <w:szCs w:val="20"/>
                <w:lang w:val="en-GB"/>
              </w:rPr>
              <w:t xml:space="preserve">&lt; 1 </w:t>
            </w:r>
            <w:proofErr w:type="spellStart"/>
            <w:r w:rsidRPr="00B31AB8">
              <w:rPr>
                <w:rFonts w:eastAsia="Batang" w:cs="Arial"/>
                <w:szCs w:val="20"/>
                <w:lang w:val="en-GB"/>
              </w:rPr>
              <w:t>uW</w:t>
            </w:r>
            <w:proofErr w:type="spellEnd"/>
            <w:r w:rsidRPr="00B31AB8">
              <w:rPr>
                <w:rFonts w:eastAsia="Batang" w:cs="Arial"/>
                <w:szCs w:val="20"/>
                <w:lang w:val="en-GB"/>
              </w:rPr>
              <w:t xml:space="preserve"> </w:t>
            </w:r>
          </w:p>
        </w:tc>
        <w:tc>
          <w:tcPr>
            <w:tcW w:w="0" w:type="auto"/>
            <w:shd w:val="clear" w:color="auto" w:fill="auto"/>
            <w:tcMar>
              <w:top w:w="72" w:type="dxa"/>
              <w:left w:w="144" w:type="dxa"/>
              <w:bottom w:w="72" w:type="dxa"/>
              <w:right w:w="144" w:type="dxa"/>
            </w:tcMar>
          </w:tcPr>
          <w:p w14:paraId="4902A2BD" w14:textId="77777777" w:rsidR="00FD7F7C" w:rsidRPr="00C50874" w:rsidRDefault="00FD7F7C" w:rsidP="007A1770">
            <w:pPr>
              <w:rPr>
                <w:rFonts w:cs="Arial"/>
                <w:szCs w:val="20"/>
              </w:rPr>
            </w:pPr>
            <w:r w:rsidRPr="00B31AB8">
              <w:rPr>
                <w:rFonts w:cs="Arial"/>
                <w:szCs w:val="20"/>
              </w:rPr>
              <w:t xml:space="preserve">10^4 ~ 10^5 </w:t>
            </w:r>
          </w:p>
        </w:tc>
        <w:tc>
          <w:tcPr>
            <w:tcW w:w="0" w:type="auto"/>
            <w:shd w:val="clear" w:color="auto" w:fill="auto"/>
          </w:tcPr>
          <w:p w14:paraId="052A1603" w14:textId="77777777" w:rsidR="00FD7F7C" w:rsidRPr="00C50874" w:rsidRDefault="00FD7F7C" w:rsidP="007A1770">
            <w:pPr>
              <w:rPr>
                <w:rFonts w:cs="Arial"/>
                <w:szCs w:val="20"/>
              </w:rPr>
            </w:pPr>
            <w:r>
              <w:rPr>
                <w:rFonts w:cs="Arial"/>
                <w:szCs w:val="20"/>
              </w:rPr>
              <w:t xml:space="preserve">Not </w:t>
            </w:r>
            <w:r w:rsidRPr="00B31AB8">
              <w:rPr>
                <w:rFonts w:cs="Arial"/>
                <w:szCs w:val="20"/>
              </w:rPr>
              <w:t>applicable</w:t>
            </w:r>
          </w:p>
        </w:tc>
      </w:tr>
      <w:tr w:rsidR="00FD7F7C" w:rsidRPr="00C50874" w14:paraId="04668463" w14:textId="77777777" w:rsidTr="007A1770">
        <w:trPr>
          <w:trHeight w:val="69"/>
          <w:jc w:val="center"/>
        </w:trPr>
        <w:tc>
          <w:tcPr>
            <w:tcW w:w="0" w:type="auto"/>
            <w:vMerge/>
            <w:shd w:val="clear" w:color="auto" w:fill="auto"/>
            <w:tcMar>
              <w:top w:w="72" w:type="dxa"/>
              <w:left w:w="144" w:type="dxa"/>
              <w:bottom w:w="72" w:type="dxa"/>
              <w:right w:w="144" w:type="dxa"/>
            </w:tcMar>
          </w:tcPr>
          <w:p w14:paraId="6F0FC6BD" w14:textId="77777777" w:rsidR="00FD7F7C" w:rsidRPr="00C50874" w:rsidRDefault="00FD7F7C" w:rsidP="007A1770">
            <w:pPr>
              <w:spacing w:after="0" w:line="240" w:lineRule="auto"/>
              <w:rPr>
                <w:rFonts w:eastAsia="Batang" w:cs="Arial"/>
                <w:b/>
                <w:bCs/>
                <w:szCs w:val="20"/>
                <w:lang w:val="en-GB"/>
              </w:rPr>
            </w:pPr>
          </w:p>
        </w:tc>
        <w:tc>
          <w:tcPr>
            <w:tcW w:w="0" w:type="auto"/>
            <w:vMerge/>
            <w:shd w:val="clear" w:color="auto" w:fill="auto"/>
            <w:tcMar>
              <w:top w:w="72" w:type="dxa"/>
              <w:left w:w="144" w:type="dxa"/>
              <w:bottom w:w="72" w:type="dxa"/>
              <w:right w:w="144" w:type="dxa"/>
            </w:tcMar>
          </w:tcPr>
          <w:p w14:paraId="4B483613" w14:textId="77777777" w:rsidR="00FD7F7C" w:rsidRPr="00C50874" w:rsidRDefault="00FD7F7C" w:rsidP="007A1770">
            <w:pPr>
              <w:spacing w:after="0" w:line="240" w:lineRule="auto"/>
              <w:rPr>
                <w:rFonts w:eastAsia="Batang" w:cs="Arial"/>
                <w:szCs w:val="20"/>
                <w:lang w:val="en-GB"/>
              </w:rPr>
            </w:pPr>
          </w:p>
        </w:tc>
        <w:tc>
          <w:tcPr>
            <w:tcW w:w="0" w:type="auto"/>
            <w:vMerge/>
          </w:tcPr>
          <w:p w14:paraId="2C4F42A8" w14:textId="77777777" w:rsidR="00FD7F7C" w:rsidRPr="00C50874" w:rsidRDefault="00FD7F7C" w:rsidP="007A1770">
            <w:pPr>
              <w:spacing w:after="0" w:line="240" w:lineRule="auto"/>
              <w:rPr>
                <w:rFonts w:eastAsia="Batang" w:cs="Arial"/>
                <w:szCs w:val="20"/>
                <w:lang w:val="en-GB"/>
              </w:rPr>
            </w:pPr>
          </w:p>
        </w:tc>
        <w:tc>
          <w:tcPr>
            <w:tcW w:w="0" w:type="auto"/>
            <w:shd w:val="clear" w:color="auto" w:fill="auto"/>
            <w:tcMar>
              <w:top w:w="72" w:type="dxa"/>
              <w:left w:w="144" w:type="dxa"/>
              <w:bottom w:w="72" w:type="dxa"/>
              <w:right w:w="144" w:type="dxa"/>
            </w:tcMar>
          </w:tcPr>
          <w:p w14:paraId="77BCF301" w14:textId="7ED98BB9" w:rsidR="00FD7F7C" w:rsidRPr="00C50874" w:rsidRDefault="00FD7F7C" w:rsidP="007A1770">
            <w:pPr>
              <w:spacing w:after="0" w:line="240" w:lineRule="auto"/>
              <w:rPr>
                <w:rFonts w:eastAsia="Batang" w:cs="Arial"/>
                <w:szCs w:val="20"/>
                <w:lang w:val="en-GB"/>
              </w:rPr>
            </w:pPr>
            <w:r w:rsidRPr="00B31AB8">
              <w:rPr>
                <w:rFonts w:eastAsia="Batang" w:cs="Arial"/>
                <w:szCs w:val="20"/>
                <w:lang w:val="en-GB"/>
              </w:rPr>
              <w:t>Device</w:t>
            </w:r>
            <w:r w:rsidR="00BC5188">
              <w:rPr>
                <w:rFonts w:eastAsia="Batang" w:cs="Arial"/>
                <w:szCs w:val="20"/>
                <w:lang w:val="en-GB"/>
              </w:rPr>
              <w:t xml:space="preserve"> </w:t>
            </w:r>
            <w:r w:rsidRPr="00B31AB8">
              <w:rPr>
                <w:rFonts w:eastAsia="Batang" w:cs="Arial"/>
                <w:szCs w:val="20"/>
                <w:lang w:val="en-GB"/>
              </w:rPr>
              <w:t xml:space="preserve">2a </w:t>
            </w:r>
          </w:p>
        </w:tc>
        <w:tc>
          <w:tcPr>
            <w:tcW w:w="0" w:type="auto"/>
            <w:shd w:val="clear" w:color="auto" w:fill="auto"/>
          </w:tcPr>
          <w:p w14:paraId="26C3749C" w14:textId="77777777" w:rsidR="00FD7F7C" w:rsidRPr="00C50874" w:rsidRDefault="00FD7F7C" w:rsidP="007A1770">
            <w:pPr>
              <w:spacing w:after="0" w:line="240" w:lineRule="auto"/>
              <w:rPr>
                <w:rFonts w:eastAsia="Batang" w:cs="Arial"/>
                <w:szCs w:val="20"/>
                <w:lang w:val="en-GB"/>
              </w:rPr>
            </w:pPr>
            <w:r w:rsidRPr="00B31AB8">
              <w:rPr>
                <w:rFonts w:eastAsia="Batang" w:cs="Arial"/>
                <w:szCs w:val="20"/>
                <w:lang w:val="en-GB"/>
              </w:rPr>
              <w:t xml:space="preserve">&lt; 10 </w:t>
            </w:r>
            <w:proofErr w:type="spellStart"/>
            <w:r w:rsidRPr="00B31AB8">
              <w:rPr>
                <w:rFonts w:eastAsia="Batang" w:cs="Arial"/>
                <w:szCs w:val="20"/>
                <w:lang w:val="en-GB"/>
              </w:rPr>
              <w:t>uW</w:t>
            </w:r>
            <w:proofErr w:type="spellEnd"/>
            <w:r w:rsidRPr="00B31AB8">
              <w:rPr>
                <w:rFonts w:eastAsia="Batang" w:cs="Arial"/>
                <w:szCs w:val="20"/>
                <w:lang w:val="en-GB"/>
              </w:rPr>
              <w:t xml:space="preserve"> </w:t>
            </w:r>
          </w:p>
        </w:tc>
        <w:tc>
          <w:tcPr>
            <w:tcW w:w="0" w:type="auto"/>
            <w:shd w:val="clear" w:color="auto" w:fill="auto"/>
            <w:tcMar>
              <w:top w:w="72" w:type="dxa"/>
              <w:left w:w="144" w:type="dxa"/>
              <w:bottom w:w="72" w:type="dxa"/>
              <w:right w:w="144" w:type="dxa"/>
            </w:tcMar>
          </w:tcPr>
          <w:p w14:paraId="335D5944" w14:textId="77777777" w:rsidR="00FD7F7C" w:rsidRPr="00C50874" w:rsidRDefault="00FD7F7C" w:rsidP="007A1770">
            <w:pPr>
              <w:spacing w:after="0" w:line="240" w:lineRule="auto"/>
              <w:rPr>
                <w:rFonts w:eastAsia="Batang" w:cs="Arial"/>
                <w:szCs w:val="20"/>
                <w:lang w:val="en-GB"/>
              </w:rPr>
            </w:pPr>
            <w:r w:rsidRPr="00B31AB8">
              <w:rPr>
                <w:rFonts w:cs="Arial"/>
                <w:szCs w:val="20"/>
              </w:rPr>
              <w:t>10^3</w:t>
            </w:r>
            <w:r>
              <w:rPr>
                <w:rFonts w:cs="Arial"/>
                <w:szCs w:val="20"/>
              </w:rPr>
              <w:t xml:space="preserve"> </w:t>
            </w:r>
            <w:r w:rsidRPr="00B31AB8">
              <w:rPr>
                <w:rFonts w:cs="Arial"/>
                <w:szCs w:val="20"/>
              </w:rPr>
              <w:t>~ 10^4</w:t>
            </w:r>
          </w:p>
        </w:tc>
        <w:tc>
          <w:tcPr>
            <w:tcW w:w="0" w:type="auto"/>
            <w:shd w:val="clear" w:color="auto" w:fill="auto"/>
          </w:tcPr>
          <w:p w14:paraId="1F366251" w14:textId="77777777" w:rsidR="00FD7F7C" w:rsidRPr="00C50874" w:rsidRDefault="00FD7F7C" w:rsidP="007A1770">
            <w:pPr>
              <w:spacing w:after="0" w:line="240" w:lineRule="auto"/>
              <w:rPr>
                <w:rFonts w:ascii="Times" w:eastAsia="Batang" w:hAnsi="Times" w:cs="Times New Roman"/>
                <w:sz w:val="18"/>
                <w:szCs w:val="18"/>
                <w:lang w:val="en-GB"/>
              </w:rPr>
            </w:pPr>
            <w:r w:rsidRPr="00B31AB8">
              <w:rPr>
                <w:rFonts w:cs="Arial"/>
                <w:szCs w:val="20"/>
              </w:rPr>
              <w:t>10^</w:t>
            </w:r>
            <w:r>
              <w:rPr>
                <w:rFonts w:cs="Arial"/>
                <w:szCs w:val="20"/>
              </w:rPr>
              <w:t xml:space="preserve">2 </w:t>
            </w:r>
            <w:r w:rsidRPr="00B31AB8">
              <w:rPr>
                <w:rFonts w:cs="Arial"/>
                <w:szCs w:val="20"/>
              </w:rPr>
              <w:t>~ 10^</w:t>
            </w:r>
            <w:r>
              <w:rPr>
                <w:rFonts w:cs="Arial"/>
                <w:szCs w:val="20"/>
              </w:rPr>
              <w:t>3</w:t>
            </w:r>
          </w:p>
        </w:tc>
      </w:tr>
    </w:tbl>
    <w:p w14:paraId="03D786CC" w14:textId="77777777" w:rsidR="00FD7F7C" w:rsidRDefault="00FD7F7C" w:rsidP="00EB0B53">
      <w:pPr>
        <w:rPr>
          <w:lang w:eastAsia="ja-JP"/>
        </w:rPr>
      </w:pPr>
    </w:p>
    <w:p w14:paraId="3353B8F2" w14:textId="77777777" w:rsidR="00406063" w:rsidRDefault="00406063" w:rsidP="00EB0B53">
      <w:pPr>
        <w:rPr>
          <w:lang w:eastAsia="ja-JP"/>
        </w:rPr>
      </w:pPr>
    </w:p>
    <w:p w14:paraId="0A508166" w14:textId="2F426970" w:rsidR="00801722" w:rsidRDefault="00801722" w:rsidP="00801722">
      <w:pPr>
        <w:rPr>
          <w:lang w:eastAsia="ja-JP"/>
        </w:rPr>
      </w:pPr>
      <w:r>
        <w:rPr>
          <w:lang w:eastAsia="ja-JP"/>
        </w:rPr>
        <w:t xml:space="preserve">We propose the following updates for purpose #3 (updates compared to the RAN1#118bis agreement is highlighted in </w:t>
      </w:r>
      <w:r w:rsidRPr="00801722">
        <w:rPr>
          <w:color w:val="FF0000"/>
          <w:lang w:eastAsia="ja-JP"/>
        </w:rPr>
        <w:t>red</w:t>
      </w:r>
      <w:r>
        <w:rPr>
          <w:lang w:eastAsia="ja-JP"/>
        </w:rPr>
        <w:t>):</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511"/>
        <w:gridCol w:w="1391"/>
        <w:gridCol w:w="822"/>
        <w:gridCol w:w="1502"/>
        <w:gridCol w:w="1011"/>
        <w:gridCol w:w="1221"/>
        <w:gridCol w:w="3161"/>
      </w:tblGrid>
      <w:tr w:rsidR="005A3E67" w:rsidRPr="00C50874" w14:paraId="2F97058E" w14:textId="77777777" w:rsidTr="007A1770">
        <w:trPr>
          <w:trHeight w:val="456"/>
          <w:jc w:val="center"/>
        </w:trPr>
        <w:tc>
          <w:tcPr>
            <w:tcW w:w="0" w:type="auto"/>
            <w:shd w:val="clear" w:color="auto" w:fill="auto"/>
            <w:tcMar>
              <w:top w:w="72" w:type="dxa"/>
              <w:left w:w="144" w:type="dxa"/>
              <w:bottom w:w="72" w:type="dxa"/>
              <w:right w:w="144" w:type="dxa"/>
            </w:tcMar>
            <w:vAlign w:val="bottom"/>
          </w:tcPr>
          <w:p w14:paraId="3C0763ED" w14:textId="77777777" w:rsidR="00B47757" w:rsidRPr="00C50874" w:rsidRDefault="00B47757" w:rsidP="007A1770">
            <w:pPr>
              <w:spacing w:after="0" w:line="240" w:lineRule="auto"/>
              <w:rPr>
                <w:rFonts w:ascii="Times" w:eastAsia="Batang" w:hAnsi="Times" w:cs="Times New Roman"/>
                <w:sz w:val="16"/>
                <w:szCs w:val="16"/>
                <w:lang w:val="en-GB"/>
              </w:rPr>
            </w:pPr>
            <w:r w:rsidRPr="00C50874">
              <w:rPr>
                <w:rFonts w:ascii="Times" w:eastAsia="Batang" w:hAnsi="Times" w:cs="Times New Roman"/>
                <w:sz w:val="16"/>
                <w:szCs w:val="16"/>
                <w:lang w:val="en-GB"/>
              </w:rPr>
              <w:t>#</w:t>
            </w:r>
          </w:p>
        </w:tc>
        <w:tc>
          <w:tcPr>
            <w:tcW w:w="0" w:type="auto"/>
            <w:shd w:val="clear" w:color="auto" w:fill="auto"/>
            <w:tcMar>
              <w:top w:w="72" w:type="dxa"/>
              <w:left w:w="144" w:type="dxa"/>
              <w:bottom w:w="72" w:type="dxa"/>
              <w:right w:w="144" w:type="dxa"/>
            </w:tcMar>
            <w:vAlign w:val="bottom"/>
          </w:tcPr>
          <w:p w14:paraId="02914A73" w14:textId="77777777" w:rsidR="00B47757" w:rsidRPr="00C50874" w:rsidRDefault="00B47757" w:rsidP="007A1770">
            <w:pPr>
              <w:spacing w:after="0" w:line="240" w:lineRule="auto"/>
              <w:jc w:val="center"/>
              <w:rPr>
                <w:rFonts w:ascii="Times" w:eastAsia="Batang" w:hAnsi="Times" w:cs="Times New Roman"/>
                <w:b/>
                <w:bCs/>
                <w:sz w:val="18"/>
                <w:szCs w:val="18"/>
                <w:lang w:val="en-GB"/>
              </w:rPr>
            </w:pPr>
            <w:r w:rsidRPr="00C50874">
              <w:rPr>
                <w:rFonts w:ascii="Times" w:eastAsia="Batang" w:hAnsi="Times" w:cs="Times New Roman"/>
                <w:b/>
                <w:bCs/>
                <w:sz w:val="18"/>
                <w:szCs w:val="18"/>
                <w:lang w:val="en-GB"/>
              </w:rPr>
              <w:t>Purpose</w:t>
            </w:r>
          </w:p>
        </w:tc>
        <w:tc>
          <w:tcPr>
            <w:tcW w:w="0" w:type="auto"/>
            <w:vAlign w:val="bottom"/>
          </w:tcPr>
          <w:p w14:paraId="1AE1DEF8" w14:textId="77777777" w:rsidR="00B47757" w:rsidRPr="00C50874" w:rsidRDefault="00B47757" w:rsidP="007A1770">
            <w:pPr>
              <w:spacing w:after="0" w:line="240" w:lineRule="auto"/>
              <w:jc w:val="center"/>
              <w:rPr>
                <w:rFonts w:ascii="Times" w:eastAsia="Batang" w:hAnsi="Times" w:cs="Times New Roman"/>
                <w:b/>
                <w:bCs/>
                <w:sz w:val="18"/>
                <w:szCs w:val="18"/>
                <w:lang w:val="en-GB"/>
              </w:rPr>
            </w:pPr>
            <w:r w:rsidRPr="00C50874">
              <w:rPr>
                <w:rFonts w:ascii="Times" w:eastAsia="Batang" w:hAnsi="Times" w:cs="Times New Roman"/>
                <w:b/>
                <w:bCs/>
                <w:sz w:val="18"/>
                <w:szCs w:val="18"/>
                <w:lang w:val="en-GB"/>
              </w:rPr>
              <w:t>Clock</w:t>
            </w:r>
          </w:p>
          <w:p w14:paraId="6633849E" w14:textId="77777777" w:rsidR="00B47757" w:rsidRPr="00C50874" w:rsidRDefault="00B47757" w:rsidP="007A1770">
            <w:pPr>
              <w:spacing w:after="0" w:line="240" w:lineRule="auto"/>
              <w:jc w:val="center"/>
              <w:rPr>
                <w:rFonts w:ascii="Times" w:eastAsia="Batang" w:hAnsi="Times" w:cs="Times New Roman"/>
                <w:b/>
                <w:bCs/>
                <w:sz w:val="18"/>
                <w:szCs w:val="18"/>
                <w:lang w:val="en-GB"/>
              </w:rPr>
            </w:pPr>
            <w:r w:rsidRPr="00C50874">
              <w:rPr>
                <w:rFonts w:ascii="Times" w:eastAsia="Batang" w:hAnsi="Times" w:cs="Times New Roman"/>
                <w:b/>
                <w:bCs/>
                <w:sz w:val="18"/>
                <w:szCs w:val="18"/>
                <w:lang w:val="en-GB"/>
              </w:rPr>
              <w:t>speed</w:t>
            </w:r>
          </w:p>
        </w:tc>
        <w:tc>
          <w:tcPr>
            <w:tcW w:w="0" w:type="auto"/>
            <w:shd w:val="clear" w:color="auto" w:fill="auto"/>
            <w:tcMar>
              <w:top w:w="72" w:type="dxa"/>
              <w:left w:w="144" w:type="dxa"/>
              <w:bottom w:w="72" w:type="dxa"/>
              <w:right w:w="144" w:type="dxa"/>
            </w:tcMar>
            <w:vAlign w:val="bottom"/>
          </w:tcPr>
          <w:p w14:paraId="61739EE7" w14:textId="77777777" w:rsidR="00B47757" w:rsidRPr="00C50874" w:rsidRDefault="00B47757" w:rsidP="007A1770">
            <w:pPr>
              <w:spacing w:after="0" w:line="240" w:lineRule="auto"/>
              <w:jc w:val="center"/>
              <w:rPr>
                <w:rFonts w:ascii="Times" w:eastAsia="Batang" w:hAnsi="Times" w:cs="Times New Roman"/>
                <w:b/>
                <w:bCs/>
                <w:sz w:val="18"/>
                <w:szCs w:val="18"/>
                <w:lang w:val="en-GB"/>
              </w:rPr>
            </w:pPr>
            <w:r w:rsidRPr="00C50874">
              <w:rPr>
                <w:rFonts w:ascii="Times" w:eastAsia="Batang" w:hAnsi="Times" w:cs="Times New Roman"/>
                <w:b/>
                <w:bCs/>
                <w:sz w:val="18"/>
                <w:szCs w:val="18"/>
                <w:lang w:val="en-GB"/>
              </w:rPr>
              <w:t>Applicable</w:t>
            </w:r>
          </w:p>
          <w:p w14:paraId="2BA3E746" w14:textId="77777777" w:rsidR="00B47757" w:rsidRPr="00C50874" w:rsidRDefault="00B47757" w:rsidP="007A1770">
            <w:pPr>
              <w:spacing w:after="0" w:line="240" w:lineRule="auto"/>
              <w:jc w:val="center"/>
              <w:rPr>
                <w:rFonts w:ascii="Times" w:eastAsia="Batang" w:hAnsi="Times" w:cs="Times New Roman"/>
                <w:b/>
                <w:bCs/>
                <w:sz w:val="18"/>
                <w:szCs w:val="18"/>
                <w:lang w:val="en-GB"/>
              </w:rPr>
            </w:pPr>
            <w:r w:rsidRPr="00C50874">
              <w:rPr>
                <w:rFonts w:ascii="Times" w:eastAsia="Batang" w:hAnsi="Times" w:cs="Times New Roman"/>
                <w:b/>
                <w:bCs/>
                <w:sz w:val="18"/>
                <w:szCs w:val="18"/>
                <w:lang w:val="en-GB"/>
              </w:rPr>
              <w:t>Device</w:t>
            </w:r>
          </w:p>
          <w:p w14:paraId="49EC3CB9" w14:textId="77777777" w:rsidR="00B47757" w:rsidRPr="00C50874" w:rsidRDefault="00B47757" w:rsidP="007A1770">
            <w:pPr>
              <w:spacing w:after="0" w:line="240" w:lineRule="auto"/>
              <w:jc w:val="center"/>
              <w:rPr>
                <w:rFonts w:ascii="Times" w:eastAsia="Batang" w:hAnsi="Times" w:cs="Times New Roman"/>
                <w:b/>
                <w:bCs/>
                <w:sz w:val="18"/>
                <w:szCs w:val="18"/>
                <w:lang w:val="en-GB"/>
              </w:rPr>
            </w:pPr>
            <w:r w:rsidRPr="00C50874">
              <w:rPr>
                <w:rFonts w:ascii="Times" w:eastAsia="Batang" w:hAnsi="Times" w:cs="Times New Roman"/>
                <w:b/>
                <w:bCs/>
                <w:sz w:val="18"/>
                <w:szCs w:val="18"/>
                <w:lang w:val="en-GB"/>
              </w:rPr>
              <w:t>types</w:t>
            </w:r>
          </w:p>
        </w:tc>
        <w:tc>
          <w:tcPr>
            <w:tcW w:w="0" w:type="auto"/>
            <w:shd w:val="clear" w:color="auto" w:fill="auto"/>
            <w:vAlign w:val="bottom"/>
          </w:tcPr>
          <w:p w14:paraId="06E26C50" w14:textId="77777777" w:rsidR="00B47757" w:rsidRPr="00C50874" w:rsidRDefault="00B47757" w:rsidP="007A1770">
            <w:pPr>
              <w:spacing w:after="0" w:line="240" w:lineRule="auto"/>
              <w:jc w:val="center"/>
              <w:rPr>
                <w:rFonts w:ascii="Times" w:eastAsia="Batang" w:hAnsi="Times" w:cs="Times New Roman"/>
                <w:b/>
                <w:bCs/>
                <w:sz w:val="18"/>
                <w:szCs w:val="18"/>
                <w:lang w:val="en-GB"/>
              </w:rPr>
            </w:pPr>
            <w:r w:rsidRPr="00C50874">
              <w:rPr>
                <w:rFonts w:ascii="Times" w:eastAsia="Batang" w:hAnsi="Times" w:cs="Times New Roman"/>
                <w:b/>
                <w:bCs/>
                <w:sz w:val="18"/>
                <w:szCs w:val="18"/>
                <w:lang w:val="en-GB"/>
              </w:rPr>
              <w:t xml:space="preserve">Power </w:t>
            </w:r>
            <w:r w:rsidRPr="00C50874">
              <w:rPr>
                <w:rFonts w:ascii="Times" w:eastAsia="Batang" w:hAnsi="Times" w:cs="Times New Roman"/>
                <w:b/>
                <w:bCs/>
                <w:sz w:val="18"/>
                <w:szCs w:val="18"/>
                <w:lang w:val="en-GB"/>
              </w:rPr>
              <w:br/>
              <w:t>consumption</w:t>
            </w:r>
          </w:p>
        </w:tc>
        <w:tc>
          <w:tcPr>
            <w:tcW w:w="0" w:type="auto"/>
            <w:shd w:val="clear" w:color="auto" w:fill="auto"/>
            <w:tcMar>
              <w:top w:w="72" w:type="dxa"/>
              <w:left w:w="144" w:type="dxa"/>
              <w:bottom w:w="72" w:type="dxa"/>
              <w:right w:w="144" w:type="dxa"/>
            </w:tcMar>
            <w:vAlign w:val="bottom"/>
          </w:tcPr>
          <w:p w14:paraId="3761EA24" w14:textId="77777777" w:rsidR="00B47757" w:rsidRPr="00C50874" w:rsidRDefault="00B47757" w:rsidP="007A1770">
            <w:pPr>
              <w:spacing w:after="0" w:line="240" w:lineRule="auto"/>
              <w:jc w:val="center"/>
              <w:rPr>
                <w:rFonts w:ascii="Times" w:eastAsia="Batang" w:hAnsi="Times" w:cs="Times New Roman"/>
                <w:b/>
                <w:bCs/>
                <w:sz w:val="18"/>
                <w:szCs w:val="18"/>
                <w:lang w:val="en-GB"/>
              </w:rPr>
            </w:pPr>
            <w:r w:rsidRPr="00C50874">
              <w:rPr>
                <w:rFonts w:ascii="Times" w:eastAsia="Batang" w:hAnsi="Times" w:cs="Times New Roman"/>
                <w:b/>
                <w:bCs/>
                <w:sz w:val="18"/>
                <w:szCs w:val="18"/>
                <w:lang w:val="en-GB"/>
              </w:rPr>
              <w:t>Initial clock</w:t>
            </w:r>
          </w:p>
          <w:p w14:paraId="42603FF1" w14:textId="77777777" w:rsidR="00B47757" w:rsidRPr="00C50874" w:rsidRDefault="00B47757" w:rsidP="007A1770">
            <w:pPr>
              <w:spacing w:after="0" w:line="240" w:lineRule="auto"/>
              <w:jc w:val="center"/>
              <w:rPr>
                <w:rFonts w:ascii="Times" w:eastAsia="Batang" w:hAnsi="Times" w:cs="Times New Roman"/>
                <w:b/>
                <w:bCs/>
                <w:sz w:val="18"/>
                <w:szCs w:val="18"/>
                <w:lang w:val="en-GB"/>
              </w:rPr>
            </w:pPr>
            <w:r w:rsidRPr="00C50874">
              <w:rPr>
                <w:rFonts w:ascii="Times" w:eastAsia="Batang" w:hAnsi="Times" w:cs="Times New Roman"/>
                <w:b/>
                <w:bCs/>
                <w:sz w:val="18"/>
                <w:szCs w:val="18"/>
                <w:lang w:val="en-GB"/>
              </w:rPr>
              <w:t>Accuracy</w:t>
            </w:r>
          </w:p>
          <w:p w14:paraId="0181EABA" w14:textId="77777777" w:rsidR="00B47757" w:rsidRPr="00C50874" w:rsidRDefault="00B47757" w:rsidP="007A1770">
            <w:pPr>
              <w:spacing w:after="0" w:line="240" w:lineRule="auto"/>
              <w:jc w:val="center"/>
              <w:rPr>
                <w:rFonts w:ascii="Times" w:eastAsia="Batang" w:hAnsi="Times" w:cs="Times New Roman"/>
                <w:b/>
                <w:bCs/>
                <w:sz w:val="18"/>
                <w:szCs w:val="18"/>
                <w:lang w:val="en-GB"/>
              </w:rPr>
            </w:pPr>
            <w:r w:rsidRPr="00C50874">
              <w:rPr>
                <w:rFonts w:ascii="Times" w:eastAsia="Batang" w:hAnsi="Times" w:cs="Times New Roman"/>
                <w:b/>
                <w:bCs/>
                <w:sz w:val="18"/>
                <w:szCs w:val="18"/>
                <w:lang w:val="en-GB"/>
              </w:rPr>
              <w:t>(ppm)</w:t>
            </w:r>
          </w:p>
        </w:tc>
        <w:tc>
          <w:tcPr>
            <w:tcW w:w="0" w:type="auto"/>
            <w:shd w:val="clear" w:color="auto" w:fill="auto"/>
            <w:vAlign w:val="bottom"/>
          </w:tcPr>
          <w:p w14:paraId="7016A3CE" w14:textId="77777777" w:rsidR="00B47757" w:rsidRPr="00C50874" w:rsidRDefault="00B47757" w:rsidP="007A1770">
            <w:pPr>
              <w:spacing w:after="0" w:line="240" w:lineRule="auto"/>
              <w:jc w:val="center"/>
              <w:rPr>
                <w:rFonts w:ascii="Times" w:eastAsia="Batang" w:hAnsi="Times" w:cs="Times New Roman"/>
                <w:b/>
                <w:bCs/>
                <w:sz w:val="18"/>
                <w:szCs w:val="18"/>
                <w:lang w:val="en-GB"/>
              </w:rPr>
            </w:pPr>
            <w:r w:rsidRPr="00C50874">
              <w:rPr>
                <w:rFonts w:ascii="Times" w:eastAsia="Batang" w:hAnsi="Times" w:cs="Times New Roman"/>
                <w:b/>
                <w:bCs/>
                <w:sz w:val="18"/>
                <w:szCs w:val="18"/>
                <w:lang w:val="en-GB"/>
              </w:rPr>
              <w:t>Accuracy after clock sync / calibration at device side (ppm)</w:t>
            </w:r>
          </w:p>
        </w:tc>
      </w:tr>
      <w:tr w:rsidR="005A3E67" w:rsidRPr="00C50874" w14:paraId="38CA4846" w14:textId="77777777" w:rsidTr="009606F0">
        <w:trPr>
          <w:trHeight w:val="1116"/>
          <w:jc w:val="center"/>
        </w:trPr>
        <w:tc>
          <w:tcPr>
            <w:tcW w:w="0" w:type="auto"/>
            <w:shd w:val="clear" w:color="auto" w:fill="auto"/>
            <w:tcMar>
              <w:top w:w="72" w:type="dxa"/>
              <w:left w:w="144" w:type="dxa"/>
              <w:bottom w:w="72" w:type="dxa"/>
              <w:right w:w="144" w:type="dxa"/>
            </w:tcMar>
          </w:tcPr>
          <w:p w14:paraId="4FBCF75F" w14:textId="641812D7" w:rsidR="005A3E67" w:rsidRPr="00C50874" w:rsidRDefault="005A3E67" w:rsidP="005A3E67">
            <w:pPr>
              <w:spacing w:after="0" w:line="240" w:lineRule="auto"/>
              <w:rPr>
                <w:rFonts w:eastAsia="Batang" w:cs="Arial"/>
                <w:szCs w:val="20"/>
                <w:lang w:val="en-GB"/>
              </w:rPr>
            </w:pPr>
            <w:r w:rsidRPr="005A3E67">
              <w:rPr>
                <w:rFonts w:eastAsia="Batang" w:cs="Arial"/>
                <w:szCs w:val="20"/>
                <w:lang w:val="en-GB"/>
              </w:rPr>
              <w:t>#3</w:t>
            </w:r>
          </w:p>
        </w:tc>
        <w:tc>
          <w:tcPr>
            <w:tcW w:w="0" w:type="auto"/>
            <w:shd w:val="clear" w:color="auto" w:fill="auto"/>
            <w:tcMar>
              <w:top w:w="72" w:type="dxa"/>
              <w:left w:w="144" w:type="dxa"/>
              <w:bottom w:w="72" w:type="dxa"/>
              <w:right w:w="144" w:type="dxa"/>
            </w:tcMar>
          </w:tcPr>
          <w:p w14:paraId="162C93E8" w14:textId="77777777" w:rsidR="005A3E67" w:rsidRPr="005A3E67" w:rsidRDefault="005A3E67" w:rsidP="005A3E67">
            <w:pPr>
              <w:spacing w:after="0" w:line="240" w:lineRule="auto"/>
              <w:rPr>
                <w:rFonts w:eastAsia="Batang" w:cs="Arial"/>
                <w:szCs w:val="20"/>
                <w:lang w:val="en-GB"/>
              </w:rPr>
            </w:pPr>
            <w:r w:rsidRPr="005A3E67">
              <w:rPr>
                <w:rFonts w:eastAsia="Batang" w:cs="Arial"/>
                <w:szCs w:val="20"/>
                <w:lang w:val="en-GB"/>
              </w:rPr>
              <w:t xml:space="preserve">Time counting </w:t>
            </w:r>
          </w:p>
          <w:p w14:paraId="1F6AC8BC" w14:textId="4732ED11" w:rsidR="005A3E67" w:rsidRPr="00C50874" w:rsidRDefault="005A3E67" w:rsidP="005A3E67">
            <w:pPr>
              <w:spacing w:after="0" w:line="240" w:lineRule="auto"/>
              <w:rPr>
                <w:rFonts w:eastAsia="Batang" w:cs="Arial"/>
                <w:szCs w:val="20"/>
                <w:lang w:val="en-GB"/>
              </w:rPr>
            </w:pPr>
            <w:r w:rsidRPr="005A3E67">
              <w:rPr>
                <w:rFonts w:eastAsia="Batang" w:cs="Arial"/>
                <w:szCs w:val="20"/>
                <w:lang w:val="en-GB"/>
              </w:rPr>
              <w:t>(if supported)</w:t>
            </w:r>
          </w:p>
        </w:tc>
        <w:tc>
          <w:tcPr>
            <w:tcW w:w="0" w:type="auto"/>
          </w:tcPr>
          <w:p w14:paraId="5EA3AA3D" w14:textId="58E56FC3" w:rsidR="005A3E67" w:rsidRPr="00C50874" w:rsidRDefault="005A3E67" w:rsidP="005A3E67">
            <w:pPr>
              <w:spacing w:after="0" w:line="240" w:lineRule="auto"/>
              <w:rPr>
                <w:rFonts w:eastAsia="Batang" w:cs="Arial"/>
                <w:szCs w:val="20"/>
                <w:lang w:val="en-GB"/>
              </w:rPr>
            </w:pPr>
            <w:r w:rsidRPr="005A3E67">
              <w:rPr>
                <w:rFonts w:eastAsia="Batang" w:cs="Arial"/>
                <w:szCs w:val="20"/>
                <w:lang w:val="en-GB"/>
              </w:rPr>
              <w:t>e.g. tens kHz</w:t>
            </w:r>
          </w:p>
        </w:tc>
        <w:tc>
          <w:tcPr>
            <w:tcW w:w="0" w:type="auto"/>
            <w:shd w:val="clear" w:color="auto" w:fill="auto"/>
            <w:tcMar>
              <w:top w:w="72" w:type="dxa"/>
              <w:left w:w="144" w:type="dxa"/>
              <w:bottom w:w="72" w:type="dxa"/>
              <w:right w:w="144" w:type="dxa"/>
            </w:tcMar>
            <w:vAlign w:val="center"/>
          </w:tcPr>
          <w:p w14:paraId="3AC8A9A0" w14:textId="5625D2B7" w:rsidR="005A3E67" w:rsidRPr="005A3E67" w:rsidRDefault="005A3E67" w:rsidP="005A3E67">
            <w:pPr>
              <w:spacing w:after="0" w:line="240" w:lineRule="auto"/>
              <w:rPr>
                <w:rFonts w:eastAsia="Batang" w:cs="Arial"/>
                <w:szCs w:val="20"/>
                <w:lang w:val="en-GB"/>
              </w:rPr>
            </w:pPr>
            <w:r w:rsidRPr="005A3E67">
              <w:rPr>
                <w:rFonts w:eastAsia="Batang" w:cs="Arial"/>
                <w:szCs w:val="20"/>
                <w:lang w:val="en-GB"/>
              </w:rPr>
              <w:t>1 (if applicable)</w:t>
            </w:r>
            <w:r>
              <w:rPr>
                <w:rFonts w:eastAsia="Batang" w:cs="Arial"/>
                <w:szCs w:val="20"/>
                <w:lang w:val="en-GB"/>
              </w:rPr>
              <w:t xml:space="preserve">, </w:t>
            </w:r>
            <w:r w:rsidRPr="005A3E67">
              <w:rPr>
                <w:rFonts w:eastAsia="Batang" w:cs="Arial"/>
                <w:szCs w:val="20"/>
                <w:lang w:val="en-GB"/>
              </w:rPr>
              <w:t xml:space="preserve"> </w:t>
            </w:r>
          </w:p>
          <w:p w14:paraId="47C6CD1D" w14:textId="3F203871" w:rsidR="005A3E67" w:rsidRPr="00C50874" w:rsidRDefault="005A3E67" w:rsidP="005A3E67">
            <w:pPr>
              <w:spacing w:after="0" w:line="240" w:lineRule="auto"/>
              <w:rPr>
                <w:rFonts w:eastAsia="Batang" w:cs="Arial"/>
                <w:szCs w:val="20"/>
                <w:lang w:val="en-GB"/>
              </w:rPr>
            </w:pPr>
            <w:r w:rsidRPr="005A3E67">
              <w:rPr>
                <w:rFonts w:eastAsia="Batang" w:cs="Arial"/>
                <w:szCs w:val="20"/>
                <w:lang w:val="en-GB"/>
              </w:rPr>
              <w:t>2a, 2b</w:t>
            </w:r>
          </w:p>
        </w:tc>
        <w:tc>
          <w:tcPr>
            <w:tcW w:w="0" w:type="auto"/>
            <w:shd w:val="clear" w:color="auto" w:fill="auto"/>
            <w:vAlign w:val="center"/>
          </w:tcPr>
          <w:p w14:paraId="30B79B0B" w14:textId="7F8BBC92" w:rsidR="005A3E67" w:rsidRPr="00C50874" w:rsidRDefault="005A3E67" w:rsidP="005A3E67">
            <w:pPr>
              <w:spacing w:after="0" w:line="240" w:lineRule="auto"/>
              <w:rPr>
                <w:rFonts w:eastAsia="Batang" w:cs="Arial"/>
                <w:szCs w:val="20"/>
                <w:lang w:val="en-GB"/>
              </w:rPr>
            </w:pPr>
            <w:r w:rsidRPr="005A3E67">
              <w:rPr>
                <w:rFonts w:eastAsia="Batang" w:cs="Arial"/>
                <w:szCs w:val="20"/>
                <w:lang w:val="en-GB"/>
              </w:rPr>
              <w:t>&lt;0.1uW</w:t>
            </w:r>
          </w:p>
        </w:tc>
        <w:tc>
          <w:tcPr>
            <w:tcW w:w="0" w:type="auto"/>
            <w:shd w:val="clear" w:color="auto" w:fill="auto"/>
            <w:tcMar>
              <w:top w:w="72" w:type="dxa"/>
              <w:left w:w="144" w:type="dxa"/>
              <w:bottom w:w="72" w:type="dxa"/>
              <w:right w:w="144" w:type="dxa"/>
            </w:tcMar>
            <w:vAlign w:val="center"/>
          </w:tcPr>
          <w:p w14:paraId="0EC3AFBE" w14:textId="3D10347B" w:rsidR="005A3E67" w:rsidRPr="00C50874" w:rsidRDefault="005A3E67" w:rsidP="005A3E67">
            <w:pPr>
              <w:spacing w:after="0" w:line="240" w:lineRule="auto"/>
              <w:rPr>
                <w:rFonts w:eastAsia="Batang" w:cs="Arial"/>
                <w:szCs w:val="20"/>
                <w:lang w:val="en-GB"/>
              </w:rPr>
            </w:pPr>
            <w:r w:rsidRPr="005A3E67">
              <w:rPr>
                <w:rFonts w:eastAsia="Batang" w:cs="Arial"/>
                <w:strike/>
                <w:color w:val="FF0000"/>
                <w:szCs w:val="20"/>
                <w:lang w:val="en-GB"/>
              </w:rPr>
              <w:t>[</w:t>
            </w:r>
            <w:r w:rsidRPr="005A3E67">
              <w:rPr>
                <w:rFonts w:eastAsia="Batang" w:cs="Arial"/>
                <w:szCs w:val="20"/>
                <w:lang w:val="en-GB"/>
              </w:rPr>
              <w:t>10^4 - 10^5</w:t>
            </w:r>
            <w:r w:rsidRPr="005A3E67">
              <w:rPr>
                <w:rFonts w:eastAsia="Batang" w:cs="Arial"/>
                <w:strike/>
                <w:color w:val="FF0000"/>
                <w:szCs w:val="20"/>
                <w:lang w:val="en-GB"/>
              </w:rPr>
              <w:t>]</w:t>
            </w:r>
          </w:p>
        </w:tc>
        <w:tc>
          <w:tcPr>
            <w:tcW w:w="0" w:type="auto"/>
            <w:shd w:val="clear" w:color="auto" w:fill="auto"/>
            <w:vAlign w:val="center"/>
          </w:tcPr>
          <w:p w14:paraId="0439CF17" w14:textId="0149712E" w:rsidR="005A3E67" w:rsidRPr="00C50874" w:rsidRDefault="005A3E67" w:rsidP="005A3E67">
            <w:pPr>
              <w:spacing w:after="0" w:line="240" w:lineRule="auto"/>
              <w:rPr>
                <w:rFonts w:eastAsia="Batang" w:cs="Arial"/>
                <w:szCs w:val="20"/>
                <w:lang w:val="en-GB"/>
              </w:rPr>
            </w:pPr>
            <w:r w:rsidRPr="005A3E67">
              <w:rPr>
                <w:rFonts w:eastAsia="Batang" w:cs="Arial"/>
                <w:szCs w:val="20"/>
                <w:lang w:val="en-GB"/>
              </w:rPr>
              <w:t xml:space="preserve"> Calibration may not always be feasible for this clock purpose</w:t>
            </w:r>
          </w:p>
        </w:tc>
      </w:tr>
    </w:tbl>
    <w:p w14:paraId="7313072E" w14:textId="77777777" w:rsidR="00B47757" w:rsidRDefault="00B47757" w:rsidP="00EB0B53">
      <w:pPr>
        <w:rPr>
          <w:lang w:eastAsia="ja-JP"/>
        </w:rPr>
      </w:pPr>
    </w:p>
    <w:p w14:paraId="7FC3DD8D" w14:textId="5DE9131B" w:rsidR="00801722" w:rsidRDefault="00801722" w:rsidP="00EB0B53">
      <w:pPr>
        <w:rPr>
          <w:lang w:eastAsia="ja-JP"/>
        </w:rPr>
      </w:pPr>
      <w:r>
        <w:rPr>
          <w:lang w:eastAsia="ja-JP"/>
        </w:rPr>
        <w:t xml:space="preserve">We propose the following updates for purpose #4 (updates compared to the RAN1#118bis agreement is highlighted in </w:t>
      </w:r>
      <w:r w:rsidRPr="00801722">
        <w:rPr>
          <w:color w:val="FF0000"/>
          <w:lang w:eastAsia="ja-JP"/>
        </w:rPr>
        <w:t>red</w:t>
      </w:r>
      <w:r>
        <w:rPr>
          <w:lang w:eastAsia="ja-JP"/>
        </w:rPr>
        <w:t>):</w:t>
      </w: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0" w:type="dxa"/>
          <w:right w:w="0" w:type="dxa"/>
        </w:tblCellMar>
        <w:tblLook w:val="04A0" w:firstRow="1" w:lastRow="0" w:firstColumn="1" w:lastColumn="0" w:noHBand="0" w:noVBand="1"/>
      </w:tblPr>
      <w:tblGrid>
        <w:gridCol w:w="511"/>
        <w:gridCol w:w="1954"/>
        <w:gridCol w:w="922"/>
        <w:gridCol w:w="1102"/>
        <w:gridCol w:w="1544"/>
        <w:gridCol w:w="1230"/>
        <w:gridCol w:w="2346"/>
      </w:tblGrid>
      <w:tr w:rsidR="000E6888" w14:paraId="48924D86" w14:textId="77777777" w:rsidTr="007A1770">
        <w:trPr>
          <w:trHeight w:val="259"/>
        </w:trPr>
        <w:tc>
          <w:tcPr>
            <w:tcW w:w="0" w:type="auto"/>
            <w:shd w:val="clear" w:color="auto" w:fill="auto"/>
            <w:tcMar>
              <w:top w:w="72" w:type="dxa"/>
              <w:left w:w="144" w:type="dxa"/>
              <w:bottom w:w="72" w:type="dxa"/>
              <w:right w:w="144" w:type="dxa"/>
            </w:tcMar>
            <w:vAlign w:val="bottom"/>
          </w:tcPr>
          <w:p w14:paraId="6A08F9AA" w14:textId="77777777" w:rsidR="000E6888" w:rsidRPr="000E6888" w:rsidRDefault="000E6888" w:rsidP="007A1770">
            <w:pPr>
              <w:rPr>
                <w:rFonts w:cs="Arial"/>
                <w:szCs w:val="20"/>
              </w:rPr>
            </w:pPr>
            <w:r w:rsidRPr="000E6888">
              <w:rPr>
                <w:rFonts w:cs="Arial"/>
                <w:szCs w:val="20"/>
              </w:rPr>
              <w:t>#</w:t>
            </w:r>
          </w:p>
        </w:tc>
        <w:tc>
          <w:tcPr>
            <w:tcW w:w="0" w:type="auto"/>
            <w:shd w:val="clear" w:color="auto" w:fill="auto"/>
            <w:tcMar>
              <w:top w:w="72" w:type="dxa"/>
              <w:left w:w="144" w:type="dxa"/>
              <w:bottom w:w="72" w:type="dxa"/>
              <w:right w:w="144" w:type="dxa"/>
            </w:tcMar>
            <w:vAlign w:val="bottom"/>
          </w:tcPr>
          <w:p w14:paraId="755ED4E2" w14:textId="77777777" w:rsidR="000E6888" w:rsidRPr="000E6888" w:rsidRDefault="000E6888" w:rsidP="007A1770">
            <w:pPr>
              <w:ind w:left="27"/>
              <w:rPr>
                <w:rFonts w:cs="Arial"/>
                <w:b/>
                <w:bCs/>
                <w:szCs w:val="20"/>
              </w:rPr>
            </w:pPr>
            <w:r w:rsidRPr="000E6888">
              <w:rPr>
                <w:rFonts w:cs="Arial"/>
                <w:b/>
                <w:bCs/>
                <w:szCs w:val="20"/>
              </w:rPr>
              <w:t>Purpose</w:t>
            </w:r>
          </w:p>
        </w:tc>
        <w:tc>
          <w:tcPr>
            <w:tcW w:w="0" w:type="auto"/>
            <w:vAlign w:val="bottom"/>
          </w:tcPr>
          <w:p w14:paraId="5219D20B" w14:textId="77777777" w:rsidR="000E6888" w:rsidRPr="000E6888" w:rsidRDefault="000E6888" w:rsidP="007A1770">
            <w:pPr>
              <w:ind w:left="82"/>
              <w:rPr>
                <w:rFonts w:cs="Arial"/>
                <w:b/>
                <w:bCs/>
                <w:szCs w:val="20"/>
              </w:rPr>
            </w:pPr>
            <w:r w:rsidRPr="000E6888">
              <w:rPr>
                <w:rFonts w:cs="Arial"/>
                <w:b/>
                <w:bCs/>
                <w:szCs w:val="20"/>
              </w:rPr>
              <w:t>Clock</w:t>
            </w:r>
          </w:p>
          <w:p w14:paraId="439BD839" w14:textId="77777777" w:rsidR="000E6888" w:rsidRPr="000E6888" w:rsidRDefault="000E6888" w:rsidP="007A1770">
            <w:pPr>
              <w:ind w:left="82"/>
              <w:rPr>
                <w:rFonts w:cs="Arial"/>
                <w:b/>
                <w:bCs/>
                <w:szCs w:val="20"/>
              </w:rPr>
            </w:pPr>
            <w:r w:rsidRPr="000E6888">
              <w:rPr>
                <w:rFonts w:cs="Arial"/>
                <w:b/>
                <w:bCs/>
                <w:szCs w:val="20"/>
              </w:rPr>
              <w:t>speed</w:t>
            </w:r>
          </w:p>
        </w:tc>
        <w:tc>
          <w:tcPr>
            <w:tcW w:w="0" w:type="auto"/>
            <w:vAlign w:val="bottom"/>
          </w:tcPr>
          <w:p w14:paraId="4CC2CF95" w14:textId="77777777" w:rsidR="000E6888" w:rsidRPr="000E6888" w:rsidRDefault="000E6888" w:rsidP="007A1770">
            <w:pPr>
              <w:ind w:left="60"/>
              <w:jc w:val="center"/>
              <w:rPr>
                <w:rFonts w:cs="Arial"/>
                <w:b/>
                <w:bCs/>
                <w:szCs w:val="20"/>
              </w:rPr>
            </w:pPr>
            <w:r w:rsidRPr="000E6888">
              <w:rPr>
                <w:rFonts w:cs="Arial"/>
                <w:b/>
                <w:bCs/>
                <w:szCs w:val="20"/>
              </w:rPr>
              <w:t>Applicable</w:t>
            </w:r>
          </w:p>
          <w:p w14:paraId="68A26EE7" w14:textId="77777777" w:rsidR="000E6888" w:rsidRPr="000E6888" w:rsidRDefault="000E6888" w:rsidP="007A1770">
            <w:pPr>
              <w:ind w:left="60"/>
              <w:jc w:val="center"/>
              <w:rPr>
                <w:rFonts w:cs="Arial"/>
                <w:b/>
                <w:bCs/>
                <w:szCs w:val="20"/>
              </w:rPr>
            </w:pPr>
            <w:r w:rsidRPr="000E6888">
              <w:rPr>
                <w:rFonts w:cs="Arial"/>
                <w:b/>
                <w:bCs/>
                <w:szCs w:val="20"/>
              </w:rPr>
              <w:t>Device</w:t>
            </w:r>
          </w:p>
          <w:p w14:paraId="3A8583B6" w14:textId="77777777" w:rsidR="000E6888" w:rsidRPr="000E6888" w:rsidRDefault="000E6888" w:rsidP="007A1770">
            <w:pPr>
              <w:jc w:val="center"/>
              <w:rPr>
                <w:rFonts w:cs="Arial"/>
                <w:b/>
                <w:bCs/>
                <w:szCs w:val="20"/>
              </w:rPr>
            </w:pPr>
            <w:r w:rsidRPr="000E6888">
              <w:rPr>
                <w:rFonts w:cs="Arial"/>
                <w:b/>
                <w:bCs/>
                <w:szCs w:val="20"/>
              </w:rPr>
              <w:t>types</w:t>
            </w:r>
          </w:p>
        </w:tc>
        <w:tc>
          <w:tcPr>
            <w:tcW w:w="0" w:type="auto"/>
            <w:shd w:val="clear" w:color="auto" w:fill="auto"/>
            <w:tcMar>
              <w:top w:w="72" w:type="dxa"/>
              <w:left w:w="144" w:type="dxa"/>
              <w:bottom w:w="72" w:type="dxa"/>
              <w:right w:w="144" w:type="dxa"/>
            </w:tcMar>
            <w:vAlign w:val="bottom"/>
          </w:tcPr>
          <w:p w14:paraId="2F1AB742" w14:textId="77777777" w:rsidR="000E6888" w:rsidRPr="000E6888" w:rsidRDefault="000E6888" w:rsidP="007A1770">
            <w:pPr>
              <w:rPr>
                <w:rFonts w:cs="Arial"/>
                <w:b/>
                <w:bCs/>
                <w:szCs w:val="20"/>
              </w:rPr>
            </w:pPr>
            <w:r w:rsidRPr="000E6888">
              <w:rPr>
                <w:rFonts w:cs="Arial"/>
                <w:b/>
                <w:bCs/>
                <w:szCs w:val="20"/>
              </w:rPr>
              <w:t xml:space="preserve">Power </w:t>
            </w:r>
            <w:r w:rsidRPr="000E6888">
              <w:rPr>
                <w:rFonts w:cs="Arial"/>
                <w:b/>
                <w:bCs/>
                <w:szCs w:val="20"/>
              </w:rPr>
              <w:br/>
              <w:t>consumption</w:t>
            </w:r>
          </w:p>
        </w:tc>
        <w:tc>
          <w:tcPr>
            <w:tcW w:w="0" w:type="auto"/>
            <w:shd w:val="clear" w:color="auto" w:fill="auto"/>
            <w:tcMar>
              <w:top w:w="72" w:type="dxa"/>
              <w:left w:w="144" w:type="dxa"/>
              <w:bottom w:w="72" w:type="dxa"/>
              <w:right w:w="144" w:type="dxa"/>
            </w:tcMar>
            <w:vAlign w:val="bottom"/>
          </w:tcPr>
          <w:p w14:paraId="2EF52629" w14:textId="77777777" w:rsidR="000E6888" w:rsidRPr="000E6888" w:rsidRDefault="000E6888" w:rsidP="007A1770">
            <w:pPr>
              <w:rPr>
                <w:rFonts w:cs="Arial"/>
                <w:b/>
                <w:bCs/>
                <w:szCs w:val="20"/>
              </w:rPr>
            </w:pPr>
            <w:r w:rsidRPr="000E6888">
              <w:rPr>
                <w:rFonts w:cs="Arial"/>
                <w:b/>
                <w:bCs/>
                <w:szCs w:val="20"/>
              </w:rPr>
              <w:t>Initial clock</w:t>
            </w:r>
          </w:p>
          <w:p w14:paraId="0DC5BBCE" w14:textId="77777777" w:rsidR="000E6888" w:rsidRPr="000E6888" w:rsidRDefault="000E6888" w:rsidP="007A1770">
            <w:pPr>
              <w:rPr>
                <w:rFonts w:cs="Arial"/>
                <w:b/>
                <w:bCs/>
                <w:szCs w:val="20"/>
              </w:rPr>
            </w:pPr>
            <w:r w:rsidRPr="000E6888">
              <w:rPr>
                <w:rFonts w:cs="Arial"/>
                <w:b/>
                <w:bCs/>
                <w:szCs w:val="20"/>
              </w:rPr>
              <w:t>Accuracy</w:t>
            </w:r>
          </w:p>
          <w:p w14:paraId="75C27732" w14:textId="77777777" w:rsidR="000E6888" w:rsidRPr="000E6888" w:rsidRDefault="000E6888" w:rsidP="007A1770">
            <w:pPr>
              <w:rPr>
                <w:rFonts w:cs="Arial"/>
                <w:b/>
                <w:bCs/>
                <w:szCs w:val="20"/>
              </w:rPr>
            </w:pPr>
            <w:r w:rsidRPr="000E6888">
              <w:rPr>
                <w:rFonts w:cs="Arial"/>
                <w:b/>
                <w:bCs/>
                <w:szCs w:val="20"/>
              </w:rPr>
              <w:t>(ppm)</w:t>
            </w:r>
          </w:p>
        </w:tc>
        <w:tc>
          <w:tcPr>
            <w:tcW w:w="0" w:type="auto"/>
            <w:shd w:val="clear" w:color="auto" w:fill="auto"/>
            <w:vAlign w:val="bottom"/>
          </w:tcPr>
          <w:p w14:paraId="40639D32" w14:textId="77777777" w:rsidR="000E6888" w:rsidRPr="000E6888" w:rsidRDefault="000E6888" w:rsidP="007A1770">
            <w:pPr>
              <w:ind w:left="142" w:right="150"/>
              <w:rPr>
                <w:rFonts w:cs="Arial"/>
                <w:b/>
                <w:bCs/>
                <w:szCs w:val="20"/>
              </w:rPr>
            </w:pPr>
            <w:r w:rsidRPr="000E6888">
              <w:rPr>
                <w:rFonts w:cs="Arial"/>
                <w:b/>
                <w:bCs/>
                <w:szCs w:val="20"/>
              </w:rPr>
              <w:t>Accuracy after clock sync / calibration at device side (ppm)</w:t>
            </w:r>
          </w:p>
        </w:tc>
      </w:tr>
      <w:tr w:rsidR="000E6888" w14:paraId="1232A1A7" w14:textId="77777777" w:rsidTr="007A1770">
        <w:trPr>
          <w:trHeight w:val="115"/>
        </w:trPr>
        <w:tc>
          <w:tcPr>
            <w:tcW w:w="0" w:type="auto"/>
            <w:shd w:val="clear" w:color="auto" w:fill="auto"/>
            <w:tcMar>
              <w:top w:w="72" w:type="dxa"/>
              <w:left w:w="144" w:type="dxa"/>
              <w:bottom w:w="72" w:type="dxa"/>
              <w:right w:w="144" w:type="dxa"/>
            </w:tcMar>
          </w:tcPr>
          <w:p w14:paraId="2FB4D6A9" w14:textId="77777777" w:rsidR="000E6888" w:rsidRPr="000E6888" w:rsidRDefault="000E6888" w:rsidP="007A1770">
            <w:pPr>
              <w:rPr>
                <w:rFonts w:cs="Arial"/>
                <w:szCs w:val="20"/>
              </w:rPr>
            </w:pPr>
            <w:r w:rsidRPr="000E6888">
              <w:rPr>
                <w:rFonts w:cs="Arial"/>
                <w:szCs w:val="20"/>
              </w:rPr>
              <w:lastRenderedPageBreak/>
              <w:t xml:space="preserve">#4 </w:t>
            </w:r>
          </w:p>
        </w:tc>
        <w:tc>
          <w:tcPr>
            <w:tcW w:w="0" w:type="auto"/>
            <w:shd w:val="clear" w:color="auto" w:fill="auto"/>
            <w:tcMar>
              <w:top w:w="72" w:type="dxa"/>
              <w:left w:w="144" w:type="dxa"/>
              <w:bottom w:w="72" w:type="dxa"/>
              <w:right w:w="144" w:type="dxa"/>
            </w:tcMar>
          </w:tcPr>
          <w:p w14:paraId="479BE816" w14:textId="77777777" w:rsidR="000E6888" w:rsidRPr="000E6888" w:rsidRDefault="000E6888" w:rsidP="007A1770">
            <w:pPr>
              <w:ind w:left="27"/>
              <w:rPr>
                <w:rFonts w:cs="Arial"/>
                <w:szCs w:val="20"/>
              </w:rPr>
            </w:pPr>
            <w:r w:rsidRPr="000E6888">
              <w:rPr>
                <w:rFonts w:cs="Arial"/>
                <w:szCs w:val="20"/>
              </w:rPr>
              <w:t>Large frequency shift (if supported for device 2a)</w:t>
            </w:r>
          </w:p>
        </w:tc>
        <w:tc>
          <w:tcPr>
            <w:tcW w:w="0" w:type="auto"/>
          </w:tcPr>
          <w:p w14:paraId="432373E7" w14:textId="77777777" w:rsidR="000E6888" w:rsidRPr="000E6888" w:rsidRDefault="000E6888" w:rsidP="007A1770">
            <w:pPr>
              <w:ind w:left="79"/>
              <w:rPr>
                <w:rFonts w:cs="Arial"/>
                <w:szCs w:val="20"/>
              </w:rPr>
            </w:pPr>
            <w:r w:rsidRPr="000E6888">
              <w:rPr>
                <w:rFonts w:cs="Arial"/>
                <w:szCs w:val="20"/>
              </w:rPr>
              <w:t xml:space="preserve"> 10s MHz</w:t>
            </w:r>
          </w:p>
          <w:p w14:paraId="42222B93" w14:textId="77777777" w:rsidR="000E6888" w:rsidRPr="000E6888" w:rsidRDefault="000E6888" w:rsidP="007A1770">
            <w:pPr>
              <w:ind w:left="79"/>
              <w:rPr>
                <w:rFonts w:cs="Arial"/>
                <w:szCs w:val="20"/>
              </w:rPr>
            </w:pPr>
            <w:r w:rsidRPr="000E6888">
              <w:rPr>
                <w:rFonts w:cs="Arial"/>
                <w:szCs w:val="20"/>
              </w:rPr>
              <w:t>(e.g., 50MHz)</w:t>
            </w:r>
          </w:p>
        </w:tc>
        <w:tc>
          <w:tcPr>
            <w:tcW w:w="0" w:type="auto"/>
          </w:tcPr>
          <w:p w14:paraId="33EE8B42" w14:textId="77777777" w:rsidR="000E6888" w:rsidRPr="000E6888" w:rsidRDefault="000E6888" w:rsidP="007A1770">
            <w:pPr>
              <w:jc w:val="center"/>
              <w:rPr>
                <w:rFonts w:cs="Arial"/>
                <w:szCs w:val="20"/>
              </w:rPr>
            </w:pPr>
            <w:r w:rsidRPr="000E6888">
              <w:rPr>
                <w:rFonts w:cs="Arial"/>
                <w:szCs w:val="20"/>
              </w:rPr>
              <w:t>2a</w:t>
            </w:r>
          </w:p>
        </w:tc>
        <w:tc>
          <w:tcPr>
            <w:tcW w:w="0" w:type="auto"/>
            <w:shd w:val="clear" w:color="auto" w:fill="auto"/>
            <w:tcMar>
              <w:top w:w="72" w:type="dxa"/>
              <w:left w:w="144" w:type="dxa"/>
              <w:bottom w:w="72" w:type="dxa"/>
              <w:right w:w="144" w:type="dxa"/>
            </w:tcMar>
          </w:tcPr>
          <w:p w14:paraId="6161292F" w14:textId="77777777" w:rsidR="000E6888" w:rsidRPr="000E6888" w:rsidRDefault="000E6888" w:rsidP="007A1770">
            <w:pPr>
              <w:rPr>
                <w:rFonts w:cs="Arial"/>
                <w:szCs w:val="20"/>
              </w:rPr>
            </w:pPr>
            <w:r w:rsidRPr="002A4FEB">
              <w:rPr>
                <w:rFonts w:cs="Arial"/>
                <w:strike/>
                <w:color w:val="FF0000"/>
                <w:szCs w:val="20"/>
              </w:rPr>
              <w:t>[</w:t>
            </w:r>
            <w:r w:rsidRPr="000E6888">
              <w:rPr>
                <w:rFonts w:cs="Arial"/>
                <w:szCs w:val="20"/>
              </w:rPr>
              <w:t>10s</w:t>
            </w:r>
            <w:r w:rsidRPr="002A4FEB">
              <w:rPr>
                <w:rFonts w:cs="Arial"/>
                <w:strike/>
                <w:color w:val="FF0000"/>
                <w:szCs w:val="20"/>
              </w:rPr>
              <w:t>]</w:t>
            </w:r>
            <w:r w:rsidRPr="000E6888">
              <w:rPr>
                <w:rFonts w:cs="Arial"/>
                <w:szCs w:val="20"/>
              </w:rPr>
              <w:t xml:space="preserve"> </w:t>
            </w:r>
            <w:proofErr w:type="spellStart"/>
            <w:r w:rsidRPr="000E6888">
              <w:rPr>
                <w:rFonts w:cs="Arial"/>
                <w:szCs w:val="20"/>
              </w:rPr>
              <w:t>uW</w:t>
            </w:r>
            <w:proofErr w:type="spellEnd"/>
          </w:p>
        </w:tc>
        <w:tc>
          <w:tcPr>
            <w:tcW w:w="0" w:type="auto"/>
            <w:shd w:val="clear" w:color="auto" w:fill="auto"/>
            <w:tcMar>
              <w:top w:w="72" w:type="dxa"/>
              <w:left w:w="144" w:type="dxa"/>
              <w:bottom w:w="72" w:type="dxa"/>
              <w:right w:w="144" w:type="dxa"/>
            </w:tcMar>
          </w:tcPr>
          <w:p w14:paraId="6775D17B" w14:textId="77777777" w:rsidR="000E6888" w:rsidRPr="000E6888" w:rsidRDefault="000E6888" w:rsidP="007A1770">
            <w:pPr>
              <w:rPr>
                <w:rFonts w:cs="Arial"/>
                <w:szCs w:val="20"/>
              </w:rPr>
            </w:pPr>
            <w:r w:rsidRPr="000E6888">
              <w:rPr>
                <w:rFonts w:cs="Arial"/>
                <w:strike/>
                <w:color w:val="FF0000"/>
                <w:szCs w:val="20"/>
              </w:rPr>
              <w:t>[</w:t>
            </w:r>
            <w:r w:rsidRPr="000E6888">
              <w:rPr>
                <w:rFonts w:cs="Arial"/>
                <w:szCs w:val="20"/>
              </w:rPr>
              <w:t>10^3-10^4</w:t>
            </w:r>
            <w:r w:rsidRPr="000E6888">
              <w:rPr>
                <w:rFonts w:cs="Arial"/>
                <w:strike/>
                <w:color w:val="FF0000"/>
                <w:szCs w:val="20"/>
              </w:rPr>
              <w:t>]</w:t>
            </w:r>
          </w:p>
        </w:tc>
        <w:tc>
          <w:tcPr>
            <w:tcW w:w="0" w:type="auto"/>
            <w:shd w:val="clear" w:color="auto" w:fill="auto"/>
          </w:tcPr>
          <w:p w14:paraId="2DF23A9F" w14:textId="3E7715C6" w:rsidR="000E6888" w:rsidRPr="000E6888" w:rsidRDefault="000E6888" w:rsidP="007A1770">
            <w:pPr>
              <w:ind w:left="142"/>
              <w:rPr>
                <w:rFonts w:cs="Arial"/>
                <w:szCs w:val="20"/>
              </w:rPr>
            </w:pPr>
            <w:r w:rsidRPr="00801722">
              <w:rPr>
                <w:rFonts w:cs="Arial"/>
                <w:color w:val="FF0000"/>
                <w:szCs w:val="20"/>
              </w:rPr>
              <w:t xml:space="preserve">10^2 ~ 10^3 </w:t>
            </w:r>
            <w:r w:rsidRPr="000E6888">
              <w:rPr>
                <w:rFonts w:cs="Arial"/>
                <w:strike/>
                <w:color w:val="FF0000"/>
                <w:szCs w:val="20"/>
              </w:rPr>
              <w:t xml:space="preserve">[10^3] </w:t>
            </w:r>
            <w:r w:rsidRPr="000E6888">
              <w:rPr>
                <w:rFonts w:cs="Arial"/>
                <w:szCs w:val="20"/>
              </w:rPr>
              <w:t>(Note 2)</w:t>
            </w:r>
          </w:p>
          <w:p w14:paraId="40BF9E8F" w14:textId="77777777" w:rsidR="000E6888" w:rsidRPr="000E6888" w:rsidRDefault="000E6888" w:rsidP="007A1770">
            <w:pPr>
              <w:ind w:left="142"/>
              <w:rPr>
                <w:rFonts w:cs="Arial"/>
                <w:szCs w:val="20"/>
              </w:rPr>
            </w:pPr>
          </w:p>
        </w:tc>
      </w:tr>
      <w:tr w:rsidR="000E6888" w14:paraId="5D142030" w14:textId="77777777" w:rsidTr="007A1770">
        <w:trPr>
          <w:trHeight w:val="115"/>
        </w:trPr>
        <w:tc>
          <w:tcPr>
            <w:tcW w:w="0" w:type="auto"/>
            <w:gridSpan w:val="7"/>
            <w:shd w:val="clear" w:color="auto" w:fill="auto"/>
            <w:tcMar>
              <w:top w:w="72" w:type="dxa"/>
              <w:left w:w="144" w:type="dxa"/>
              <w:bottom w:w="72" w:type="dxa"/>
              <w:right w:w="144" w:type="dxa"/>
            </w:tcMar>
          </w:tcPr>
          <w:p w14:paraId="3B704502" w14:textId="2A3AA39E" w:rsidR="000E6888" w:rsidRPr="000E6888" w:rsidRDefault="000E6888" w:rsidP="007A1770">
            <w:pPr>
              <w:ind w:left="142"/>
              <w:rPr>
                <w:rFonts w:cs="Arial"/>
                <w:szCs w:val="20"/>
              </w:rPr>
            </w:pPr>
            <w:r w:rsidRPr="000E6888">
              <w:rPr>
                <w:rFonts w:cs="Arial"/>
                <w:szCs w:val="20"/>
              </w:rPr>
              <w:t>Note2: No drastic temperature change is assumed during calibration.</w:t>
            </w:r>
          </w:p>
        </w:tc>
      </w:tr>
    </w:tbl>
    <w:p w14:paraId="7CC699D8" w14:textId="77777777" w:rsidR="000E6888" w:rsidRDefault="000E6888" w:rsidP="00EB0B53">
      <w:pPr>
        <w:rPr>
          <w:lang w:eastAsia="ja-JP"/>
        </w:rPr>
      </w:pPr>
    </w:p>
    <w:p w14:paraId="1B09F86F" w14:textId="79D6F7B2" w:rsidR="00B1657D" w:rsidRDefault="00B1657D" w:rsidP="00B1657D">
      <w:pPr>
        <w:rPr>
          <w:lang w:eastAsia="ja-JP"/>
        </w:rPr>
      </w:pPr>
      <w:r>
        <w:rPr>
          <w:lang w:eastAsia="ja-JP"/>
        </w:rPr>
        <w:t xml:space="preserve">We propose the following updates for purpose #5 (updates compared to the RAN1#118bis agreement is highlighted in </w:t>
      </w:r>
      <w:r w:rsidRPr="00801722">
        <w:rPr>
          <w:color w:val="FF0000"/>
          <w:lang w:eastAsia="ja-JP"/>
        </w:rPr>
        <w:t>red</w:t>
      </w:r>
      <w:r>
        <w:rPr>
          <w:lang w:eastAsia="ja-JP"/>
        </w:rPr>
        <w:t>):</w:t>
      </w:r>
    </w:p>
    <w:p w14:paraId="3E94AD4D" w14:textId="7E39C339" w:rsidR="00A7766D" w:rsidRPr="00ED4935" w:rsidRDefault="00A7766D" w:rsidP="00A7766D">
      <w:pPr>
        <w:pStyle w:val="Bulletssmallgap"/>
        <w:numPr>
          <w:ilvl w:val="0"/>
          <w:numId w:val="0"/>
        </w:numPr>
        <w:rPr>
          <w:rFonts w:ascii="Times New Roman" w:hAnsi="Times New Roman" w:cs="Times New Roman"/>
          <w:lang w:eastAsia="ko-KR"/>
        </w:rPr>
      </w:pP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0" w:type="dxa"/>
          <w:right w:w="0" w:type="dxa"/>
        </w:tblCellMar>
        <w:tblLook w:val="04A0" w:firstRow="1" w:lastRow="0" w:firstColumn="1" w:lastColumn="0" w:noHBand="0" w:noVBand="1"/>
      </w:tblPr>
      <w:tblGrid>
        <w:gridCol w:w="512"/>
        <w:gridCol w:w="1748"/>
        <w:gridCol w:w="1377"/>
        <w:gridCol w:w="1102"/>
        <w:gridCol w:w="1544"/>
        <w:gridCol w:w="1245"/>
        <w:gridCol w:w="2081"/>
      </w:tblGrid>
      <w:tr w:rsidR="00A7766D" w14:paraId="3288A66D" w14:textId="77777777" w:rsidTr="007A1770">
        <w:trPr>
          <w:trHeight w:val="259"/>
        </w:trPr>
        <w:tc>
          <w:tcPr>
            <w:tcW w:w="0" w:type="auto"/>
            <w:shd w:val="clear" w:color="auto" w:fill="auto"/>
            <w:tcMar>
              <w:top w:w="72" w:type="dxa"/>
              <w:left w:w="144" w:type="dxa"/>
              <w:bottom w:w="72" w:type="dxa"/>
              <w:right w:w="144" w:type="dxa"/>
            </w:tcMar>
            <w:vAlign w:val="bottom"/>
          </w:tcPr>
          <w:p w14:paraId="68C930F9" w14:textId="77777777" w:rsidR="00A7766D" w:rsidRDefault="00A7766D" w:rsidP="007A1770">
            <w:pPr>
              <w:rPr>
                <w:szCs w:val="20"/>
              </w:rPr>
            </w:pPr>
            <w:r>
              <w:rPr>
                <w:szCs w:val="20"/>
              </w:rPr>
              <w:t>#</w:t>
            </w:r>
          </w:p>
        </w:tc>
        <w:tc>
          <w:tcPr>
            <w:tcW w:w="1788" w:type="dxa"/>
            <w:shd w:val="clear" w:color="auto" w:fill="auto"/>
            <w:tcMar>
              <w:top w:w="72" w:type="dxa"/>
              <w:left w:w="144" w:type="dxa"/>
              <w:bottom w:w="72" w:type="dxa"/>
              <w:right w:w="144" w:type="dxa"/>
            </w:tcMar>
            <w:vAlign w:val="bottom"/>
          </w:tcPr>
          <w:p w14:paraId="09689DAC" w14:textId="77777777" w:rsidR="00A7766D" w:rsidRDefault="00A7766D" w:rsidP="007A1770">
            <w:pPr>
              <w:ind w:left="27"/>
              <w:rPr>
                <w:b/>
                <w:bCs/>
                <w:szCs w:val="20"/>
              </w:rPr>
            </w:pPr>
            <w:r>
              <w:rPr>
                <w:b/>
                <w:bCs/>
                <w:szCs w:val="20"/>
              </w:rPr>
              <w:t>Purpose</w:t>
            </w:r>
          </w:p>
        </w:tc>
        <w:tc>
          <w:tcPr>
            <w:tcW w:w="1415" w:type="dxa"/>
            <w:vAlign w:val="bottom"/>
          </w:tcPr>
          <w:p w14:paraId="0D758177" w14:textId="77777777" w:rsidR="00A7766D" w:rsidRDefault="00A7766D" w:rsidP="007A1770">
            <w:pPr>
              <w:ind w:left="82"/>
              <w:rPr>
                <w:b/>
                <w:bCs/>
                <w:szCs w:val="20"/>
              </w:rPr>
            </w:pPr>
            <w:r>
              <w:rPr>
                <w:b/>
                <w:bCs/>
                <w:szCs w:val="20"/>
              </w:rPr>
              <w:t>Clock</w:t>
            </w:r>
          </w:p>
          <w:p w14:paraId="6FF46B9F" w14:textId="77777777" w:rsidR="00A7766D" w:rsidRDefault="00A7766D" w:rsidP="007A1770">
            <w:pPr>
              <w:ind w:left="82"/>
              <w:rPr>
                <w:b/>
                <w:bCs/>
                <w:szCs w:val="20"/>
              </w:rPr>
            </w:pPr>
            <w:r>
              <w:rPr>
                <w:b/>
                <w:bCs/>
                <w:szCs w:val="20"/>
              </w:rPr>
              <w:t>speed</w:t>
            </w:r>
          </w:p>
        </w:tc>
        <w:tc>
          <w:tcPr>
            <w:tcW w:w="1054" w:type="dxa"/>
            <w:vAlign w:val="bottom"/>
          </w:tcPr>
          <w:p w14:paraId="0ED1B836" w14:textId="77777777" w:rsidR="00A7766D" w:rsidRDefault="00A7766D" w:rsidP="007A1770">
            <w:pPr>
              <w:ind w:left="60"/>
              <w:jc w:val="center"/>
              <w:rPr>
                <w:b/>
                <w:bCs/>
                <w:szCs w:val="20"/>
              </w:rPr>
            </w:pPr>
            <w:r>
              <w:rPr>
                <w:b/>
                <w:bCs/>
                <w:szCs w:val="20"/>
              </w:rPr>
              <w:t>Applicable</w:t>
            </w:r>
          </w:p>
          <w:p w14:paraId="1E94B66D" w14:textId="77777777" w:rsidR="00A7766D" w:rsidRDefault="00A7766D" w:rsidP="007A1770">
            <w:pPr>
              <w:ind w:left="60"/>
              <w:jc w:val="center"/>
              <w:rPr>
                <w:b/>
                <w:bCs/>
                <w:szCs w:val="20"/>
              </w:rPr>
            </w:pPr>
            <w:r>
              <w:rPr>
                <w:b/>
                <w:bCs/>
                <w:szCs w:val="20"/>
              </w:rPr>
              <w:t>Device</w:t>
            </w:r>
          </w:p>
          <w:p w14:paraId="4A274006" w14:textId="77777777" w:rsidR="00A7766D" w:rsidRDefault="00A7766D" w:rsidP="007A1770">
            <w:pPr>
              <w:jc w:val="center"/>
              <w:rPr>
                <w:b/>
                <w:bCs/>
                <w:szCs w:val="20"/>
              </w:rPr>
            </w:pPr>
            <w:r>
              <w:rPr>
                <w:b/>
                <w:bCs/>
                <w:szCs w:val="20"/>
              </w:rPr>
              <w:t>types</w:t>
            </w:r>
          </w:p>
        </w:tc>
        <w:tc>
          <w:tcPr>
            <w:tcW w:w="1404" w:type="dxa"/>
            <w:shd w:val="clear" w:color="auto" w:fill="auto"/>
            <w:tcMar>
              <w:top w:w="72" w:type="dxa"/>
              <w:left w:w="144" w:type="dxa"/>
              <w:bottom w:w="72" w:type="dxa"/>
              <w:right w:w="144" w:type="dxa"/>
            </w:tcMar>
            <w:vAlign w:val="bottom"/>
          </w:tcPr>
          <w:p w14:paraId="5ED00A82" w14:textId="77777777" w:rsidR="00A7766D" w:rsidRDefault="00A7766D" w:rsidP="007A1770">
            <w:pPr>
              <w:rPr>
                <w:b/>
                <w:bCs/>
                <w:szCs w:val="20"/>
              </w:rPr>
            </w:pPr>
            <w:r>
              <w:rPr>
                <w:b/>
                <w:bCs/>
                <w:szCs w:val="20"/>
              </w:rPr>
              <w:t xml:space="preserve">Power </w:t>
            </w:r>
            <w:r>
              <w:rPr>
                <w:b/>
                <w:bCs/>
                <w:szCs w:val="20"/>
              </w:rPr>
              <w:br/>
              <w:t>consumption</w:t>
            </w:r>
          </w:p>
        </w:tc>
        <w:tc>
          <w:tcPr>
            <w:tcW w:w="1251" w:type="dxa"/>
            <w:shd w:val="clear" w:color="auto" w:fill="auto"/>
            <w:tcMar>
              <w:top w:w="72" w:type="dxa"/>
              <w:left w:w="144" w:type="dxa"/>
              <w:bottom w:w="72" w:type="dxa"/>
              <w:right w:w="144" w:type="dxa"/>
            </w:tcMar>
            <w:vAlign w:val="bottom"/>
          </w:tcPr>
          <w:p w14:paraId="6E2FFF61" w14:textId="77777777" w:rsidR="00A7766D" w:rsidRDefault="00A7766D" w:rsidP="007A1770">
            <w:pPr>
              <w:rPr>
                <w:b/>
                <w:bCs/>
                <w:szCs w:val="20"/>
              </w:rPr>
            </w:pPr>
            <w:r>
              <w:rPr>
                <w:b/>
                <w:bCs/>
                <w:szCs w:val="20"/>
              </w:rPr>
              <w:t>Initial clock</w:t>
            </w:r>
          </w:p>
          <w:p w14:paraId="42652A7E" w14:textId="77777777" w:rsidR="00A7766D" w:rsidRDefault="00A7766D" w:rsidP="007A1770">
            <w:pPr>
              <w:rPr>
                <w:b/>
                <w:bCs/>
                <w:szCs w:val="20"/>
              </w:rPr>
            </w:pPr>
            <w:r>
              <w:rPr>
                <w:b/>
                <w:bCs/>
                <w:szCs w:val="20"/>
              </w:rPr>
              <w:t>Accuracy</w:t>
            </w:r>
          </w:p>
          <w:p w14:paraId="3E1C0029" w14:textId="77777777" w:rsidR="00A7766D" w:rsidRDefault="00A7766D" w:rsidP="007A1770">
            <w:pPr>
              <w:rPr>
                <w:b/>
                <w:bCs/>
                <w:szCs w:val="20"/>
              </w:rPr>
            </w:pPr>
            <w:r w:rsidRPr="00196EFD">
              <w:rPr>
                <w:b/>
                <w:bCs/>
                <w:szCs w:val="20"/>
              </w:rPr>
              <w:t>(ppm)</w:t>
            </w:r>
          </w:p>
        </w:tc>
        <w:tc>
          <w:tcPr>
            <w:tcW w:w="2155" w:type="dxa"/>
            <w:shd w:val="clear" w:color="auto" w:fill="auto"/>
            <w:vAlign w:val="bottom"/>
          </w:tcPr>
          <w:p w14:paraId="533EFD4F" w14:textId="77777777" w:rsidR="00A7766D" w:rsidRDefault="00A7766D" w:rsidP="007A1770">
            <w:pPr>
              <w:ind w:left="142" w:right="150"/>
              <w:rPr>
                <w:b/>
                <w:bCs/>
                <w:color w:val="FF0000"/>
                <w:szCs w:val="20"/>
              </w:rPr>
            </w:pPr>
            <w:r>
              <w:rPr>
                <w:b/>
                <w:bCs/>
                <w:szCs w:val="20"/>
              </w:rPr>
              <w:t>Accuracy after clock sync / calibration</w:t>
            </w:r>
            <w:r w:rsidRPr="00196EFD">
              <w:rPr>
                <w:b/>
                <w:bCs/>
                <w:szCs w:val="20"/>
              </w:rPr>
              <w:t xml:space="preserve"> at device side (ppm)</w:t>
            </w:r>
          </w:p>
        </w:tc>
      </w:tr>
      <w:tr w:rsidR="00A7766D" w:rsidRPr="00ED4935" w14:paraId="09CFAD16" w14:textId="77777777" w:rsidTr="007A1770">
        <w:trPr>
          <w:trHeight w:val="115"/>
        </w:trPr>
        <w:tc>
          <w:tcPr>
            <w:tcW w:w="0" w:type="auto"/>
            <w:shd w:val="clear" w:color="auto" w:fill="auto"/>
            <w:tcMar>
              <w:top w:w="72" w:type="dxa"/>
              <w:left w:w="144" w:type="dxa"/>
              <w:bottom w:w="72" w:type="dxa"/>
              <w:right w:w="144" w:type="dxa"/>
            </w:tcMar>
          </w:tcPr>
          <w:p w14:paraId="3F657E90" w14:textId="77777777" w:rsidR="00A7766D" w:rsidRPr="00ED4935" w:rsidRDefault="00A7766D" w:rsidP="007A1770">
            <w:pPr>
              <w:rPr>
                <w:szCs w:val="20"/>
              </w:rPr>
            </w:pPr>
            <w:r w:rsidRPr="00ED4935">
              <w:rPr>
                <w:szCs w:val="20"/>
              </w:rPr>
              <w:t>#5</w:t>
            </w:r>
          </w:p>
        </w:tc>
        <w:tc>
          <w:tcPr>
            <w:tcW w:w="1788" w:type="dxa"/>
            <w:shd w:val="clear" w:color="auto" w:fill="auto"/>
            <w:tcMar>
              <w:top w:w="72" w:type="dxa"/>
              <w:left w:w="144" w:type="dxa"/>
              <w:bottom w:w="72" w:type="dxa"/>
              <w:right w:w="144" w:type="dxa"/>
            </w:tcMar>
          </w:tcPr>
          <w:p w14:paraId="33B5216C" w14:textId="77777777" w:rsidR="00A7766D" w:rsidRPr="00A7766D" w:rsidRDefault="00A7766D" w:rsidP="007A1770">
            <w:pPr>
              <w:ind w:left="27"/>
              <w:rPr>
                <w:szCs w:val="20"/>
              </w:rPr>
            </w:pPr>
            <w:r w:rsidRPr="00A7766D">
              <w:rPr>
                <w:szCs w:val="20"/>
              </w:rPr>
              <w:t>LO for carrier frequency (for up/down conversion)</w:t>
            </w:r>
          </w:p>
        </w:tc>
        <w:tc>
          <w:tcPr>
            <w:tcW w:w="1415" w:type="dxa"/>
          </w:tcPr>
          <w:p w14:paraId="46CFEE2C" w14:textId="77777777" w:rsidR="00A7766D" w:rsidRPr="00A7766D" w:rsidRDefault="00A7766D" w:rsidP="007A1770">
            <w:pPr>
              <w:ind w:left="79"/>
              <w:rPr>
                <w:szCs w:val="20"/>
              </w:rPr>
            </w:pPr>
            <w:r w:rsidRPr="00A7766D">
              <w:rPr>
                <w:szCs w:val="20"/>
              </w:rPr>
              <w:t>According to carrier frequency e.g., 900 MHz</w:t>
            </w:r>
          </w:p>
        </w:tc>
        <w:tc>
          <w:tcPr>
            <w:tcW w:w="1054" w:type="dxa"/>
          </w:tcPr>
          <w:p w14:paraId="31F0E1D5" w14:textId="77777777" w:rsidR="00A7766D" w:rsidRPr="00A7766D" w:rsidRDefault="00A7766D" w:rsidP="007A1770">
            <w:pPr>
              <w:jc w:val="center"/>
              <w:rPr>
                <w:szCs w:val="20"/>
              </w:rPr>
            </w:pPr>
            <w:r w:rsidRPr="00A7766D">
              <w:rPr>
                <w:szCs w:val="20"/>
              </w:rPr>
              <w:t>2b</w:t>
            </w:r>
          </w:p>
        </w:tc>
        <w:tc>
          <w:tcPr>
            <w:tcW w:w="1404" w:type="dxa"/>
            <w:shd w:val="clear" w:color="auto" w:fill="auto"/>
            <w:tcMar>
              <w:top w:w="72" w:type="dxa"/>
              <w:left w:w="144" w:type="dxa"/>
              <w:bottom w:w="72" w:type="dxa"/>
              <w:right w:w="144" w:type="dxa"/>
            </w:tcMar>
          </w:tcPr>
          <w:p w14:paraId="011465AD" w14:textId="77777777" w:rsidR="00A7766D" w:rsidRPr="00A7766D" w:rsidRDefault="00A7766D" w:rsidP="007A1770">
            <w:pPr>
              <w:rPr>
                <w:szCs w:val="20"/>
              </w:rPr>
            </w:pPr>
            <w:r w:rsidRPr="00A7766D">
              <w:rPr>
                <w:szCs w:val="20"/>
              </w:rPr>
              <w:t xml:space="preserve">10s ~ 100s </w:t>
            </w:r>
            <w:proofErr w:type="spellStart"/>
            <w:r w:rsidRPr="00A7766D">
              <w:rPr>
                <w:szCs w:val="20"/>
              </w:rPr>
              <w:t>uW</w:t>
            </w:r>
            <w:proofErr w:type="spellEnd"/>
          </w:p>
        </w:tc>
        <w:tc>
          <w:tcPr>
            <w:tcW w:w="1251" w:type="dxa"/>
            <w:shd w:val="clear" w:color="auto" w:fill="auto"/>
            <w:tcMar>
              <w:top w:w="72" w:type="dxa"/>
              <w:left w:w="144" w:type="dxa"/>
              <w:bottom w:w="72" w:type="dxa"/>
              <w:right w:w="144" w:type="dxa"/>
            </w:tcMar>
          </w:tcPr>
          <w:p w14:paraId="068D414B" w14:textId="631A8A98" w:rsidR="00A7766D" w:rsidRPr="00A7766D" w:rsidRDefault="00A7766D" w:rsidP="007A1770">
            <w:pPr>
              <w:rPr>
                <w:szCs w:val="20"/>
              </w:rPr>
            </w:pPr>
            <w:r w:rsidRPr="00A7766D">
              <w:rPr>
                <w:strike/>
                <w:color w:val="FF0000"/>
                <w:szCs w:val="20"/>
              </w:rPr>
              <w:t>[</w:t>
            </w:r>
            <w:r w:rsidRPr="00A7766D">
              <w:rPr>
                <w:szCs w:val="20"/>
              </w:rPr>
              <w:t>10^3 ~ 10^4</w:t>
            </w:r>
            <w:r w:rsidRPr="00A7766D">
              <w:rPr>
                <w:strike/>
                <w:color w:val="FF0000"/>
                <w:szCs w:val="20"/>
              </w:rPr>
              <w:t>]</w:t>
            </w:r>
            <w:r w:rsidRPr="00A7766D">
              <w:rPr>
                <w:szCs w:val="20"/>
              </w:rPr>
              <w:t xml:space="preserve"> </w:t>
            </w:r>
          </w:p>
        </w:tc>
        <w:tc>
          <w:tcPr>
            <w:tcW w:w="2155" w:type="dxa"/>
            <w:shd w:val="clear" w:color="auto" w:fill="auto"/>
          </w:tcPr>
          <w:p w14:paraId="740E8A80" w14:textId="77777777" w:rsidR="00A7766D" w:rsidRPr="00A7766D" w:rsidRDefault="00A7766D" w:rsidP="007A1770">
            <w:pPr>
              <w:ind w:left="142"/>
              <w:rPr>
                <w:szCs w:val="20"/>
              </w:rPr>
            </w:pPr>
            <w:r w:rsidRPr="00A7766D">
              <w:rPr>
                <w:strike/>
                <w:color w:val="FF0000"/>
                <w:szCs w:val="20"/>
              </w:rPr>
              <w:t>Option 1:</w:t>
            </w:r>
            <w:r w:rsidRPr="00A7766D">
              <w:rPr>
                <w:color w:val="FF0000"/>
                <w:szCs w:val="20"/>
              </w:rPr>
              <w:t xml:space="preserve"> </w:t>
            </w:r>
            <w:r w:rsidRPr="00A7766D">
              <w:rPr>
                <w:szCs w:val="20"/>
              </w:rPr>
              <w:t>10s (Note2)</w:t>
            </w:r>
          </w:p>
          <w:p w14:paraId="6CE434EF" w14:textId="77777777" w:rsidR="00A7766D" w:rsidRPr="00A7766D" w:rsidRDefault="00A7766D" w:rsidP="007A1770">
            <w:pPr>
              <w:ind w:left="142"/>
              <w:rPr>
                <w:strike/>
                <w:szCs w:val="20"/>
              </w:rPr>
            </w:pPr>
            <w:r w:rsidRPr="00A7766D">
              <w:rPr>
                <w:strike/>
                <w:color w:val="FF0000"/>
                <w:szCs w:val="20"/>
              </w:rPr>
              <w:t>Option 2: 100s (Note2)</w:t>
            </w:r>
          </w:p>
        </w:tc>
      </w:tr>
      <w:tr w:rsidR="00A7766D" w14:paraId="6CA3E1D4" w14:textId="77777777" w:rsidTr="007A1770">
        <w:trPr>
          <w:trHeight w:val="115"/>
        </w:trPr>
        <w:tc>
          <w:tcPr>
            <w:tcW w:w="9556" w:type="dxa"/>
            <w:gridSpan w:val="7"/>
            <w:shd w:val="clear" w:color="auto" w:fill="auto"/>
            <w:tcMar>
              <w:top w:w="72" w:type="dxa"/>
              <w:left w:w="144" w:type="dxa"/>
              <w:bottom w:w="72" w:type="dxa"/>
              <w:right w:w="144" w:type="dxa"/>
            </w:tcMar>
          </w:tcPr>
          <w:p w14:paraId="7F2FECFF" w14:textId="09036A88" w:rsidR="00A7766D" w:rsidRDefault="00A7766D" w:rsidP="007A1770">
            <w:pPr>
              <w:ind w:left="142"/>
              <w:rPr>
                <w:color w:val="FF0000"/>
                <w:szCs w:val="20"/>
              </w:rPr>
            </w:pPr>
            <w:r w:rsidRPr="007B5A4D">
              <w:rPr>
                <w:szCs w:val="20"/>
              </w:rPr>
              <w:t>Note 2: No drastic temperature change is assumed during calibration.</w:t>
            </w:r>
          </w:p>
        </w:tc>
      </w:tr>
    </w:tbl>
    <w:p w14:paraId="7A485CF8" w14:textId="7E901E8D" w:rsidR="006704D4" w:rsidRPr="00AA7E1E" w:rsidRDefault="006704D4" w:rsidP="00EB0B53">
      <w:pPr>
        <w:rPr>
          <w:lang w:eastAsia="ja-JP"/>
        </w:rPr>
      </w:pPr>
    </w:p>
    <w:p w14:paraId="33C353FC" w14:textId="6B927991" w:rsidR="00785B6D" w:rsidRDefault="00785B6D" w:rsidP="00EB0B53">
      <w:pPr>
        <w:pStyle w:val="Proposal"/>
        <w:jc w:val="left"/>
      </w:pPr>
      <w:bookmarkStart w:id="21" w:name="_Toc181953492"/>
      <w:r>
        <w:t>Adopt the values</w:t>
      </w:r>
      <w:r w:rsidRPr="00355AE6">
        <w:t xml:space="preserve"> </w:t>
      </w:r>
      <w:r w:rsidR="005A3986">
        <w:t>in the tables above for the different clock purposes.</w:t>
      </w:r>
      <w:bookmarkEnd w:id="21"/>
      <w:r w:rsidR="005A3986">
        <w:t xml:space="preserve"> </w:t>
      </w:r>
    </w:p>
    <w:p w14:paraId="51414065" w14:textId="41926BD5" w:rsidR="004671C6" w:rsidRPr="00355AE6" w:rsidRDefault="00813911" w:rsidP="00EB0B53">
      <w:pPr>
        <w:pStyle w:val="Heading2"/>
        <w:rPr>
          <w:rFonts w:eastAsia="SimSun"/>
          <w:lang w:val="en-US"/>
        </w:rPr>
      </w:pPr>
      <w:bookmarkStart w:id="22" w:name="_Ref165534052"/>
      <w:r w:rsidRPr="00355AE6">
        <w:rPr>
          <w:rFonts w:eastAsia="SimSun"/>
          <w:lang w:val="en-US"/>
        </w:rPr>
        <w:t>2</w:t>
      </w:r>
      <w:r w:rsidR="004671C6" w:rsidRPr="00355AE6">
        <w:rPr>
          <w:rFonts w:eastAsia="SimSun"/>
          <w:lang w:val="en-US"/>
        </w:rPr>
        <w:t>.</w:t>
      </w:r>
      <w:r w:rsidR="001A65E3">
        <w:rPr>
          <w:rFonts w:eastAsia="SimSun"/>
          <w:lang w:val="en-US"/>
        </w:rPr>
        <w:t>5</w:t>
      </w:r>
      <w:r w:rsidR="004671C6" w:rsidRPr="00355AE6">
        <w:rPr>
          <w:rFonts w:eastAsia="SimSun"/>
          <w:lang w:val="en-US"/>
        </w:rPr>
        <w:tab/>
      </w:r>
      <w:r w:rsidR="00D93436" w:rsidRPr="00355AE6">
        <w:rPr>
          <w:rFonts w:eastAsia="SimSun"/>
          <w:lang w:val="en-US"/>
        </w:rPr>
        <w:t xml:space="preserve">Power </w:t>
      </w:r>
      <w:r w:rsidR="000C0664" w:rsidRPr="00355AE6">
        <w:rPr>
          <w:rFonts w:eastAsia="SimSun"/>
          <w:lang w:val="en-US"/>
        </w:rPr>
        <w:t>c</w:t>
      </w:r>
      <w:r w:rsidR="00D93436" w:rsidRPr="00355AE6">
        <w:rPr>
          <w:rFonts w:eastAsia="SimSun"/>
          <w:lang w:val="en-US"/>
        </w:rPr>
        <w:t>onsumption</w:t>
      </w:r>
      <w:bookmarkEnd w:id="22"/>
    </w:p>
    <w:p w14:paraId="5001E8D6" w14:textId="15420E46" w:rsidR="008E2770" w:rsidRPr="00355AE6" w:rsidRDefault="008E2770" w:rsidP="00EB0B53">
      <w:pPr>
        <w:rPr>
          <w:lang w:eastAsia="ja-JP"/>
        </w:rPr>
      </w:pPr>
      <w:r w:rsidRPr="00355AE6">
        <w:rPr>
          <w:lang w:eastAsia="ja-JP"/>
        </w:rPr>
        <w:t xml:space="preserve">The breakdown of power consumption for different architectures are proposed in </w:t>
      </w:r>
      <w:r w:rsidRPr="00355AE6">
        <w:rPr>
          <w:lang w:eastAsia="ja-JP"/>
        </w:rPr>
        <w:fldChar w:fldCharType="begin"/>
      </w:r>
      <w:r w:rsidRPr="00355AE6">
        <w:rPr>
          <w:lang w:eastAsia="ja-JP"/>
        </w:rPr>
        <w:instrText xml:space="preserve"> REF _Ref165534031 \h </w:instrText>
      </w:r>
      <w:r w:rsidR="00E97E0F" w:rsidRPr="00355AE6">
        <w:rPr>
          <w:lang w:eastAsia="ja-JP"/>
        </w:rPr>
        <w:instrText xml:space="preserve"> \* MERGEFORMAT </w:instrText>
      </w:r>
      <w:r w:rsidRPr="00355AE6">
        <w:rPr>
          <w:lang w:eastAsia="ja-JP"/>
        </w:rPr>
      </w:r>
      <w:r w:rsidRPr="00355AE6">
        <w:rPr>
          <w:lang w:eastAsia="ja-JP"/>
        </w:rPr>
        <w:fldChar w:fldCharType="separate"/>
      </w:r>
      <w:r w:rsidR="00AF40E6" w:rsidRPr="00355AE6">
        <w:t xml:space="preserve">Table </w:t>
      </w:r>
      <w:r w:rsidRPr="00355AE6">
        <w:rPr>
          <w:lang w:eastAsia="ja-JP"/>
        </w:rPr>
        <w:fldChar w:fldCharType="end"/>
      </w:r>
      <w:r w:rsidRPr="00355AE6">
        <w:rPr>
          <w:lang w:eastAsia="ja-JP"/>
        </w:rPr>
        <w:t>1 below.</w:t>
      </w:r>
    </w:p>
    <w:p w14:paraId="744E426A" w14:textId="77777777" w:rsidR="008E2770" w:rsidRPr="00355AE6" w:rsidRDefault="008E2770" w:rsidP="00EB0B53">
      <w:pPr>
        <w:pStyle w:val="Caption"/>
        <w:keepNext/>
        <w:jc w:val="center"/>
      </w:pPr>
      <w:bookmarkStart w:id="23" w:name="_Ref165534031"/>
      <w:r w:rsidRPr="00355AE6">
        <w:t xml:space="preserve">Table </w:t>
      </w:r>
      <w:bookmarkEnd w:id="23"/>
      <w:r w:rsidRPr="00355AE6">
        <w:t>1: Power consumption breakdown</w:t>
      </w:r>
    </w:p>
    <w:tbl>
      <w:tblPr>
        <w:tblStyle w:val="TableGrid"/>
        <w:tblW w:w="9629" w:type="dxa"/>
        <w:jc w:val="center"/>
        <w:tblLook w:val="04A0" w:firstRow="1" w:lastRow="0" w:firstColumn="1" w:lastColumn="0" w:noHBand="0" w:noVBand="1"/>
      </w:tblPr>
      <w:tblGrid>
        <w:gridCol w:w="585"/>
        <w:gridCol w:w="1290"/>
        <w:gridCol w:w="1119"/>
        <w:gridCol w:w="1290"/>
        <w:gridCol w:w="1119"/>
        <w:gridCol w:w="994"/>
        <w:gridCol w:w="1119"/>
        <w:gridCol w:w="994"/>
        <w:gridCol w:w="1119"/>
      </w:tblGrid>
      <w:tr w:rsidR="008E2770" w:rsidRPr="00355AE6" w14:paraId="49474B50" w14:textId="77777777" w:rsidTr="00DB61EA">
        <w:trPr>
          <w:jc w:val="center"/>
        </w:trPr>
        <w:tc>
          <w:tcPr>
            <w:tcW w:w="585" w:type="dxa"/>
            <w:vMerge w:val="restart"/>
            <w:shd w:val="clear" w:color="auto" w:fill="BFBFBF" w:themeFill="background1" w:themeFillShade="BF"/>
            <w:vAlign w:val="center"/>
          </w:tcPr>
          <w:p w14:paraId="7956D331" w14:textId="77777777" w:rsidR="008E2770" w:rsidRPr="00355AE6" w:rsidRDefault="008E2770" w:rsidP="00EB0B53">
            <w:pPr>
              <w:rPr>
                <w:rFonts w:cs="Arial"/>
                <w:b/>
                <w:bCs/>
                <w:sz w:val="14"/>
                <w:szCs w:val="14"/>
              </w:rPr>
            </w:pPr>
          </w:p>
        </w:tc>
        <w:tc>
          <w:tcPr>
            <w:tcW w:w="2409" w:type="dxa"/>
            <w:gridSpan w:val="2"/>
            <w:vMerge w:val="restart"/>
            <w:shd w:val="clear" w:color="auto" w:fill="BFBFBF" w:themeFill="background1" w:themeFillShade="BF"/>
            <w:vAlign w:val="center"/>
          </w:tcPr>
          <w:p w14:paraId="12F0F437" w14:textId="77777777" w:rsidR="008E2770" w:rsidRPr="00355AE6" w:rsidRDefault="008E2770" w:rsidP="00EB0B53">
            <w:pPr>
              <w:rPr>
                <w:rFonts w:cs="Arial"/>
                <w:b/>
                <w:sz w:val="14"/>
                <w:szCs w:val="14"/>
              </w:rPr>
            </w:pPr>
            <w:r w:rsidRPr="00355AE6">
              <w:rPr>
                <w:rFonts w:cs="Arial"/>
                <w:b/>
                <w:bCs/>
                <w:sz w:val="14"/>
                <w:szCs w:val="14"/>
              </w:rPr>
              <w:t>Device 1</w:t>
            </w:r>
          </w:p>
        </w:tc>
        <w:tc>
          <w:tcPr>
            <w:tcW w:w="4522" w:type="dxa"/>
            <w:gridSpan w:val="4"/>
            <w:shd w:val="clear" w:color="auto" w:fill="BFBFBF" w:themeFill="background1" w:themeFillShade="BF"/>
            <w:vAlign w:val="center"/>
          </w:tcPr>
          <w:p w14:paraId="40D5ADBC" w14:textId="77777777" w:rsidR="008E2770" w:rsidRPr="00355AE6" w:rsidRDefault="008E2770" w:rsidP="00EB0B53">
            <w:pPr>
              <w:rPr>
                <w:rFonts w:cs="Arial"/>
                <w:b/>
                <w:sz w:val="14"/>
                <w:szCs w:val="14"/>
              </w:rPr>
            </w:pPr>
            <w:r w:rsidRPr="00355AE6">
              <w:rPr>
                <w:rFonts w:cs="Arial"/>
                <w:b/>
                <w:sz w:val="14"/>
                <w:szCs w:val="14"/>
              </w:rPr>
              <w:t xml:space="preserve"> Device 2a</w:t>
            </w:r>
          </w:p>
        </w:tc>
        <w:tc>
          <w:tcPr>
            <w:tcW w:w="2113" w:type="dxa"/>
            <w:gridSpan w:val="2"/>
            <w:vMerge w:val="restart"/>
            <w:shd w:val="clear" w:color="auto" w:fill="BFBFBF" w:themeFill="background1" w:themeFillShade="BF"/>
            <w:vAlign w:val="center"/>
          </w:tcPr>
          <w:p w14:paraId="6076D146" w14:textId="77777777" w:rsidR="008E2770" w:rsidRPr="00355AE6" w:rsidRDefault="008E2770" w:rsidP="00EB0B53">
            <w:pPr>
              <w:rPr>
                <w:rFonts w:cs="Arial"/>
                <w:b/>
                <w:sz w:val="14"/>
                <w:szCs w:val="14"/>
              </w:rPr>
            </w:pPr>
            <w:r w:rsidRPr="00355AE6">
              <w:rPr>
                <w:rFonts w:cs="Arial"/>
                <w:b/>
                <w:sz w:val="14"/>
                <w:szCs w:val="14"/>
              </w:rPr>
              <w:t>Device 2b</w:t>
            </w:r>
          </w:p>
        </w:tc>
      </w:tr>
      <w:tr w:rsidR="008E2770" w:rsidRPr="00355AE6" w14:paraId="60B85180" w14:textId="77777777" w:rsidTr="00DB61EA">
        <w:trPr>
          <w:jc w:val="center"/>
        </w:trPr>
        <w:tc>
          <w:tcPr>
            <w:tcW w:w="585" w:type="dxa"/>
            <w:vMerge/>
            <w:shd w:val="clear" w:color="auto" w:fill="BFBFBF" w:themeFill="background1" w:themeFillShade="BF"/>
            <w:vAlign w:val="center"/>
          </w:tcPr>
          <w:p w14:paraId="4F211095" w14:textId="77777777" w:rsidR="008E2770" w:rsidRPr="00355AE6" w:rsidRDefault="008E2770" w:rsidP="00EB0B53">
            <w:pPr>
              <w:rPr>
                <w:rFonts w:cs="Arial"/>
                <w:sz w:val="14"/>
                <w:szCs w:val="14"/>
              </w:rPr>
            </w:pPr>
          </w:p>
        </w:tc>
        <w:tc>
          <w:tcPr>
            <w:tcW w:w="2409" w:type="dxa"/>
            <w:gridSpan w:val="2"/>
            <w:vMerge/>
            <w:shd w:val="clear" w:color="auto" w:fill="BFBFBF" w:themeFill="background1" w:themeFillShade="BF"/>
            <w:vAlign w:val="center"/>
          </w:tcPr>
          <w:p w14:paraId="4285F9C6" w14:textId="77777777" w:rsidR="008E2770" w:rsidRPr="00355AE6" w:rsidRDefault="008E2770" w:rsidP="00EB0B53">
            <w:pPr>
              <w:rPr>
                <w:rFonts w:cs="Arial"/>
                <w:b/>
                <w:sz w:val="14"/>
                <w:szCs w:val="14"/>
              </w:rPr>
            </w:pPr>
          </w:p>
        </w:tc>
        <w:tc>
          <w:tcPr>
            <w:tcW w:w="2409" w:type="dxa"/>
            <w:gridSpan w:val="2"/>
            <w:shd w:val="clear" w:color="auto" w:fill="BFBFBF" w:themeFill="background1" w:themeFillShade="BF"/>
            <w:vAlign w:val="center"/>
          </w:tcPr>
          <w:p w14:paraId="28CBEC02" w14:textId="77777777" w:rsidR="008E2770" w:rsidRPr="00355AE6" w:rsidRDefault="008E2770" w:rsidP="00EB0B53">
            <w:pPr>
              <w:rPr>
                <w:rFonts w:cs="Arial"/>
                <w:b/>
                <w:sz w:val="14"/>
                <w:szCs w:val="14"/>
              </w:rPr>
            </w:pPr>
            <w:r w:rsidRPr="00355AE6">
              <w:rPr>
                <w:rFonts w:cs="Arial"/>
                <w:b/>
                <w:sz w:val="14"/>
                <w:szCs w:val="14"/>
              </w:rPr>
              <w:t>ED</w:t>
            </w:r>
          </w:p>
        </w:tc>
        <w:tc>
          <w:tcPr>
            <w:tcW w:w="2113" w:type="dxa"/>
            <w:gridSpan w:val="2"/>
            <w:shd w:val="clear" w:color="auto" w:fill="BFBFBF" w:themeFill="background1" w:themeFillShade="BF"/>
          </w:tcPr>
          <w:p w14:paraId="3229E2B7" w14:textId="77777777" w:rsidR="008E2770" w:rsidRPr="00355AE6" w:rsidRDefault="008E2770" w:rsidP="00EB0B53">
            <w:pPr>
              <w:rPr>
                <w:rFonts w:cs="Arial"/>
                <w:b/>
                <w:sz w:val="14"/>
                <w:szCs w:val="14"/>
              </w:rPr>
            </w:pPr>
            <w:r w:rsidRPr="00355AE6">
              <w:rPr>
                <w:rFonts w:cs="Arial"/>
                <w:b/>
                <w:sz w:val="14"/>
                <w:szCs w:val="14"/>
              </w:rPr>
              <w:t>Zero-IF</w:t>
            </w:r>
          </w:p>
        </w:tc>
        <w:tc>
          <w:tcPr>
            <w:tcW w:w="2113" w:type="dxa"/>
            <w:gridSpan w:val="2"/>
            <w:vMerge/>
            <w:shd w:val="clear" w:color="auto" w:fill="BFBFBF" w:themeFill="background1" w:themeFillShade="BF"/>
            <w:vAlign w:val="center"/>
          </w:tcPr>
          <w:p w14:paraId="0BEB6618" w14:textId="77777777" w:rsidR="008E2770" w:rsidRPr="00355AE6" w:rsidRDefault="008E2770" w:rsidP="00EB0B53">
            <w:pPr>
              <w:rPr>
                <w:rFonts w:cs="Arial"/>
                <w:b/>
                <w:sz w:val="14"/>
                <w:szCs w:val="14"/>
              </w:rPr>
            </w:pPr>
          </w:p>
        </w:tc>
      </w:tr>
      <w:tr w:rsidR="008E2770" w:rsidRPr="00355AE6" w14:paraId="5D484DF1" w14:textId="77777777" w:rsidTr="00DB61EA">
        <w:trPr>
          <w:jc w:val="center"/>
        </w:trPr>
        <w:tc>
          <w:tcPr>
            <w:tcW w:w="585" w:type="dxa"/>
            <w:shd w:val="clear" w:color="auto" w:fill="BFBFBF" w:themeFill="background1" w:themeFillShade="BF"/>
            <w:vAlign w:val="center"/>
          </w:tcPr>
          <w:p w14:paraId="1A1B90D7" w14:textId="77777777" w:rsidR="008E2770" w:rsidRPr="00355AE6" w:rsidRDefault="008E2770" w:rsidP="00EB0B53">
            <w:pPr>
              <w:rPr>
                <w:rFonts w:cs="Arial"/>
                <w:b/>
                <w:bCs/>
                <w:sz w:val="14"/>
                <w:szCs w:val="14"/>
              </w:rPr>
            </w:pPr>
          </w:p>
        </w:tc>
        <w:tc>
          <w:tcPr>
            <w:tcW w:w="1290" w:type="dxa"/>
            <w:shd w:val="clear" w:color="auto" w:fill="BFBFBF" w:themeFill="background1" w:themeFillShade="BF"/>
            <w:vAlign w:val="center"/>
          </w:tcPr>
          <w:p w14:paraId="2E904CD1" w14:textId="77777777" w:rsidR="008E2770" w:rsidRPr="00355AE6" w:rsidRDefault="008E2770" w:rsidP="00EB0B53">
            <w:pPr>
              <w:rPr>
                <w:rFonts w:cs="Arial"/>
                <w:b/>
                <w:sz w:val="14"/>
                <w:szCs w:val="14"/>
              </w:rPr>
            </w:pPr>
            <w:r w:rsidRPr="00355AE6">
              <w:rPr>
                <w:rFonts w:cs="Arial"/>
                <w:b/>
                <w:sz w:val="14"/>
                <w:szCs w:val="14"/>
              </w:rPr>
              <w:t>Component</w:t>
            </w:r>
          </w:p>
        </w:tc>
        <w:tc>
          <w:tcPr>
            <w:tcW w:w="1119" w:type="dxa"/>
            <w:shd w:val="clear" w:color="auto" w:fill="BFBFBF" w:themeFill="background1" w:themeFillShade="BF"/>
            <w:vAlign w:val="center"/>
          </w:tcPr>
          <w:p w14:paraId="70DFB70E" w14:textId="77777777" w:rsidR="008E2770" w:rsidRPr="00355AE6" w:rsidRDefault="008E2770" w:rsidP="00EB0B53">
            <w:pPr>
              <w:rPr>
                <w:rFonts w:cs="Arial"/>
                <w:b/>
                <w:sz w:val="14"/>
                <w:szCs w:val="14"/>
              </w:rPr>
            </w:pPr>
            <w:r w:rsidRPr="00355AE6">
              <w:rPr>
                <w:rFonts w:cs="Arial"/>
                <w:b/>
                <w:sz w:val="14"/>
                <w:szCs w:val="14"/>
              </w:rPr>
              <w:t>Power Consumption [µW]</w:t>
            </w:r>
          </w:p>
        </w:tc>
        <w:tc>
          <w:tcPr>
            <w:tcW w:w="1290" w:type="dxa"/>
            <w:shd w:val="clear" w:color="auto" w:fill="BFBFBF" w:themeFill="background1" w:themeFillShade="BF"/>
            <w:vAlign w:val="center"/>
          </w:tcPr>
          <w:p w14:paraId="517E78B7" w14:textId="77777777" w:rsidR="008E2770" w:rsidRPr="00355AE6" w:rsidRDefault="008E2770" w:rsidP="00EB0B53">
            <w:pPr>
              <w:rPr>
                <w:rFonts w:cs="Arial"/>
                <w:b/>
                <w:sz w:val="14"/>
                <w:szCs w:val="14"/>
              </w:rPr>
            </w:pPr>
            <w:r w:rsidRPr="00355AE6">
              <w:rPr>
                <w:rFonts w:cs="Arial"/>
                <w:b/>
                <w:sz w:val="14"/>
                <w:szCs w:val="14"/>
              </w:rPr>
              <w:t>Component</w:t>
            </w:r>
          </w:p>
        </w:tc>
        <w:tc>
          <w:tcPr>
            <w:tcW w:w="1119" w:type="dxa"/>
            <w:shd w:val="clear" w:color="auto" w:fill="BFBFBF" w:themeFill="background1" w:themeFillShade="BF"/>
            <w:vAlign w:val="center"/>
          </w:tcPr>
          <w:p w14:paraId="7BE9DC38" w14:textId="77777777" w:rsidR="008E2770" w:rsidRPr="00355AE6" w:rsidRDefault="008E2770" w:rsidP="00EB0B53">
            <w:pPr>
              <w:rPr>
                <w:rFonts w:cs="Arial"/>
                <w:b/>
                <w:sz w:val="14"/>
                <w:szCs w:val="14"/>
              </w:rPr>
            </w:pPr>
            <w:r w:rsidRPr="00355AE6">
              <w:rPr>
                <w:rFonts w:cs="Arial"/>
                <w:b/>
                <w:sz w:val="14"/>
                <w:szCs w:val="14"/>
              </w:rPr>
              <w:t>Power Consumption [µW]</w:t>
            </w:r>
          </w:p>
        </w:tc>
        <w:tc>
          <w:tcPr>
            <w:tcW w:w="994" w:type="dxa"/>
            <w:shd w:val="clear" w:color="auto" w:fill="BFBFBF" w:themeFill="background1" w:themeFillShade="BF"/>
            <w:vAlign w:val="center"/>
          </w:tcPr>
          <w:p w14:paraId="55B24515" w14:textId="77777777" w:rsidR="008E2770" w:rsidRPr="00355AE6" w:rsidRDefault="008E2770" w:rsidP="00EB0B53">
            <w:pPr>
              <w:rPr>
                <w:rFonts w:cs="Arial"/>
                <w:b/>
                <w:sz w:val="14"/>
                <w:szCs w:val="14"/>
              </w:rPr>
            </w:pPr>
            <w:r w:rsidRPr="00355AE6">
              <w:rPr>
                <w:rFonts w:cs="Arial"/>
                <w:b/>
                <w:sz w:val="14"/>
                <w:szCs w:val="14"/>
              </w:rPr>
              <w:t>Component</w:t>
            </w:r>
          </w:p>
        </w:tc>
        <w:tc>
          <w:tcPr>
            <w:tcW w:w="1119" w:type="dxa"/>
            <w:shd w:val="clear" w:color="auto" w:fill="BFBFBF" w:themeFill="background1" w:themeFillShade="BF"/>
            <w:vAlign w:val="center"/>
          </w:tcPr>
          <w:p w14:paraId="33111078" w14:textId="77777777" w:rsidR="008E2770" w:rsidRPr="00355AE6" w:rsidRDefault="008E2770" w:rsidP="00EB0B53">
            <w:pPr>
              <w:rPr>
                <w:rFonts w:cs="Arial"/>
                <w:b/>
                <w:sz w:val="14"/>
                <w:szCs w:val="14"/>
              </w:rPr>
            </w:pPr>
            <w:r w:rsidRPr="00355AE6">
              <w:rPr>
                <w:rFonts w:cs="Arial"/>
                <w:b/>
                <w:sz w:val="14"/>
                <w:szCs w:val="14"/>
              </w:rPr>
              <w:t>Power Consumption [µW]</w:t>
            </w:r>
          </w:p>
        </w:tc>
        <w:tc>
          <w:tcPr>
            <w:tcW w:w="994" w:type="dxa"/>
            <w:shd w:val="clear" w:color="auto" w:fill="BFBFBF" w:themeFill="background1" w:themeFillShade="BF"/>
            <w:vAlign w:val="center"/>
          </w:tcPr>
          <w:p w14:paraId="30B19D44" w14:textId="77777777" w:rsidR="008E2770" w:rsidRPr="00355AE6" w:rsidRDefault="008E2770" w:rsidP="00EB0B53">
            <w:pPr>
              <w:rPr>
                <w:rFonts w:cs="Arial"/>
                <w:b/>
                <w:sz w:val="14"/>
                <w:szCs w:val="14"/>
              </w:rPr>
            </w:pPr>
            <w:r w:rsidRPr="00355AE6">
              <w:rPr>
                <w:rFonts w:cs="Arial"/>
                <w:b/>
                <w:sz w:val="14"/>
                <w:szCs w:val="14"/>
              </w:rPr>
              <w:t>Component</w:t>
            </w:r>
          </w:p>
        </w:tc>
        <w:tc>
          <w:tcPr>
            <w:tcW w:w="1119" w:type="dxa"/>
            <w:shd w:val="clear" w:color="auto" w:fill="BFBFBF" w:themeFill="background1" w:themeFillShade="BF"/>
            <w:vAlign w:val="center"/>
          </w:tcPr>
          <w:p w14:paraId="28EB1318" w14:textId="77777777" w:rsidR="008E2770" w:rsidRPr="00355AE6" w:rsidRDefault="008E2770" w:rsidP="00EB0B53">
            <w:pPr>
              <w:rPr>
                <w:rFonts w:cs="Arial"/>
                <w:b/>
                <w:sz w:val="14"/>
                <w:szCs w:val="14"/>
              </w:rPr>
            </w:pPr>
            <w:r w:rsidRPr="00355AE6">
              <w:rPr>
                <w:rFonts w:cs="Arial"/>
                <w:b/>
                <w:sz w:val="14"/>
                <w:szCs w:val="14"/>
              </w:rPr>
              <w:t>Power Consumption [µW]</w:t>
            </w:r>
          </w:p>
        </w:tc>
      </w:tr>
      <w:tr w:rsidR="008E2770" w:rsidRPr="00355AE6" w14:paraId="7623DF89" w14:textId="77777777" w:rsidTr="00DB61EA">
        <w:trPr>
          <w:jc w:val="center"/>
        </w:trPr>
        <w:tc>
          <w:tcPr>
            <w:tcW w:w="585" w:type="dxa"/>
            <w:vMerge w:val="restart"/>
            <w:shd w:val="clear" w:color="auto" w:fill="BFBFBF" w:themeFill="background1" w:themeFillShade="BF"/>
            <w:vAlign w:val="center"/>
          </w:tcPr>
          <w:p w14:paraId="39E308AB" w14:textId="77777777" w:rsidR="008E2770" w:rsidRPr="00355AE6" w:rsidRDefault="008E2770" w:rsidP="00EB0B53">
            <w:pPr>
              <w:rPr>
                <w:rFonts w:cs="Arial"/>
                <w:b/>
                <w:bCs/>
                <w:sz w:val="14"/>
                <w:szCs w:val="14"/>
              </w:rPr>
            </w:pPr>
            <w:r w:rsidRPr="00355AE6">
              <w:rPr>
                <w:rFonts w:cs="Arial"/>
                <w:b/>
                <w:bCs/>
                <w:sz w:val="14"/>
                <w:szCs w:val="14"/>
              </w:rPr>
              <w:t>Rx</w:t>
            </w:r>
          </w:p>
        </w:tc>
        <w:tc>
          <w:tcPr>
            <w:tcW w:w="1290" w:type="dxa"/>
            <w:vAlign w:val="center"/>
          </w:tcPr>
          <w:p w14:paraId="55D05419" w14:textId="77777777" w:rsidR="008E2770" w:rsidRPr="00355AE6" w:rsidRDefault="008E2770" w:rsidP="00EB0B53">
            <w:pPr>
              <w:rPr>
                <w:rFonts w:cs="Arial"/>
                <w:sz w:val="14"/>
                <w:szCs w:val="14"/>
              </w:rPr>
            </w:pPr>
            <w:r w:rsidRPr="00355AE6">
              <w:rPr>
                <w:rFonts w:cs="Arial"/>
                <w:sz w:val="14"/>
                <w:szCs w:val="14"/>
              </w:rPr>
              <w:t>Passive/Active ED</w:t>
            </w:r>
          </w:p>
        </w:tc>
        <w:tc>
          <w:tcPr>
            <w:tcW w:w="1119" w:type="dxa"/>
            <w:vAlign w:val="center"/>
          </w:tcPr>
          <w:p w14:paraId="343723F7" w14:textId="77777777" w:rsidR="008E2770" w:rsidRPr="00355AE6" w:rsidRDefault="008E2770" w:rsidP="00EB0B53">
            <w:pPr>
              <w:rPr>
                <w:rFonts w:cs="Arial"/>
                <w:sz w:val="14"/>
                <w:szCs w:val="14"/>
              </w:rPr>
            </w:pPr>
            <w:r w:rsidRPr="00355AE6">
              <w:rPr>
                <w:rFonts w:cs="Arial"/>
                <w:sz w:val="14"/>
                <w:szCs w:val="14"/>
              </w:rPr>
              <w:t>0/2</w:t>
            </w:r>
          </w:p>
        </w:tc>
        <w:tc>
          <w:tcPr>
            <w:tcW w:w="1290" w:type="dxa"/>
            <w:vAlign w:val="center"/>
          </w:tcPr>
          <w:p w14:paraId="426B8F40" w14:textId="77777777" w:rsidR="008E2770" w:rsidRPr="00355AE6" w:rsidRDefault="008E2770" w:rsidP="00EB0B53">
            <w:pPr>
              <w:rPr>
                <w:rFonts w:cs="Arial"/>
                <w:sz w:val="14"/>
                <w:szCs w:val="14"/>
              </w:rPr>
            </w:pPr>
            <w:r w:rsidRPr="00355AE6">
              <w:rPr>
                <w:rFonts w:cs="Arial"/>
                <w:sz w:val="14"/>
                <w:szCs w:val="14"/>
              </w:rPr>
              <w:t>Active ED</w:t>
            </w:r>
          </w:p>
        </w:tc>
        <w:tc>
          <w:tcPr>
            <w:tcW w:w="1119" w:type="dxa"/>
            <w:vAlign w:val="center"/>
          </w:tcPr>
          <w:p w14:paraId="33635FE5" w14:textId="77777777" w:rsidR="008E2770" w:rsidRPr="00355AE6" w:rsidRDefault="008E2770" w:rsidP="00EB0B53">
            <w:pPr>
              <w:rPr>
                <w:rFonts w:cs="Arial"/>
                <w:sz w:val="14"/>
                <w:szCs w:val="14"/>
              </w:rPr>
            </w:pPr>
            <w:r w:rsidRPr="00355AE6">
              <w:rPr>
                <w:rFonts w:cs="Arial"/>
                <w:sz w:val="14"/>
                <w:szCs w:val="14"/>
              </w:rPr>
              <w:t>2</w:t>
            </w:r>
          </w:p>
        </w:tc>
        <w:tc>
          <w:tcPr>
            <w:tcW w:w="994" w:type="dxa"/>
            <w:vAlign w:val="center"/>
          </w:tcPr>
          <w:p w14:paraId="06629F46" w14:textId="77777777" w:rsidR="008E2770" w:rsidRPr="00355AE6" w:rsidRDefault="008E2770" w:rsidP="00EB0B53">
            <w:pPr>
              <w:rPr>
                <w:rFonts w:cs="Arial"/>
                <w:sz w:val="14"/>
                <w:szCs w:val="14"/>
              </w:rPr>
            </w:pPr>
            <w:r w:rsidRPr="00355AE6">
              <w:rPr>
                <w:rFonts w:cs="Arial"/>
                <w:sz w:val="14"/>
                <w:szCs w:val="14"/>
              </w:rPr>
              <w:t>Mixer</w:t>
            </w:r>
          </w:p>
        </w:tc>
        <w:tc>
          <w:tcPr>
            <w:tcW w:w="1119" w:type="dxa"/>
            <w:vAlign w:val="center"/>
          </w:tcPr>
          <w:p w14:paraId="1084F40F" w14:textId="77777777" w:rsidR="008E2770" w:rsidRPr="00355AE6" w:rsidRDefault="008E2770" w:rsidP="00EB0B53">
            <w:pPr>
              <w:rPr>
                <w:rFonts w:cs="Arial"/>
                <w:sz w:val="14"/>
                <w:szCs w:val="14"/>
              </w:rPr>
            </w:pPr>
            <w:r w:rsidRPr="00355AE6">
              <w:rPr>
                <w:rFonts w:cs="Arial"/>
                <w:sz w:val="14"/>
                <w:szCs w:val="14"/>
              </w:rPr>
              <w:t>8</w:t>
            </w:r>
          </w:p>
        </w:tc>
        <w:tc>
          <w:tcPr>
            <w:tcW w:w="994" w:type="dxa"/>
            <w:vAlign w:val="center"/>
          </w:tcPr>
          <w:p w14:paraId="57939CB1" w14:textId="77777777" w:rsidR="008E2770" w:rsidRPr="00355AE6" w:rsidRDefault="008E2770" w:rsidP="00EB0B53">
            <w:pPr>
              <w:rPr>
                <w:rFonts w:cs="Arial"/>
                <w:sz w:val="14"/>
                <w:szCs w:val="14"/>
              </w:rPr>
            </w:pPr>
            <w:r w:rsidRPr="00355AE6">
              <w:rPr>
                <w:rFonts w:cs="Arial"/>
                <w:sz w:val="14"/>
                <w:szCs w:val="14"/>
              </w:rPr>
              <w:t>Mixer</w:t>
            </w:r>
          </w:p>
        </w:tc>
        <w:tc>
          <w:tcPr>
            <w:tcW w:w="1119" w:type="dxa"/>
            <w:vAlign w:val="center"/>
          </w:tcPr>
          <w:p w14:paraId="54EF29CF" w14:textId="77777777" w:rsidR="008E2770" w:rsidRPr="00355AE6" w:rsidRDefault="008E2770" w:rsidP="00EB0B53">
            <w:pPr>
              <w:rPr>
                <w:rFonts w:cs="Arial"/>
                <w:sz w:val="14"/>
                <w:szCs w:val="14"/>
              </w:rPr>
            </w:pPr>
            <w:r w:rsidRPr="00355AE6">
              <w:rPr>
                <w:rFonts w:cs="Arial"/>
                <w:sz w:val="14"/>
                <w:szCs w:val="14"/>
              </w:rPr>
              <w:t>8</w:t>
            </w:r>
          </w:p>
        </w:tc>
      </w:tr>
      <w:tr w:rsidR="008E2770" w:rsidRPr="00355AE6" w14:paraId="1B4DAFFE" w14:textId="77777777" w:rsidTr="00DB61EA">
        <w:trPr>
          <w:jc w:val="center"/>
        </w:trPr>
        <w:tc>
          <w:tcPr>
            <w:tcW w:w="585" w:type="dxa"/>
            <w:vMerge/>
            <w:shd w:val="clear" w:color="auto" w:fill="BFBFBF" w:themeFill="background1" w:themeFillShade="BF"/>
            <w:vAlign w:val="center"/>
          </w:tcPr>
          <w:p w14:paraId="594375D7" w14:textId="77777777" w:rsidR="008E2770" w:rsidRPr="00355AE6" w:rsidRDefault="008E2770" w:rsidP="00EB0B53">
            <w:pPr>
              <w:rPr>
                <w:rFonts w:cs="Arial"/>
                <w:b/>
                <w:bCs/>
                <w:sz w:val="14"/>
                <w:szCs w:val="14"/>
              </w:rPr>
            </w:pPr>
          </w:p>
        </w:tc>
        <w:tc>
          <w:tcPr>
            <w:tcW w:w="1290" w:type="dxa"/>
            <w:vAlign w:val="center"/>
          </w:tcPr>
          <w:p w14:paraId="0C0CA8AD" w14:textId="77777777" w:rsidR="008E2770" w:rsidRPr="00355AE6" w:rsidRDefault="008E2770" w:rsidP="00EB0B53">
            <w:pPr>
              <w:rPr>
                <w:rFonts w:cs="Arial"/>
                <w:sz w:val="14"/>
                <w:szCs w:val="14"/>
              </w:rPr>
            </w:pPr>
            <w:r w:rsidRPr="00355AE6">
              <w:rPr>
                <w:rFonts w:cs="Arial"/>
                <w:sz w:val="14"/>
                <w:szCs w:val="14"/>
              </w:rPr>
              <w:t>Comparator/ADC</w:t>
            </w:r>
          </w:p>
        </w:tc>
        <w:tc>
          <w:tcPr>
            <w:tcW w:w="1119" w:type="dxa"/>
            <w:vAlign w:val="center"/>
          </w:tcPr>
          <w:p w14:paraId="5CAFBA14" w14:textId="77777777" w:rsidR="008E2770" w:rsidRPr="00355AE6" w:rsidRDefault="008E2770" w:rsidP="00EB0B53">
            <w:pPr>
              <w:rPr>
                <w:rFonts w:cs="Arial"/>
                <w:sz w:val="14"/>
                <w:szCs w:val="14"/>
              </w:rPr>
            </w:pPr>
            <w:r w:rsidRPr="00355AE6">
              <w:rPr>
                <w:rFonts w:cs="Arial"/>
                <w:sz w:val="14"/>
                <w:szCs w:val="14"/>
              </w:rPr>
              <w:t>≤1</w:t>
            </w:r>
          </w:p>
        </w:tc>
        <w:tc>
          <w:tcPr>
            <w:tcW w:w="1290" w:type="dxa"/>
            <w:vAlign w:val="center"/>
          </w:tcPr>
          <w:p w14:paraId="5C828B2C" w14:textId="77777777" w:rsidR="008E2770" w:rsidRPr="00355AE6" w:rsidRDefault="008E2770" w:rsidP="00EB0B53">
            <w:pPr>
              <w:rPr>
                <w:rFonts w:cs="Arial"/>
                <w:sz w:val="14"/>
                <w:szCs w:val="14"/>
              </w:rPr>
            </w:pPr>
            <w:r w:rsidRPr="00355AE6">
              <w:rPr>
                <w:rFonts w:cs="Arial"/>
                <w:sz w:val="14"/>
                <w:szCs w:val="14"/>
              </w:rPr>
              <w:t>Comparator/ADC</w:t>
            </w:r>
          </w:p>
        </w:tc>
        <w:tc>
          <w:tcPr>
            <w:tcW w:w="1119" w:type="dxa"/>
            <w:vAlign w:val="center"/>
          </w:tcPr>
          <w:p w14:paraId="17220522" w14:textId="77777777" w:rsidR="008E2770" w:rsidRPr="00355AE6" w:rsidRDefault="008E2770" w:rsidP="00EB0B53">
            <w:pPr>
              <w:rPr>
                <w:rFonts w:cs="Arial"/>
                <w:sz w:val="14"/>
                <w:szCs w:val="14"/>
              </w:rPr>
            </w:pPr>
            <w:r w:rsidRPr="00355AE6">
              <w:rPr>
                <w:rFonts w:cs="Arial"/>
                <w:sz w:val="14"/>
                <w:szCs w:val="14"/>
              </w:rPr>
              <w:t>1-2</w:t>
            </w:r>
          </w:p>
        </w:tc>
        <w:tc>
          <w:tcPr>
            <w:tcW w:w="994" w:type="dxa"/>
            <w:vAlign w:val="center"/>
          </w:tcPr>
          <w:p w14:paraId="0F2B9D48" w14:textId="77777777" w:rsidR="008E2770" w:rsidRPr="00355AE6" w:rsidRDefault="008E2770" w:rsidP="00EB0B53">
            <w:pPr>
              <w:rPr>
                <w:rFonts w:cs="Arial"/>
                <w:sz w:val="14"/>
                <w:szCs w:val="14"/>
              </w:rPr>
            </w:pPr>
            <w:r w:rsidRPr="00355AE6">
              <w:rPr>
                <w:rFonts w:cs="Arial"/>
                <w:sz w:val="14"/>
                <w:szCs w:val="14"/>
              </w:rPr>
              <w:t>ADC</w:t>
            </w:r>
          </w:p>
        </w:tc>
        <w:tc>
          <w:tcPr>
            <w:tcW w:w="1119" w:type="dxa"/>
            <w:vAlign w:val="center"/>
          </w:tcPr>
          <w:p w14:paraId="173D81EA" w14:textId="77777777" w:rsidR="008E2770" w:rsidRPr="00355AE6" w:rsidRDefault="008E2770" w:rsidP="00EB0B53">
            <w:pPr>
              <w:rPr>
                <w:rFonts w:cs="Arial"/>
                <w:sz w:val="14"/>
                <w:szCs w:val="14"/>
              </w:rPr>
            </w:pPr>
            <w:r w:rsidRPr="00355AE6">
              <w:rPr>
                <w:rFonts w:cs="Arial"/>
                <w:sz w:val="14"/>
                <w:szCs w:val="14"/>
              </w:rPr>
              <w:t>2</w:t>
            </w:r>
          </w:p>
        </w:tc>
        <w:tc>
          <w:tcPr>
            <w:tcW w:w="994" w:type="dxa"/>
            <w:vAlign w:val="center"/>
          </w:tcPr>
          <w:p w14:paraId="2DADAEAC" w14:textId="77777777" w:rsidR="008E2770" w:rsidRPr="00355AE6" w:rsidRDefault="008E2770" w:rsidP="00EB0B53">
            <w:pPr>
              <w:rPr>
                <w:rFonts w:cs="Arial"/>
                <w:sz w:val="14"/>
                <w:szCs w:val="14"/>
              </w:rPr>
            </w:pPr>
            <w:r w:rsidRPr="00355AE6">
              <w:rPr>
                <w:rFonts w:cs="Arial"/>
                <w:sz w:val="14"/>
                <w:szCs w:val="14"/>
              </w:rPr>
              <w:t>ADC</w:t>
            </w:r>
          </w:p>
        </w:tc>
        <w:tc>
          <w:tcPr>
            <w:tcW w:w="1119" w:type="dxa"/>
            <w:vAlign w:val="center"/>
          </w:tcPr>
          <w:p w14:paraId="7B12CCF4" w14:textId="77777777" w:rsidR="008E2770" w:rsidRPr="00355AE6" w:rsidRDefault="008E2770" w:rsidP="00EB0B53">
            <w:pPr>
              <w:rPr>
                <w:rFonts w:cs="Arial"/>
                <w:sz w:val="14"/>
                <w:szCs w:val="14"/>
              </w:rPr>
            </w:pPr>
            <w:r w:rsidRPr="00355AE6">
              <w:rPr>
                <w:rFonts w:cs="Arial"/>
                <w:sz w:val="14"/>
                <w:szCs w:val="14"/>
              </w:rPr>
              <w:t>6</w:t>
            </w:r>
          </w:p>
        </w:tc>
      </w:tr>
      <w:tr w:rsidR="008E2770" w:rsidRPr="00355AE6" w14:paraId="65189E29" w14:textId="77777777" w:rsidTr="00DB61EA">
        <w:trPr>
          <w:jc w:val="center"/>
        </w:trPr>
        <w:tc>
          <w:tcPr>
            <w:tcW w:w="585" w:type="dxa"/>
            <w:vMerge/>
            <w:shd w:val="clear" w:color="auto" w:fill="BFBFBF" w:themeFill="background1" w:themeFillShade="BF"/>
            <w:vAlign w:val="center"/>
          </w:tcPr>
          <w:p w14:paraId="0E6566CA" w14:textId="77777777" w:rsidR="008E2770" w:rsidRPr="00355AE6" w:rsidRDefault="008E2770" w:rsidP="00EB0B53">
            <w:pPr>
              <w:rPr>
                <w:rFonts w:cs="Arial"/>
                <w:b/>
                <w:bCs/>
                <w:sz w:val="14"/>
                <w:szCs w:val="14"/>
              </w:rPr>
            </w:pPr>
          </w:p>
        </w:tc>
        <w:tc>
          <w:tcPr>
            <w:tcW w:w="1290" w:type="dxa"/>
            <w:vAlign w:val="center"/>
          </w:tcPr>
          <w:p w14:paraId="6324F9BF" w14:textId="77777777" w:rsidR="008E2770" w:rsidRPr="00355AE6" w:rsidRDefault="008E2770" w:rsidP="00EB0B53">
            <w:pPr>
              <w:rPr>
                <w:rFonts w:cs="Arial"/>
                <w:sz w:val="14"/>
                <w:szCs w:val="14"/>
              </w:rPr>
            </w:pPr>
            <w:r w:rsidRPr="00355AE6">
              <w:rPr>
                <w:rFonts w:cs="Arial"/>
                <w:sz w:val="14"/>
                <w:szCs w:val="14"/>
              </w:rPr>
              <w:t>State machine</w:t>
            </w:r>
          </w:p>
        </w:tc>
        <w:tc>
          <w:tcPr>
            <w:tcW w:w="1119" w:type="dxa"/>
            <w:vAlign w:val="center"/>
          </w:tcPr>
          <w:p w14:paraId="1C8DEE3A" w14:textId="77777777" w:rsidR="008E2770" w:rsidRPr="00355AE6" w:rsidRDefault="008E2770" w:rsidP="00EB0B53">
            <w:pPr>
              <w:rPr>
                <w:rFonts w:cs="Arial"/>
                <w:sz w:val="14"/>
                <w:szCs w:val="14"/>
              </w:rPr>
            </w:pPr>
            <w:r w:rsidRPr="00355AE6">
              <w:rPr>
                <w:rFonts w:cs="Arial"/>
                <w:sz w:val="14"/>
                <w:szCs w:val="14"/>
              </w:rPr>
              <w:t>≤1</w:t>
            </w:r>
          </w:p>
        </w:tc>
        <w:tc>
          <w:tcPr>
            <w:tcW w:w="1290" w:type="dxa"/>
            <w:vAlign w:val="center"/>
          </w:tcPr>
          <w:p w14:paraId="0BF8F8BF" w14:textId="77777777" w:rsidR="008E2770" w:rsidRPr="00355AE6" w:rsidRDefault="008E2770" w:rsidP="00EB0B53">
            <w:pPr>
              <w:rPr>
                <w:rFonts w:cs="Arial"/>
                <w:sz w:val="14"/>
                <w:szCs w:val="14"/>
              </w:rPr>
            </w:pPr>
            <w:r w:rsidRPr="00355AE6">
              <w:rPr>
                <w:rFonts w:cs="Arial"/>
                <w:sz w:val="14"/>
                <w:szCs w:val="14"/>
              </w:rPr>
              <w:t>Digital Processing</w:t>
            </w:r>
          </w:p>
        </w:tc>
        <w:tc>
          <w:tcPr>
            <w:tcW w:w="1119" w:type="dxa"/>
            <w:vAlign w:val="center"/>
          </w:tcPr>
          <w:p w14:paraId="696B6A69" w14:textId="77777777" w:rsidR="008E2770" w:rsidRPr="00355AE6" w:rsidRDefault="008E2770" w:rsidP="00EB0B53">
            <w:pPr>
              <w:rPr>
                <w:rFonts w:cs="Arial"/>
                <w:sz w:val="14"/>
                <w:szCs w:val="14"/>
              </w:rPr>
            </w:pPr>
            <w:r w:rsidRPr="00355AE6">
              <w:rPr>
                <w:rFonts w:cs="Arial"/>
                <w:sz w:val="14"/>
                <w:szCs w:val="14"/>
              </w:rPr>
              <w:t>20</w:t>
            </w:r>
          </w:p>
        </w:tc>
        <w:tc>
          <w:tcPr>
            <w:tcW w:w="994" w:type="dxa"/>
            <w:vAlign w:val="center"/>
          </w:tcPr>
          <w:p w14:paraId="58DE32BB" w14:textId="77777777" w:rsidR="008E2770" w:rsidRPr="00355AE6" w:rsidRDefault="008E2770" w:rsidP="00EB0B53">
            <w:pPr>
              <w:rPr>
                <w:rFonts w:cs="Arial"/>
                <w:sz w:val="14"/>
                <w:szCs w:val="14"/>
              </w:rPr>
            </w:pPr>
            <w:r w:rsidRPr="00355AE6">
              <w:rPr>
                <w:rFonts w:cs="Arial"/>
                <w:sz w:val="14"/>
                <w:szCs w:val="14"/>
              </w:rPr>
              <w:t>Digital Processing</w:t>
            </w:r>
          </w:p>
        </w:tc>
        <w:tc>
          <w:tcPr>
            <w:tcW w:w="1119" w:type="dxa"/>
            <w:vAlign w:val="center"/>
          </w:tcPr>
          <w:p w14:paraId="5F4D220C" w14:textId="77777777" w:rsidR="008E2770" w:rsidRPr="00355AE6" w:rsidRDefault="008E2770" w:rsidP="00EB0B53">
            <w:pPr>
              <w:rPr>
                <w:rFonts w:cs="Arial"/>
                <w:sz w:val="14"/>
                <w:szCs w:val="14"/>
              </w:rPr>
            </w:pPr>
            <w:r w:rsidRPr="00355AE6">
              <w:rPr>
                <w:rFonts w:cs="Arial"/>
                <w:sz w:val="14"/>
                <w:szCs w:val="14"/>
              </w:rPr>
              <w:t>20</w:t>
            </w:r>
          </w:p>
        </w:tc>
        <w:tc>
          <w:tcPr>
            <w:tcW w:w="994" w:type="dxa"/>
            <w:vAlign w:val="center"/>
          </w:tcPr>
          <w:p w14:paraId="2D2018B4" w14:textId="77777777" w:rsidR="008E2770" w:rsidRPr="00355AE6" w:rsidRDefault="008E2770" w:rsidP="00EB0B53">
            <w:pPr>
              <w:rPr>
                <w:rFonts w:cs="Arial"/>
                <w:sz w:val="14"/>
                <w:szCs w:val="14"/>
              </w:rPr>
            </w:pPr>
            <w:r w:rsidRPr="00355AE6">
              <w:rPr>
                <w:rFonts w:cs="Arial"/>
                <w:sz w:val="14"/>
                <w:szCs w:val="14"/>
              </w:rPr>
              <w:t>Digital Processing</w:t>
            </w:r>
          </w:p>
        </w:tc>
        <w:tc>
          <w:tcPr>
            <w:tcW w:w="1119" w:type="dxa"/>
            <w:vAlign w:val="center"/>
          </w:tcPr>
          <w:p w14:paraId="43606BE9" w14:textId="77777777" w:rsidR="008E2770" w:rsidRPr="00355AE6" w:rsidRDefault="008E2770" w:rsidP="00EB0B53">
            <w:pPr>
              <w:rPr>
                <w:rFonts w:cs="Arial"/>
                <w:sz w:val="14"/>
                <w:szCs w:val="14"/>
              </w:rPr>
            </w:pPr>
            <w:r w:rsidRPr="00355AE6">
              <w:rPr>
                <w:rFonts w:cs="Arial"/>
                <w:sz w:val="14"/>
                <w:szCs w:val="14"/>
              </w:rPr>
              <w:t>20</w:t>
            </w:r>
          </w:p>
        </w:tc>
      </w:tr>
      <w:tr w:rsidR="008E2770" w:rsidRPr="00355AE6" w14:paraId="236EB72F" w14:textId="77777777" w:rsidTr="00DB61EA">
        <w:trPr>
          <w:jc w:val="center"/>
        </w:trPr>
        <w:tc>
          <w:tcPr>
            <w:tcW w:w="585" w:type="dxa"/>
            <w:vMerge/>
            <w:shd w:val="clear" w:color="auto" w:fill="BFBFBF" w:themeFill="background1" w:themeFillShade="BF"/>
            <w:vAlign w:val="center"/>
          </w:tcPr>
          <w:p w14:paraId="7C7886E6" w14:textId="77777777" w:rsidR="008E2770" w:rsidRPr="00355AE6" w:rsidRDefault="008E2770" w:rsidP="00EB0B53">
            <w:pPr>
              <w:rPr>
                <w:rFonts w:cs="Arial"/>
                <w:b/>
                <w:bCs/>
                <w:sz w:val="14"/>
                <w:szCs w:val="14"/>
              </w:rPr>
            </w:pPr>
          </w:p>
        </w:tc>
        <w:tc>
          <w:tcPr>
            <w:tcW w:w="1290" w:type="dxa"/>
            <w:vAlign w:val="center"/>
          </w:tcPr>
          <w:p w14:paraId="36DC16FF" w14:textId="77777777" w:rsidR="008E2770" w:rsidRPr="00355AE6" w:rsidRDefault="008E2770" w:rsidP="00EB0B53">
            <w:pPr>
              <w:rPr>
                <w:rFonts w:cs="Arial"/>
                <w:sz w:val="14"/>
                <w:szCs w:val="14"/>
              </w:rPr>
            </w:pPr>
            <w:r w:rsidRPr="00355AE6">
              <w:rPr>
                <w:rFonts w:cs="Arial"/>
                <w:sz w:val="14"/>
                <w:szCs w:val="14"/>
              </w:rPr>
              <w:t>Clock</w:t>
            </w:r>
          </w:p>
        </w:tc>
        <w:tc>
          <w:tcPr>
            <w:tcW w:w="1119" w:type="dxa"/>
            <w:vAlign w:val="center"/>
          </w:tcPr>
          <w:p w14:paraId="346B0EC7" w14:textId="77777777" w:rsidR="008E2770" w:rsidRPr="00355AE6" w:rsidRDefault="008E2770" w:rsidP="00EB0B53">
            <w:pPr>
              <w:rPr>
                <w:rFonts w:cs="Arial"/>
                <w:sz w:val="14"/>
                <w:szCs w:val="14"/>
              </w:rPr>
            </w:pPr>
            <w:r w:rsidRPr="00355AE6">
              <w:rPr>
                <w:rFonts w:cs="Arial"/>
                <w:sz w:val="14"/>
                <w:szCs w:val="14"/>
              </w:rPr>
              <w:t>0.1-1</w:t>
            </w:r>
          </w:p>
        </w:tc>
        <w:tc>
          <w:tcPr>
            <w:tcW w:w="1290" w:type="dxa"/>
            <w:vAlign w:val="center"/>
          </w:tcPr>
          <w:p w14:paraId="0A22AF7A" w14:textId="77777777" w:rsidR="008E2770" w:rsidRPr="00355AE6" w:rsidRDefault="008E2770" w:rsidP="00EB0B53">
            <w:pPr>
              <w:rPr>
                <w:rFonts w:cs="Arial"/>
                <w:sz w:val="14"/>
                <w:szCs w:val="14"/>
              </w:rPr>
            </w:pPr>
            <w:r w:rsidRPr="00355AE6">
              <w:rPr>
                <w:rFonts w:cs="Arial"/>
                <w:sz w:val="14"/>
                <w:szCs w:val="14"/>
              </w:rPr>
              <w:t>Clock</w:t>
            </w:r>
          </w:p>
        </w:tc>
        <w:tc>
          <w:tcPr>
            <w:tcW w:w="1119" w:type="dxa"/>
            <w:vAlign w:val="center"/>
          </w:tcPr>
          <w:p w14:paraId="6FB2A439" w14:textId="77777777" w:rsidR="008E2770" w:rsidRPr="00355AE6" w:rsidRDefault="008E2770" w:rsidP="00EB0B53">
            <w:pPr>
              <w:rPr>
                <w:rFonts w:cs="Arial"/>
                <w:sz w:val="14"/>
                <w:szCs w:val="14"/>
              </w:rPr>
            </w:pPr>
            <w:r w:rsidRPr="00355AE6">
              <w:rPr>
                <w:rFonts w:cs="Arial"/>
                <w:sz w:val="14"/>
                <w:szCs w:val="14"/>
              </w:rPr>
              <w:t>0.1-1</w:t>
            </w:r>
          </w:p>
        </w:tc>
        <w:tc>
          <w:tcPr>
            <w:tcW w:w="994" w:type="dxa"/>
            <w:vAlign w:val="center"/>
          </w:tcPr>
          <w:p w14:paraId="335314CC" w14:textId="77777777" w:rsidR="008E2770" w:rsidRPr="00355AE6" w:rsidRDefault="008E2770" w:rsidP="00EB0B53">
            <w:pPr>
              <w:rPr>
                <w:rFonts w:cs="Arial"/>
                <w:sz w:val="14"/>
                <w:szCs w:val="14"/>
              </w:rPr>
            </w:pPr>
            <w:r w:rsidRPr="00355AE6">
              <w:rPr>
                <w:rFonts w:cs="Arial"/>
                <w:sz w:val="14"/>
                <w:szCs w:val="14"/>
              </w:rPr>
              <w:t>FLL</w:t>
            </w:r>
          </w:p>
        </w:tc>
        <w:tc>
          <w:tcPr>
            <w:tcW w:w="1119" w:type="dxa"/>
            <w:vAlign w:val="center"/>
          </w:tcPr>
          <w:p w14:paraId="155193C7" w14:textId="77777777" w:rsidR="008E2770" w:rsidRPr="00355AE6" w:rsidRDefault="008E2770" w:rsidP="00EB0B53">
            <w:pPr>
              <w:rPr>
                <w:rFonts w:cs="Arial"/>
                <w:sz w:val="14"/>
                <w:szCs w:val="14"/>
              </w:rPr>
            </w:pPr>
            <w:r w:rsidRPr="00355AE6">
              <w:rPr>
                <w:rFonts w:cs="Arial"/>
                <w:sz w:val="14"/>
                <w:szCs w:val="14"/>
              </w:rPr>
              <w:t>20</w:t>
            </w:r>
          </w:p>
        </w:tc>
        <w:tc>
          <w:tcPr>
            <w:tcW w:w="994" w:type="dxa"/>
            <w:vAlign w:val="center"/>
          </w:tcPr>
          <w:p w14:paraId="759EFF93" w14:textId="77777777" w:rsidR="008E2770" w:rsidRPr="00355AE6" w:rsidRDefault="008E2770" w:rsidP="00EB0B53">
            <w:pPr>
              <w:rPr>
                <w:rFonts w:cs="Arial"/>
                <w:sz w:val="14"/>
                <w:szCs w:val="14"/>
              </w:rPr>
            </w:pPr>
            <w:r w:rsidRPr="00355AE6">
              <w:rPr>
                <w:rFonts w:cs="Arial"/>
                <w:sz w:val="14"/>
                <w:szCs w:val="14"/>
              </w:rPr>
              <w:t>PLL</w:t>
            </w:r>
          </w:p>
        </w:tc>
        <w:tc>
          <w:tcPr>
            <w:tcW w:w="1119" w:type="dxa"/>
            <w:vAlign w:val="center"/>
          </w:tcPr>
          <w:p w14:paraId="6FBF92C6" w14:textId="77777777" w:rsidR="008E2770" w:rsidRPr="00355AE6" w:rsidRDefault="008E2770" w:rsidP="00EB0B53">
            <w:pPr>
              <w:rPr>
                <w:rFonts w:cs="Arial"/>
                <w:sz w:val="14"/>
                <w:szCs w:val="14"/>
              </w:rPr>
            </w:pPr>
            <w:r w:rsidRPr="00355AE6">
              <w:rPr>
                <w:rFonts w:cs="Arial"/>
                <w:sz w:val="14"/>
                <w:szCs w:val="14"/>
              </w:rPr>
              <w:t>100</w:t>
            </w:r>
          </w:p>
        </w:tc>
      </w:tr>
      <w:tr w:rsidR="008E2770" w:rsidRPr="00355AE6" w14:paraId="3F1F5E3C" w14:textId="77777777" w:rsidTr="00DB61EA">
        <w:trPr>
          <w:jc w:val="center"/>
        </w:trPr>
        <w:tc>
          <w:tcPr>
            <w:tcW w:w="585" w:type="dxa"/>
            <w:vMerge/>
            <w:shd w:val="clear" w:color="auto" w:fill="BFBFBF" w:themeFill="background1" w:themeFillShade="BF"/>
            <w:vAlign w:val="center"/>
          </w:tcPr>
          <w:p w14:paraId="69764649" w14:textId="77777777" w:rsidR="008E2770" w:rsidRPr="00355AE6" w:rsidRDefault="008E2770" w:rsidP="00EB0B53">
            <w:pPr>
              <w:rPr>
                <w:rFonts w:cs="Arial"/>
                <w:b/>
                <w:bCs/>
                <w:sz w:val="14"/>
                <w:szCs w:val="14"/>
              </w:rPr>
            </w:pPr>
          </w:p>
        </w:tc>
        <w:tc>
          <w:tcPr>
            <w:tcW w:w="1290" w:type="dxa"/>
            <w:vAlign w:val="center"/>
          </w:tcPr>
          <w:p w14:paraId="797351E8" w14:textId="77777777" w:rsidR="008E2770" w:rsidRPr="00355AE6" w:rsidRDefault="008E2770" w:rsidP="00EB0B53">
            <w:pPr>
              <w:rPr>
                <w:rFonts w:cs="Arial"/>
                <w:sz w:val="14"/>
                <w:szCs w:val="14"/>
              </w:rPr>
            </w:pPr>
            <w:r w:rsidRPr="00355AE6">
              <w:rPr>
                <w:rFonts w:cs="Arial"/>
                <w:sz w:val="14"/>
                <w:szCs w:val="14"/>
              </w:rPr>
              <w:t>NV-Memory</w:t>
            </w:r>
          </w:p>
        </w:tc>
        <w:tc>
          <w:tcPr>
            <w:tcW w:w="1119" w:type="dxa"/>
            <w:vAlign w:val="center"/>
          </w:tcPr>
          <w:p w14:paraId="581A26FE" w14:textId="77777777" w:rsidR="008E2770" w:rsidRPr="00355AE6" w:rsidRDefault="008E2770" w:rsidP="00EB0B53">
            <w:pPr>
              <w:rPr>
                <w:rFonts w:cs="Arial"/>
                <w:sz w:val="14"/>
                <w:szCs w:val="14"/>
              </w:rPr>
            </w:pPr>
            <w:r w:rsidRPr="00355AE6">
              <w:rPr>
                <w:rFonts w:cs="Arial"/>
                <w:sz w:val="14"/>
                <w:szCs w:val="14"/>
              </w:rPr>
              <w:t>1.5-3</w:t>
            </w:r>
          </w:p>
        </w:tc>
        <w:tc>
          <w:tcPr>
            <w:tcW w:w="1290" w:type="dxa"/>
            <w:vAlign w:val="center"/>
          </w:tcPr>
          <w:p w14:paraId="7E56C5E5" w14:textId="77777777" w:rsidR="008E2770" w:rsidRPr="00355AE6" w:rsidRDefault="008E2770" w:rsidP="00EB0B53">
            <w:pPr>
              <w:rPr>
                <w:rFonts w:cs="Arial"/>
                <w:sz w:val="14"/>
                <w:szCs w:val="14"/>
              </w:rPr>
            </w:pPr>
            <w:r w:rsidRPr="00355AE6">
              <w:rPr>
                <w:rFonts w:cs="Arial"/>
                <w:sz w:val="14"/>
                <w:szCs w:val="14"/>
              </w:rPr>
              <w:t>NV-Memory</w:t>
            </w:r>
          </w:p>
        </w:tc>
        <w:tc>
          <w:tcPr>
            <w:tcW w:w="1119" w:type="dxa"/>
            <w:vAlign w:val="center"/>
          </w:tcPr>
          <w:p w14:paraId="61F2EA69" w14:textId="77777777" w:rsidR="008E2770" w:rsidRPr="00355AE6" w:rsidRDefault="008E2770" w:rsidP="00EB0B53">
            <w:pPr>
              <w:rPr>
                <w:rFonts w:cs="Arial"/>
                <w:sz w:val="14"/>
                <w:szCs w:val="14"/>
              </w:rPr>
            </w:pPr>
            <w:r w:rsidRPr="00355AE6">
              <w:rPr>
                <w:rFonts w:cs="Arial"/>
                <w:sz w:val="14"/>
                <w:szCs w:val="14"/>
              </w:rPr>
              <w:t>1.5-3</w:t>
            </w:r>
          </w:p>
        </w:tc>
        <w:tc>
          <w:tcPr>
            <w:tcW w:w="994" w:type="dxa"/>
            <w:vAlign w:val="center"/>
          </w:tcPr>
          <w:p w14:paraId="3F17A0AD" w14:textId="77777777" w:rsidR="008E2770" w:rsidRPr="00355AE6" w:rsidRDefault="008E2770" w:rsidP="00EB0B53">
            <w:pPr>
              <w:rPr>
                <w:rFonts w:cs="Arial"/>
                <w:sz w:val="14"/>
                <w:szCs w:val="14"/>
              </w:rPr>
            </w:pPr>
            <w:r w:rsidRPr="00355AE6">
              <w:rPr>
                <w:rFonts w:cs="Arial"/>
                <w:sz w:val="14"/>
                <w:szCs w:val="14"/>
              </w:rPr>
              <w:t>NV-Memory</w:t>
            </w:r>
          </w:p>
        </w:tc>
        <w:tc>
          <w:tcPr>
            <w:tcW w:w="1119" w:type="dxa"/>
            <w:vAlign w:val="center"/>
          </w:tcPr>
          <w:p w14:paraId="087BE138" w14:textId="77777777" w:rsidR="008E2770" w:rsidRPr="00355AE6" w:rsidRDefault="008E2770" w:rsidP="00EB0B53">
            <w:pPr>
              <w:rPr>
                <w:rFonts w:cs="Arial"/>
                <w:sz w:val="14"/>
                <w:szCs w:val="14"/>
              </w:rPr>
            </w:pPr>
            <w:r w:rsidRPr="00355AE6">
              <w:rPr>
                <w:rFonts w:cs="Arial"/>
                <w:sz w:val="14"/>
                <w:szCs w:val="14"/>
              </w:rPr>
              <w:t>1.5-3</w:t>
            </w:r>
          </w:p>
        </w:tc>
        <w:tc>
          <w:tcPr>
            <w:tcW w:w="994" w:type="dxa"/>
            <w:vAlign w:val="center"/>
          </w:tcPr>
          <w:p w14:paraId="137BE90E" w14:textId="77777777" w:rsidR="008E2770" w:rsidRPr="00355AE6" w:rsidRDefault="008E2770" w:rsidP="00EB0B53">
            <w:pPr>
              <w:rPr>
                <w:rFonts w:cs="Arial"/>
                <w:sz w:val="14"/>
                <w:szCs w:val="14"/>
              </w:rPr>
            </w:pPr>
            <w:r w:rsidRPr="00355AE6">
              <w:rPr>
                <w:rFonts w:cs="Arial"/>
                <w:sz w:val="14"/>
                <w:szCs w:val="14"/>
              </w:rPr>
              <w:t>NV-Memory</w:t>
            </w:r>
          </w:p>
        </w:tc>
        <w:tc>
          <w:tcPr>
            <w:tcW w:w="1119" w:type="dxa"/>
            <w:vAlign w:val="center"/>
          </w:tcPr>
          <w:p w14:paraId="13A86B0C" w14:textId="77777777" w:rsidR="008E2770" w:rsidRPr="00355AE6" w:rsidRDefault="008E2770" w:rsidP="00EB0B53">
            <w:pPr>
              <w:rPr>
                <w:rFonts w:cs="Arial"/>
                <w:sz w:val="14"/>
                <w:szCs w:val="14"/>
              </w:rPr>
            </w:pPr>
            <w:r w:rsidRPr="00355AE6">
              <w:rPr>
                <w:rFonts w:cs="Arial"/>
                <w:sz w:val="14"/>
                <w:szCs w:val="14"/>
              </w:rPr>
              <w:t>1.5-3</w:t>
            </w:r>
          </w:p>
        </w:tc>
      </w:tr>
      <w:tr w:rsidR="008E2770" w:rsidRPr="00355AE6" w14:paraId="16FB8A90" w14:textId="77777777" w:rsidTr="00DB61EA">
        <w:trPr>
          <w:jc w:val="center"/>
        </w:trPr>
        <w:tc>
          <w:tcPr>
            <w:tcW w:w="585" w:type="dxa"/>
            <w:vMerge/>
            <w:shd w:val="clear" w:color="auto" w:fill="BFBFBF" w:themeFill="background1" w:themeFillShade="BF"/>
            <w:vAlign w:val="center"/>
          </w:tcPr>
          <w:p w14:paraId="316F0A73" w14:textId="77777777" w:rsidR="008E2770" w:rsidRPr="00355AE6" w:rsidRDefault="008E2770" w:rsidP="00EB0B53">
            <w:pPr>
              <w:rPr>
                <w:rFonts w:cs="Arial"/>
                <w:b/>
                <w:bCs/>
                <w:sz w:val="14"/>
                <w:szCs w:val="14"/>
              </w:rPr>
            </w:pPr>
          </w:p>
        </w:tc>
        <w:tc>
          <w:tcPr>
            <w:tcW w:w="1290" w:type="dxa"/>
            <w:vAlign w:val="center"/>
          </w:tcPr>
          <w:p w14:paraId="0BF0B1C7" w14:textId="77777777" w:rsidR="008E2770" w:rsidRPr="00355AE6" w:rsidRDefault="008E2770" w:rsidP="00EB0B53">
            <w:pPr>
              <w:rPr>
                <w:rFonts w:cs="Arial"/>
                <w:sz w:val="14"/>
                <w:szCs w:val="14"/>
              </w:rPr>
            </w:pPr>
            <w:r w:rsidRPr="00355AE6">
              <w:rPr>
                <w:rFonts w:cs="Arial"/>
                <w:sz w:val="14"/>
                <w:szCs w:val="14"/>
              </w:rPr>
              <w:t>V-Memory</w:t>
            </w:r>
          </w:p>
        </w:tc>
        <w:tc>
          <w:tcPr>
            <w:tcW w:w="1119" w:type="dxa"/>
            <w:vAlign w:val="center"/>
          </w:tcPr>
          <w:p w14:paraId="2BE0C429" w14:textId="77777777" w:rsidR="008E2770" w:rsidRPr="00355AE6" w:rsidRDefault="008E2770" w:rsidP="00EB0B53">
            <w:pPr>
              <w:rPr>
                <w:rFonts w:cs="Arial"/>
                <w:sz w:val="14"/>
                <w:szCs w:val="14"/>
              </w:rPr>
            </w:pPr>
            <w:r w:rsidRPr="00355AE6">
              <w:rPr>
                <w:rFonts w:cs="Arial"/>
                <w:sz w:val="14"/>
                <w:szCs w:val="14"/>
              </w:rPr>
              <w:t>0.1</w:t>
            </w:r>
          </w:p>
        </w:tc>
        <w:tc>
          <w:tcPr>
            <w:tcW w:w="1290" w:type="dxa"/>
            <w:vAlign w:val="center"/>
          </w:tcPr>
          <w:p w14:paraId="68D21A74" w14:textId="77777777" w:rsidR="008E2770" w:rsidRPr="00355AE6" w:rsidRDefault="008E2770" w:rsidP="00EB0B53">
            <w:pPr>
              <w:rPr>
                <w:rFonts w:cs="Arial"/>
                <w:sz w:val="14"/>
                <w:szCs w:val="14"/>
              </w:rPr>
            </w:pPr>
            <w:r w:rsidRPr="00355AE6">
              <w:rPr>
                <w:rFonts w:cs="Arial"/>
                <w:sz w:val="14"/>
                <w:szCs w:val="14"/>
              </w:rPr>
              <w:t>V-Memory</w:t>
            </w:r>
          </w:p>
        </w:tc>
        <w:tc>
          <w:tcPr>
            <w:tcW w:w="1119" w:type="dxa"/>
            <w:vAlign w:val="center"/>
          </w:tcPr>
          <w:p w14:paraId="5F4DD1DE" w14:textId="77777777" w:rsidR="008E2770" w:rsidRPr="00355AE6" w:rsidRDefault="008E2770" w:rsidP="00EB0B53">
            <w:pPr>
              <w:rPr>
                <w:rFonts w:cs="Arial"/>
                <w:sz w:val="14"/>
                <w:szCs w:val="14"/>
              </w:rPr>
            </w:pPr>
            <w:r w:rsidRPr="00355AE6">
              <w:rPr>
                <w:rFonts w:cs="Arial"/>
                <w:sz w:val="14"/>
                <w:szCs w:val="14"/>
              </w:rPr>
              <w:t>0.1</w:t>
            </w:r>
          </w:p>
        </w:tc>
        <w:tc>
          <w:tcPr>
            <w:tcW w:w="994" w:type="dxa"/>
            <w:vAlign w:val="center"/>
          </w:tcPr>
          <w:p w14:paraId="477929E9" w14:textId="77777777" w:rsidR="008E2770" w:rsidRPr="00355AE6" w:rsidRDefault="008E2770" w:rsidP="00EB0B53">
            <w:pPr>
              <w:rPr>
                <w:rFonts w:cs="Arial"/>
                <w:sz w:val="14"/>
                <w:szCs w:val="14"/>
              </w:rPr>
            </w:pPr>
            <w:r w:rsidRPr="00355AE6">
              <w:rPr>
                <w:rFonts w:cs="Arial"/>
                <w:sz w:val="14"/>
                <w:szCs w:val="14"/>
              </w:rPr>
              <w:t>V-Memory</w:t>
            </w:r>
          </w:p>
        </w:tc>
        <w:tc>
          <w:tcPr>
            <w:tcW w:w="1119" w:type="dxa"/>
            <w:vAlign w:val="center"/>
          </w:tcPr>
          <w:p w14:paraId="0E499794" w14:textId="77777777" w:rsidR="008E2770" w:rsidRPr="00355AE6" w:rsidRDefault="008E2770" w:rsidP="00EB0B53">
            <w:pPr>
              <w:rPr>
                <w:rFonts w:cs="Arial"/>
                <w:sz w:val="14"/>
                <w:szCs w:val="14"/>
              </w:rPr>
            </w:pPr>
            <w:r w:rsidRPr="00355AE6">
              <w:rPr>
                <w:rFonts w:cs="Arial"/>
                <w:sz w:val="14"/>
                <w:szCs w:val="14"/>
              </w:rPr>
              <w:t>0.1</w:t>
            </w:r>
          </w:p>
        </w:tc>
        <w:tc>
          <w:tcPr>
            <w:tcW w:w="994" w:type="dxa"/>
            <w:vAlign w:val="center"/>
          </w:tcPr>
          <w:p w14:paraId="3848CAA1" w14:textId="77777777" w:rsidR="008E2770" w:rsidRPr="00355AE6" w:rsidRDefault="008E2770" w:rsidP="00EB0B53">
            <w:pPr>
              <w:rPr>
                <w:rFonts w:cs="Arial"/>
                <w:sz w:val="14"/>
                <w:szCs w:val="14"/>
              </w:rPr>
            </w:pPr>
            <w:r w:rsidRPr="00355AE6">
              <w:rPr>
                <w:rFonts w:cs="Arial"/>
                <w:sz w:val="14"/>
                <w:szCs w:val="14"/>
              </w:rPr>
              <w:t>V-Memory</w:t>
            </w:r>
          </w:p>
        </w:tc>
        <w:tc>
          <w:tcPr>
            <w:tcW w:w="1119" w:type="dxa"/>
            <w:vAlign w:val="center"/>
          </w:tcPr>
          <w:p w14:paraId="5B924F5D" w14:textId="77777777" w:rsidR="008E2770" w:rsidRPr="00355AE6" w:rsidRDefault="008E2770" w:rsidP="00EB0B53">
            <w:pPr>
              <w:rPr>
                <w:rFonts w:cs="Arial"/>
                <w:sz w:val="14"/>
                <w:szCs w:val="14"/>
              </w:rPr>
            </w:pPr>
            <w:r w:rsidRPr="00355AE6">
              <w:rPr>
                <w:rFonts w:cs="Arial"/>
                <w:sz w:val="14"/>
                <w:szCs w:val="14"/>
              </w:rPr>
              <w:t>0.1</w:t>
            </w:r>
          </w:p>
        </w:tc>
      </w:tr>
      <w:tr w:rsidR="008E2770" w:rsidRPr="00355AE6" w14:paraId="37F0C789" w14:textId="77777777" w:rsidTr="00DB61EA">
        <w:trPr>
          <w:jc w:val="center"/>
        </w:trPr>
        <w:tc>
          <w:tcPr>
            <w:tcW w:w="585" w:type="dxa"/>
            <w:vMerge/>
            <w:shd w:val="clear" w:color="auto" w:fill="BFBFBF" w:themeFill="background1" w:themeFillShade="BF"/>
            <w:vAlign w:val="center"/>
          </w:tcPr>
          <w:p w14:paraId="4AFF7FBE" w14:textId="77777777" w:rsidR="008E2770" w:rsidRPr="00355AE6" w:rsidRDefault="008E2770" w:rsidP="00EB0B53">
            <w:pPr>
              <w:rPr>
                <w:rFonts w:cs="Arial"/>
                <w:b/>
                <w:bCs/>
                <w:sz w:val="14"/>
                <w:szCs w:val="14"/>
              </w:rPr>
            </w:pPr>
          </w:p>
        </w:tc>
        <w:tc>
          <w:tcPr>
            <w:tcW w:w="1290" w:type="dxa"/>
            <w:vAlign w:val="center"/>
          </w:tcPr>
          <w:p w14:paraId="46D47629" w14:textId="77777777" w:rsidR="008E2770" w:rsidRPr="00355AE6" w:rsidRDefault="008E2770" w:rsidP="00EB0B53">
            <w:pPr>
              <w:rPr>
                <w:rFonts w:cs="Arial"/>
                <w:sz w:val="14"/>
                <w:szCs w:val="14"/>
              </w:rPr>
            </w:pPr>
          </w:p>
        </w:tc>
        <w:tc>
          <w:tcPr>
            <w:tcW w:w="1119" w:type="dxa"/>
            <w:vAlign w:val="center"/>
          </w:tcPr>
          <w:p w14:paraId="5FC5F070" w14:textId="77777777" w:rsidR="008E2770" w:rsidRPr="00355AE6" w:rsidRDefault="008E2770" w:rsidP="00EB0B53">
            <w:pPr>
              <w:rPr>
                <w:rFonts w:cs="Arial"/>
                <w:sz w:val="14"/>
                <w:szCs w:val="14"/>
              </w:rPr>
            </w:pPr>
          </w:p>
        </w:tc>
        <w:tc>
          <w:tcPr>
            <w:tcW w:w="1290" w:type="dxa"/>
            <w:vAlign w:val="center"/>
          </w:tcPr>
          <w:p w14:paraId="47A5E7F5" w14:textId="77777777" w:rsidR="008E2770" w:rsidRPr="00355AE6" w:rsidRDefault="008E2770" w:rsidP="00EB0B53">
            <w:pPr>
              <w:rPr>
                <w:rFonts w:cs="Arial"/>
                <w:sz w:val="14"/>
                <w:szCs w:val="14"/>
              </w:rPr>
            </w:pPr>
            <w:r w:rsidRPr="00355AE6">
              <w:rPr>
                <w:rFonts w:cs="Arial"/>
                <w:sz w:val="14"/>
                <w:szCs w:val="14"/>
              </w:rPr>
              <w:t>RF LNA</w:t>
            </w:r>
          </w:p>
        </w:tc>
        <w:tc>
          <w:tcPr>
            <w:tcW w:w="1119" w:type="dxa"/>
            <w:vAlign w:val="center"/>
          </w:tcPr>
          <w:p w14:paraId="42C071BA" w14:textId="77777777" w:rsidR="008E2770" w:rsidRPr="00355AE6" w:rsidRDefault="008E2770" w:rsidP="00EB0B53">
            <w:pPr>
              <w:rPr>
                <w:rFonts w:cs="Arial"/>
                <w:sz w:val="14"/>
                <w:szCs w:val="14"/>
              </w:rPr>
            </w:pPr>
            <w:r w:rsidRPr="00355AE6">
              <w:rPr>
                <w:rFonts w:cs="Arial"/>
                <w:sz w:val="14"/>
                <w:szCs w:val="14"/>
              </w:rPr>
              <w:t>40</w:t>
            </w:r>
          </w:p>
        </w:tc>
        <w:tc>
          <w:tcPr>
            <w:tcW w:w="994" w:type="dxa"/>
            <w:vAlign w:val="center"/>
          </w:tcPr>
          <w:p w14:paraId="6BD7D099" w14:textId="77777777" w:rsidR="008E2770" w:rsidRPr="00355AE6" w:rsidRDefault="008E2770" w:rsidP="00EB0B53">
            <w:pPr>
              <w:rPr>
                <w:rFonts w:cs="Arial"/>
                <w:sz w:val="14"/>
                <w:szCs w:val="14"/>
              </w:rPr>
            </w:pPr>
            <w:r w:rsidRPr="00355AE6">
              <w:rPr>
                <w:rFonts w:cs="Arial"/>
                <w:sz w:val="14"/>
                <w:szCs w:val="14"/>
              </w:rPr>
              <w:t>RF LNA</w:t>
            </w:r>
          </w:p>
        </w:tc>
        <w:tc>
          <w:tcPr>
            <w:tcW w:w="1119" w:type="dxa"/>
            <w:vAlign w:val="center"/>
          </w:tcPr>
          <w:p w14:paraId="516A6A3A" w14:textId="77777777" w:rsidR="008E2770" w:rsidRPr="00355AE6" w:rsidRDefault="008E2770" w:rsidP="00EB0B53">
            <w:pPr>
              <w:rPr>
                <w:rFonts w:cs="Arial"/>
                <w:sz w:val="14"/>
                <w:szCs w:val="14"/>
              </w:rPr>
            </w:pPr>
            <w:r w:rsidRPr="00355AE6">
              <w:rPr>
                <w:rFonts w:cs="Arial"/>
                <w:sz w:val="14"/>
                <w:szCs w:val="14"/>
              </w:rPr>
              <w:t>40</w:t>
            </w:r>
          </w:p>
        </w:tc>
        <w:tc>
          <w:tcPr>
            <w:tcW w:w="994" w:type="dxa"/>
            <w:vAlign w:val="center"/>
          </w:tcPr>
          <w:p w14:paraId="7A7A1B98" w14:textId="77777777" w:rsidR="008E2770" w:rsidRPr="00355AE6" w:rsidRDefault="008E2770" w:rsidP="00EB0B53">
            <w:pPr>
              <w:rPr>
                <w:rFonts w:cs="Arial"/>
                <w:sz w:val="14"/>
                <w:szCs w:val="14"/>
              </w:rPr>
            </w:pPr>
            <w:r w:rsidRPr="00355AE6">
              <w:rPr>
                <w:rFonts w:cs="Arial"/>
                <w:sz w:val="14"/>
                <w:szCs w:val="14"/>
              </w:rPr>
              <w:t>RF LNA</w:t>
            </w:r>
          </w:p>
        </w:tc>
        <w:tc>
          <w:tcPr>
            <w:tcW w:w="1119" w:type="dxa"/>
            <w:vAlign w:val="center"/>
          </w:tcPr>
          <w:p w14:paraId="39817EF8" w14:textId="77777777" w:rsidR="008E2770" w:rsidRPr="00355AE6" w:rsidRDefault="008E2770" w:rsidP="00EB0B53">
            <w:pPr>
              <w:rPr>
                <w:rFonts w:cs="Arial"/>
                <w:sz w:val="14"/>
                <w:szCs w:val="14"/>
              </w:rPr>
            </w:pPr>
            <w:r w:rsidRPr="00355AE6">
              <w:rPr>
                <w:rFonts w:cs="Arial"/>
                <w:sz w:val="14"/>
                <w:szCs w:val="14"/>
              </w:rPr>
              <w:t>75</w:t>
            </w:r>
          </w:p>
        </w:tc>
      </w:tr>
      <w:tr w:rsidR="008E2770" w:rsidRPr="00355AE6" w14:paraId="43D28968" w14:textId="77777777" w:rsidTr="00DB61EA">
        <w:trPr>
          <w:jc w:val="center"/>
        </w:trPr>
        <w:tc>
          <w:tcPr>
            <w:tcW w:w="585" w:type="dxa"/>
            <w:vMerge/>
            <w:shd w:val="clear" w:color="auto" w:fill="BFBFBF" w:themeFill="background1" w:themeFillShade="BF"/>
            <w:vAlign w:val="center"/>
          </w:tcPr>
          <w:p w14:paraId="2B23ABA3" w14:textId="77777777" w:rsidR="008E2770" w:rsidRPr="00355AE6" w:rsidRDefault="008E2770" w:rsidP="00EB0B53">
            <w:pPr>
              <w:rPr>
                <w:rFonts w:cs="Arial"/>
                <w:b/>
                <w:bCs/>
                <w:sz w:val="14"/>
                <w:szCs w:val="14"/>
              </w:rPr>
            </w:pPr>
          </w:p>
        </w:tc>
        <w:tc>
          <w:tcPr>
            <w:tcW w:w="1290" w:type="dxa"/>
            <w:vAlign w:val="center"/>
          </w:tcPr>
          <w:p w14:paraId="127C5007" w14:textId="77777777" w:rsidR="008E2770" w:rsidRPr="00355AE6" w:rsidRDefault="008E2770" w:rsidP="00EB0B53">
            <w:pPr>
              <w:rPr>
                <w:rFonts w:cs="Arial"/>
                <w:sz w:val="14"/>
                <w:szCs w:val="14"/>
              </w:rPr>
            </w:pPr>
          </w:p>
        </w:tc>
        <w:tc>
          <w:tcPr>
            <w:tcW w:w="1119" w:type="dxa"/>
            <w:vAlign w:val="center"/>
          </w:tcPr>
          <w:p w14:paraId="4616DEC8" w14:textId="77777777" w:rsidR="008E2770" w:rsidRPr="00355AE6" w:rsidRDefault="008E2770" w:rsidP="00EB0B53">
            <w:pPr>
              <w:rPr>
                <w:rFonts w:cs="Arial"/>
                <w:sz w:val="14"/>
                <w:szCs w:val="14"/>
              </w:rPr>
            </w:pPr>
          </w:p>
        </w:tc>
        <w:tc>
          <w:tcPr>
            <w:tcW w:w="1290" w:type="dxa"/>
            <w:vAlign w:val="center"/>
          </w:tcPr>
          <w:p w14:paraId="766D6802" w14:textId="77777777" w:rsidR="008E2770" w:rsidRPr="00355AE6" w:rsidRDefault="008E2770" w:rsidP="00EB0B53">
            <w:pPr>
              <w:rPr>
                <w:rFonts w:cs="Arial"/>
                <w:sz w:val="14"/>
                <w:szCs w:val="14"/>
              </w:rPr>
            </w:pPr>
            <w:r w:rsidRPr="00355AE6">
              <w:rPr>
                <w:rFonts w:cs="Arial"/>
                <w:sz w:val="14"/>
                <w:szCs w:val="14"/>
              </w:rPr>
              <w:t>BB AMP</w:t>
            </w:r>
          </w:p>
        </w:tc>
        <w:tc>
          <w:tcPr>
            <w:tcW w:w="1119" w:type="dxa"/>
            <w:vAlign w:val="center"/>
          </w:tcPr>
          <w:p w14:paraId="5E3C0E42" w14:textId="77777777" w:rsidR="008E2770" w:rsidRPr="00355AE6" w:rsidRDefault="008E2770" w:rsidP="00EB0B53">
            <w:pPr>
              <w:rPr>
                <w:rFonts w:cs="Arial"/>
                <w:sz w:val="14"/>
                <w:szCs w:val="14"/>
              </w:rPr>
            </w:pPr>
            <w:r w:rsidRPr="00355AE6">
              <w:rPr>
                <w:rFonts w:cs="Arial"/>
                <w:sz w:val="14"/>
                <w:szCs w:val="14"/>
              </w:rPr>
              <w:t>10</w:t>
            </w:r>
          </w:p>
        </w:tc>
        <w:tc>
          <w:tcPr>
            <w:tcW w:w="994" w:type="dxa"/>
            <w:vAlign w:val="center"/>
          </w:tcPr>
          <w:p w14:paraId="40FBEBCB" w14:textId="77777777" w:rsidR="008E2770" w:rsidRPr="00355AE6" w:rsidRDefault="008E2770" w:rsidP="00EB0B53">
            <w:pPr>
              <w:rPr>
                <w:rFonts w:cs="Arial"/>
                <w:sz w:val="14"/>
                <w:szCs w:val="14"/>
              </w:rPr>
            </w:pPr>
            <w:r w:rsidRPr="00355AE6">
              <w:rPr>
                <w:rFonts w:cs="Arial"/>
                <w:sz w:val="14"/>
                <w:szCs w:val="14"/>
              </w:rPr>
              <w:t>BB AMP</w:t>
            </w:r>
          </w:p>
        </w:tc>
        <w:tc>
          <w:tcPr>
            <w:tcW w:w="1119" w:type="dxa"/>
            <w:vAlign w:val="center"/>
          </w:tcPr>
          <w:p w14:paraId="1B91A137" w14:textId="77777777" w:rsidR="008E2770" w:rsidRPr="00355AE6" w:rsidRDefault="008E2770" w:rsidP="00EB0B53">
            <w:pPr>
              <w:rPr>
                <w:rFonts w:cs="Arial"/>
                <w:sz w:val="14"/>
                <w:szCs w:val="14"/>
              </w:rPr>
            </w:pPr>
            <w:r w:rsidRPr="00355AE6">
              <w:rPr>
                <w:rFonts w:cs="Arial"/>
                <w:sz w:val="14"/>
                <w:szCs w:val="14"/>
              </w:rPr>
              <w:t>10</w:t>
            </w:r>
          </w:p>
        </w:tc>
        <w:tc>
          <w:tcPr>
            <w:tcW w:w="994" w:type="dxa"/>
            <w:vAlign w:val="center"/>
          </w:tcPr>
          <w:p w14:paraId="3CE285FC" w14:textId="77777777" w:rsidR="008E2770" w:rsidRPr="00355AE6" w:rsidRDefault="008E2770" w:rsidP="00EB0B53">
            <w:pPr>
              <w:rPr>
                <w:rFonts w:cs="Arial"/>
                <w:sz w:val="14"/>
                <w:szCs w:val="14"/>
              </w:rPr>
            </w:pPr>
            <w:r w:rsidRPr="00355AE6">
              <w:rPr>
                <w:rFonts w:cs="Arial"/>
                <w:sz w:val="14"/>
                <w:szCs w:val="14"/>
              </w:rPr>
              <w:t>BB AMP</w:t>
            </w:r>
          </w:p>
        </w:tc>
        <w:tc>
          <w:tcPr>
            <w:tcW w:w="1119" w:type="dxa"/>
            <w:vAlign w:val="center"/>
          </w:tcPr>
          <w:p w14:paraId="593AE791" w14:textId="77777777" w:rsidR="008E2770" w:rsidRPr="00355AE6" w:rsidRDefault="008E2770" w:rsidP="00EB0B53">
            <w:pPr>
              <w:rPr>
                <w:rFonts w:cs="Arial"/>
                <w:sz w:val="14"/>
                <w:szCs w:val="14"/>
              </w:rPr>
            </w:pPr>
            <w:r w:rsidRPr="00355AE6">
              <w:rPr>
                <w:rFonts w:cs="Arial"/>
                <w:sz w:val="14"/>
                <w:szCs w:val="14"/>
              </w:rPr>
              <w:t>10</w:t>
            </w:r>
          </w:p>
        </w:tc>
      </w:tr>
      <w:tr w:rsidR="008E2770" w:rsidRPr="00355AE6" w14:paraId="10ED841A" w14:textId="77777777" w:rsidTr="00DB61EA">
        <w:trPr>
          <w:jc w:val="center"/>
        </w:trPr>
        <w:tc>
          <w:tcPr>
            <w:tcW w:w="585" w:type="dxa"/>
            <w:vMerge/>
            <w:shd w:val="clear" w:color="auto" w:fill="BFBFBF" w:themeFill="background1" w:themeFillShade="BF"/>
            <w:vAlign w:val="center"/>
          </w:tcPr>
          <w:p w14:paraId="7EEE2B8D" w14:textId="77777777" w:rsidR="008E2770" w:rsidRPr="00355AE6" w:rsidRDefault="008E2770" w:rsidP="00EB0B53">
            <w:pPr>
              <w:rPr>
                <w:rFonts w:cs="Arial"/>
                <w:b/>
                <w:bCs/>
                <w:sz w:val="14"/>
                <w:szCs w:val="14"/>
              </w:rPr>
            </w:pPr>
          </w:p>
        </w:tc>
        <w:tc>
          <w:tcPr>
            <w:tcW w:w="1290" w:type="dxa"/>
            <w:vAlign w:val="center"/>
          </w:tcPr>
          <w:p w14:paraId="1209B916" w14:textId="77777777" w:rsidR="008E2770" w:rsidRPr="00355AE6" w:rsidRDefault="008E2770" w:rsidP="00EB0B53">
            <w:pPr>
              <w:rPr>
                <w:rFonts w:cs="Arial"/>
                <w:sz w:val="14"/>
                <w:szCs w:val="14"/>
              </w:rPr>
            </w:pPr>
            <w:r w:rsidRPr="00355AE6">
              <w:rPr>
                <w:rFonts w:cs="Arial"/>
                <w:sz w:val="14"/>
                <w:szCs w:val="14"/>
              </w:rPr>
              <w:t>Total</w:t>
            </w:r>
          </w:p>
        </w:tc>
        <w:tc>
          <w:tcPr>
            <w:tcW w:w="1119" w:type="dxa"/>
            <w:vAlign w:val="center"/>
          </w:tcPr>
          <w:p w14:paraId="1A0E3405" w14:textId="77777777" w:rsidR="008E2770" w:rsidRPr="00355AE6" w:rsidRDefault="008E2770" w:rsidP="00EB0B53">
            <w:pPr>
              <w:rPr>
                <w:rFonts w:cs="Arial"/>
                <w:sz w:val="14"/>
                <w:szCs w:val="14"/>
              </w:rPr>
            </w:pPr>
            <w:r w:rsidRPr="00355AE6">
              <w:rPr>
                <w:rFonts w:cs="Arial"/>
                <w:sz w:val="14"/>
                <w:szCs w:val="14"/>
              </w:rPr>
              <w:t>~2-7</w:t>
            </w:r>
          </w:p>
        </w:tc>
        <w:tc>
          <w:tcPr>
            <w:tcW w:w="1290" w:type="dxa"/>
            <w:vAlign w:val="center"/>
          </w:tcPr>
          <w:p w14:paraId="2DEE720B" w14:textId="77777777" w:rsidR="008E2770" w:rsidRPr="00355AE6" w:rsidRDefault="008E2770" w:rsidP="00EB0B53">
            <w:pPr>
              <w:rPr>
                <w:rFonts w:cs="Arial"/>
                <w:sz w:val="14"/>
                <w:szCs w:val="14"/>
              </w:rPr>
            </w:pPr>
            <w:r w:rsidRPr="00355AE6">
              <w:rPr>
                <w:rFonts w:cs="Arial"/>
                <w:sz w:val="14"/>
                <w:szCs w:val="14"/>
              </w:rPr>
              <w:t>Total</w:t>
            </w:r>
          </w:p>
        </w:tc>
        <w:tc>
          <w:tcPr>
            <w:tcW w:w="1119" w:type="dxa"/>
            <w:vAlign w:val="center"/>
          </w:tcPr>
          <w:p w14:paraId="2F99DBC0" w14:textId="77777777" w:rsidR="008E2770" w:rsidRPr="00355AE6" w:rsidRDefault="008E2770" w:rsidP="00EB0B53">
            <w:pPr>
              <w:rPr>
                <w:rFonts w:cs="Arial"/>
                <w:sz w:val="14"/>
                <w:szCs w:val="14"/>
              </w:rPr>
            </w:pPr>
            <w:r w:rsidRPr="00355AE6">
              <w:rPr>
                <w:rFonts w:cs="Arial"/>
                <w:sz w:val="14"/>
                <w:szCs w:val="14"/>
              </w:rPr>
              <w:t>~40-80</w:t>
            </w:r>
          </w:p>
        </w:tc>
        <w:tc>
          <w:tcPr>
            <w:tcW w:w="994" w:type="dxa"/>
            <w:vAlign w:val="center"/>
          </w:tcPr>
          <w:p w14:paraId="3C9020BA" w14:textId="77777777" w:rsidR="008E2770" w:rsidRPr="00355AE6" w:rsidRDefault="008E2770" w:rsidP="00EB0B53">
            <w:pPr>
              <w:rPr>
                <w:rFonts w:cs="Arial"/>
                <w:sz w:val="14"/>
                <w:szCs w:val="14"/>
              </w:rPr>
            </w:pPr>
            <w:r w:rsidRPr="00355AE6">
              <w:rPr>
                <w:rFonts w:cs="Arial"/>
                <w:sz w:val="14"/>
                <w:szCs w:val="14"/>
              </w:rPr>
              <w:t>Total</w:t>
            </w:r>
          </w:p>
        </w:tc>
        <w:tc>
          <w:tcPr>
            <w:tcW w:w="1119" w:type="dxa"/>
            <w:vAlign w:val="center"/>
          </w:tcPr>
          <w:p w14:paraId="00446075" w14:textId="77777777" w:rsidR="008E2770" w:rsidRPr="00355AE6" w:rsidRDefault="008E2770" w:rsidP="00EB0B53">
            <w:pPr>
              <w:rPr>
                <w:rFonts w:cs="Arial"/>
                <w:sz w:val="14"/>
                <w:szCs w:val="14"/>
              </w:rPr>
            </w:pPr>
            <w:r w:rsidRPr="00355AE6">
              <w:rPr>
                <w:rFonts w:cs="Arial"/>
                <w:sz w:val="14"/>
                <w:szCs w:val="14"/>
              </w:rPr>
              <w:t>~100</w:t>
            </w:r>
          </w:p>
        </w:tc>
        <w:tc>
          <w:tcPr>
            <w:tcW w:w="994" w:type="dxa"/>
            <w:vAlign w:val="center"/>
          </w:tcPr>
          <w:p w14:paraId="5A3516A9" w14:textId="77777777" w:rsidR="008E2770" w:rsidRPr="00355AE6" w:rsidRDefault="008E2770" w:rsidP="00EB0B53">
            <w:pPr>
              <w:rPr>
                <w:rFonts w:cs="Arial"/>
                <w:sz w:val="14"/>
                <w:szCs w:val="14"/>
              </w:rPr>
            </w:pPr>
            <w:r w:rsidRPr="00355AE6">
              <w:rPr>
                <w:rFonts w:cs="Arial"/>
                <w:sz w:val="14"/>
                <w:szCs w:val="14"/>
              </w:rPr>
              <w:t>Total</w:t>
            </w:r>
          </w:p>
        </w:tc>
        <w:tc>
          <w:tcPr>
            <w:tcW w:w="1119" w:type="dxa"/>
            <w:vAlign w:val="center"/>
          </w:tcPr>
          <w:p w14:paraId="41B3270A" w14:textId="77777777" w:rsidR="008E2770" w:rsidRPr="00355AE6" w:rsidRDefault="008E2770" w:rsidP="00EB0B53">
            <w:pPr>
              <w:rPr>
                <w:rFonts w:cs="Arial"/>
                <w:sz w:val="14"/>
                <w:szCs w:val="14"/>
              </w:rPr>
            </w:pPr>
            <w:r w:rsidRPr="00355AE6">
              <w:rPr>
                <w:rFonts w:cs="Arial"/>
                <w:sz w:val="14"/>
                <w:szCs w:val="14"/>
              </w:rPr>
              <w:t>~220</w:t>
            </w:r>
          </w:p>
        </w:tc>
      </w:tr>
      <w:tr w:rsidR="008E2770" w:rsidRPr="00355AE6" w14:paraId="487EC6F1" w14:textId="77777777" w:rsidTr="00DB61EA">
        <w:trPr>
          <w:jc w:val="center"/>
        </w:trPr>
        <w:tc>
          <w:tcPr>
            <w:tcW w:w="585" w:type="dxa"/>
            <w:vMerge w:val="restart"/>
            <w:shd w:val="clear" w:color="auto" w:fill="BFBFBF" w:themeFill="background1" w:themeFillShade="BF"/>
            <w:vAlign w:val="center"/>
          </w:tcPr>
          <w:p w14:paraId="02F18848" w14:textId="77777777" w:rsidR="008E2770" w:rsidRPr="00355AE6" w:rsidRDefault="008E2770" w:rsidP="00EB0B53">
            <w:pPr>
              <w:rPr>
                <w:rFonts w:cs="Arial"/>
                <w:b/>
                <w:bCs/>
                <w:sz w:val="14"/>
                <w:szCs w:val="14"/>
              </w:rPr>
            </w:pPr>
            <w:r w:rsidRPr="00355AE6">
              <w:rPr>
                <w:rFonts w:cs="Arial"/>
                <w:b/>
                <w:bCs/>
                <w:sz w:val="14"/>
                <w:szCs w:val="14"/>
              </w:rPr>
              <w:t>Tx</w:t>
            </w:r>
          </w:p>
        </w:tc>
        <w:tc>
          <w:tcPr>
            <w:tcW w:w="1290" w:type="dxa"/>
            <w:vAlign w:val="center"/>
          </w:tcPr>
          <w:p w14:paraId="0705D36E" w14:textId="77777777" w:rsidR="008E2770" w:rsidRPr="00355AE6" w:rsidRDefault="008E2770" w:rsidP="00EB0B53">
            <w:pPr>
              <w:rPr>
                <w:rFonts w:cs="Arial"/>
                <w:sz w:val="14"/>
                <w:szCs w:val="14"/>
              </w:rPr>
            </w:pPr>
            <w:r w:rsidRPr="00355AE6">
              <w:rPr>
                <w:rFonts w:cs="Arial"/>
                <w:sz w:val="14"/>
                <w:szCs w:val="14"/>
              </w:rPr>
              <w:t>Digital Encoder</w:t>
            </w:r>
          </w:p>
        </w:tc>
        <w:tc>
          <w:tcPr>
            <w:tcW w:w="1119" w:type="dxa"/>
            <w:vAlign w:val="center"/>
          </w:tcPr>
          <w:p w14:paraId="058CC8F5" w14:textId="77777777" w:rsidR="008E2770" w:rsidRPr="00355AE6" w:rsidRDefault="008E2770" w:rsidP="00EB0B53">
            <w:pPr>
              <w:rPr>
                <w:rFonts w:cs="Arial"/>
                <w:sz w:val="14"/>
                <w:szCs w:val="14"/>
              </w:rPr>
            </w:pPr>
            <w:r w:rsidRPr="00355AE6">
              <w:rPr>
                <w:rFonts w:cs="Arial"/>
                <w:sz w:val="14"/>
                <w:szCs w:val="14"/>
              </w:rPr>
              <w:t>1e-3</w:t>
            </w:r>
          </w:p>
        </w:tc>
        <w:tc>
          <w:tcPr>
            <w:tcW w:w="2409" w:type="dxa"/>
            <w:gridSpan w:val="2"/>
            <w:vAlign w:val="center"/>
          </w:tcPr>
          <w:p w14:paraId="050606A3" w14:textId="77777777" w:rsidR="008E2770" w:rsidRPr="00355AE6" w:rsidRDefault="008E2770" w:rsidP="00EB0B53">
            <w:pPr>
              <w:rPr>
                <w:rFonts w:cs="Arial"/>
                <w:sz w:val="14"/>
                <w:szCs w:val="14"/>
              </w:rPr>
            </w:pPr>
            <w:r w:rsidRPr="00355AE6">
              <w:rPr>
                <w:rFonts w:cs="Arial"/>
                <w:sz w:val="14"/>
                <w:szCs w:val="14"/>
              </w:rPr>
              <w:t>Digital Encoder</w:t>
            </w:r>
          </w:p>
        </w:tc>
        <w:tc>
          <w:tcPr>
            <w:tcW w:w="2113" w:type="dxa"/>
            <w:gridSpan w:val="2"/>
            <w:vAlign w:val="center"/>
          </w:tcPr>
          <w:p w14:paraId="533942CE" w14:textId="77777777" w:rsidR="008E2770" w:rsidRPr="00355AE6" w:rsidRDefault="008E2770" w:rsidP="00EB0B53">
            <w:pPr>
              <w:rPr>
                <w:rFonts w:cs="Arial"/>
                <w:sz w:val="14"/>
                <w:szCs w:val="14"/>
              </w:rPr>
            </w:pPr>
            <w:r w:rsidRPr="00355AE6">
              <w:rPr>
                <w:rFonts w:cs="Arial"/>
                <w:sz w:val="14"/>
                <w:szCs w:val="14"/>
              </w:rPr>
              <w:t>1e-3</w:t>
            </w:r>
          </w:p>
        </w:tc>
        <w:tc>
          <w:tcPr>
            <w:tcW w:w="994" w:type="dxa"/>
            <w:vAlign w:val="center"/>
          </w:tcPr>
          <w:p w14:paraId="56C4B67C" w14:textId="77777777" w:rsidR="008E2770" w:rsidRPr="00355AE6" w:rsidRDefault="008E2770" w:rsidP="00EB0B53">
            <w:pPr>
              <w:rPr>
                <w:rFonts w:cs="Arial"/>
                <w:sz w:val="14"/>
                <w:szCs w:val="14"/>
              </w:rPr>
            </w:pPr>
            <w:r w:rsidRPr="00355AE6">
              <w:rPr>
                <w:rFonts w:cs="Arial"/>
                <w:sz w:val="14"/>
                <w:szCs w:val="14"/>
              </w:rPr>
              <w:t>PA</w:t>
            </w:r>
          </w:p>
        </w:tc>
        <w:tc>
          <w:tcPr>
            <w:tcW w:w="1119" w:type="dxa"/>
            <w:vAlign w:val="center"/>
          </w:tcPr>
          <w:p w14:paraId="5399A5E9" w14:textId="345764FF" w:rsidR="008E2770" w:rsidRPr="00355AE6" w:rsidRDefault="008E2770" w:rsidP="00EB0B53">
            <w:pPr>
              <w:rPr>
                <w:rFonts w:cs="Arial"/>
                <w:sz w:val="14"/>
                <w:szCs w:val="14"/>
              </w:rPr>
            </w:pPr>
            <w:r w:rsidRPr="00355AE6">
              <w:rPr>
                <w:rFonts w:cs="Arial"/>
                <w:sz w:val="14"/>
                <w:szCs w:val="14"/>
              </w:rPr>
              <w:t>100-300</w:t>
            </w:r>
          </w:p>
        </w:tc>
      </w:tr>
      <w:tr w:rsidR="008E2770" w:rsidRPr="00355AE6" w14:paraId="3E2585AC" w14:textId="77777777" w:rsidTr="00DB61EA">
        <w:trPr>
          <w:jc w:val="center"/>
        </w:trPr>
        <w:tc>
          <w:tcPr>
            <w:tcW w:w="585" w:type="dxa"/>
            <w:vMerge/>
            <w:shd w:val="clear" w:color="auto" w:fill="BFBFBF" w:themeFill="background1" w:themeFillShade="BF"/>
            <w:vAlign w:val="center"/>
          </w:tcPr>
          <w:p w14:paraId="42A2E996" w14:textId="77777777" w:rsidR="008E2770" w:rsidRPr="00355AE6" w:rsidRDefault="008E2770" w:rsidP="00EB0B53">
            <w:pPr>
              <w:rPr>
                <w:rFonts w:cs="Arial"/>
                <w:sz w:val="14"/>
                <w:szCs w:val="14"/>
              </w:rPr>
            </w:pPr>
          </w:p>
        </w:tc>
        <w:tc>
          <w:tcPr>
            <w:tcW w:w="1290" w:type="dxa"/>
            <w:vAlign w:val="center"/>
          </w:tcPr>
          <w:p w14:paraId="7EE7F7C1" w14:textId="77777777" w:rsidR="008E2770" w:rsidRPr="00355AE6" w:rsidRDefault="008E2770" w:rsidP="00EB0B53">
            <w:pPr>
              <w:rPr>
                <w:rFonts w:cs="Arial"/>
                <w:sz w:val="14"/>
                <w:szCs w:val="14"/>
              </w:rPr>
            </w:pPr>
            <w:r w:rsidRPr="00355AE6">
              <w:rPr>
                <w:rFonts w:cs="Arial"/>
                <w:sz w:val="14"/>
                <w:szCs w:val="14"/>
              </w:rPr>
              <w:t>Clock</w:t>
            </w:r>
          </w:p>
        </w:tc>
        <w:tc>
          <w:tcPr>
            <w:tcW w:w="1119" w:type="dxa"/>
            <w:vAlign w:val="center"/>
          </w:tcPr>
          <w:p w14:paraId="2418A645" w14:textId="77777777" w:rsidR="008E2770" w:rsidRPr="00355AE6" w:rsidRDefault="008E2770" w:rsidP="00EB0B53">
            <w:pPr>
              <w:rPr>
                <w:rFonts w:cs="Arial"/>
                <w:sz w:val="14"/>
                <w:szCs w:val="14"/>
              </w:rPr>
            </w:pPr>
            <w:r w:rsidRPr="00355AE6">
              <w:rPr>
                <w:rFonts w:cs="Arial"/>
                <w:sz w:val="14"/>
                <w:szCs w:val="14"/>
              </w:rPr>
              <w:t>0.1-1</w:t>
            </w:r>
          </w:p>
        </w:tc>
        <w:tc>
          <w:tcPr>
            <w:tcW w:w="2409" w:type="dxa"/>
            <w:gridSpan w:val="2"/>
            <w:vAlign w:val="center"/>
          </w:tcPr>
          <w:p w14:paraId="60AF61FB" w14:textId="77777777" w:rsidR="008E2770" w:rsidRPr="00355AE6" w:rsidRDefault="008E2770" w:rsidP="00EB0B53">
            <w:pPr>
              <w:rPr>
                <w:rFonts w:cs="Arial"/>
                <w:sz w:val="14"/>
                <w:szCs w:val="14"/>
              </w:rPr>
            </w:pPr>
            <w:r w:rsidRPr="00355AE6">
              <w:rPr>
                <w:rFonts w:cs="Arial"/>
                <w:sz w:val="14"/>
                <w:szCs w:val="14"/>
              </w:rPr>
              <w:t>Ring Oscillator</w:t>
            </w:r>
          </w:p>
        </w:tc>
        <w:tc>
          <w:tcPr>
            <w:tcW w:w="2113" w:type="dxa"/>
            <w:gridSpan w:val="2"/>
            <w:vAlign w:val="center"/>
          </w:tcPr>
          <w:p w14:paraId="434ECDDF" w14:textId="77777777" w:rsidR="008E2770" w:rsidRPr="00355AE6" w:rsidRDefault="008E2770" w:rsidP="00EB0B53">
            <w:pPr>
              <w:rPr>
                <w:rFonts w:cs="Arial"/>
                <w:sz w:val="14"/>
                <w:szCs w:val="14"/>
              </w:rPr>
            </w:pPr>
            <w:r w:rsidRPr="00355AE6">
              <w:rPr>
                <w:rFonts w:cs="Arial"/>
                <w:sz w:val="14"/>
                <w:szCs w:val="14"/>
              </w:rPr>
              <w:t>20</w:t>
            </w:r>
          </w:p>
        </w:tc>
        <w:tc>
          <w:tcPr>
            <w:tcW w:w="994" w:type="dxa"/>
            <w:vAlign w:val="center"/>
          </w:tcPr>
          <w:p w14:paraId="413CCF3C" w14:textId="77777777" w:rsidR="008E2770" w:rsidRPr="00355AE6" w:rsidRDefault="008E2770" w:rsidP="00EB0B53">
            <w:pPr>
              <w:rPr>
                <w:rFonts w:cs="Arial"/>
                <w:sz w:val="14"/>
                <w:szCs w:val="14"/>
              </w:rPr>
            </w:pPr>
            <w:r w:rsidRPr="00355AE6">
              <w:rPr>
                <w:rFonts w:cs="Arial"/>
                <w:sz w:val="14"/>
                <w:szCs w:val="14"/>
              </w:rPr>
              <w:t>DCO+LO Driver + DCO Buffer</w:t>
            </w:r>
          </w:p>
        </w:tc>
        <w:tc>
          <w:tcPr>
            <w:tcW w:w="1119" w:type="dxa"/>
            <w:vAlign w:val="center"/>
          </w:tcPr>
          <w:p w14:paraId="54E707DD" w14:textId="77777777" w:rsidR="008E2770" w:rsidRPr="00355AE6" w:rsidRDefault="008E2770" w:rsidP="00EB0B53">
            <w:pPr>
              <w:rPr>
                <w:rFonts w:cs="Arial"/>
                <w:sz w:val="14"/>
                <w:szCs w:val="14"/>
              </w:rPr>
            </w:pPr>
            <w:r w:rsidRPr="00355AE6">
              <w:rPr>
                <w:rFonts w:cs="Arial"/>
                <w:sz w:val="14"/>
                <w:szCs w:val="14"/>
              </w:rPr>
              <w:t>50</w:t>
            </w:r>
          </w:p>
        </w:tc>
      </w:tr>
      <w:tr w:rsidR="008E2770" w:rsidRPr="00355AE6" w14:paraId="69FD6F69" w14:textId="77777777" w:rsidTr="00DB61EA">
        <w:trPr>
          <w:jc w:val="center"/>
        </w:trPr>
        <w:tc>
          <w:tcPr>
            <w:tcW w:w="585" w:type="dxa"/>
            <w:vMerge/>
            <w:shd w:val="clear" w:color="auto" w:fill="BFBFBF" w:themeFill="background1" w:themeFillShade="BF"/>
            <w:vAlign w:val="center"/>
          </w:tcPr>
          <w:p w14:paraId="4085EFE6" w14:textId="77777777" w:rsidR="008E2770" w:rsidRPr="00355AE6" w:rsidRDefault="008E2770" w:rsidP="00EB0B53">
            <w:pPr>
              <w:rPr>
                <w:rFonts w:cs="Arial"/>
                <w:sz w:val="14"/>
                <w:szCs w:val="14"/>
              </w:rPr>
            </w:pPr>
          </w:p>
        </w:tc>
        <w:tc>
          <w:tcPr>
            <w:tcW w:w="1290" w:type="dxa"/>
            <w:vAlign w:val="center"/>
          </w:tcPr>
          <w:p w14:paraId="6D513147" w14:textId="77777777" w:rsidR="008E2770" w:rsidRPr="00355AE6" w:rsidRDefault="008E2770" w:rsidP="00EB0B53">
            <w:pPr>
              <w:rPr>
                <w:rFonts w:cs="Arial"/>
                <w:sz w:val="14"/>
                <w:szCs w:val="14"/>
              </w:rPr>
            </w:pPr>
            <w:r w:rsidRPr="00355AE6">
              <w:rPr>
                <w:rFonts w:cs="Arial"/>
                <w:sz w:val="14"/>
                <w:szCs w:val="14"/>
              </w:rPr>
              <w:t>State machine</w:t>
            </w:r>
          </w:p>
        </w:tc>
        <w:tc>
          <w:tcPr>
            <w:tcW w:w="1119" w:type="dxa"/>
            <w:vAlign w:val="center"/>
          </w:tcPr>
          <w:p w14:paraId="5EDC721E" w14:textId="77777777" w:rsidR="008E2770" w:rsidRPr="00355AE6" w:rsidRDefault="008E2770" w:rsidP="00EB0B53">
            <w:pPr>
              <w:rPr>
                <w:rFonts w:cs="Arial"/>
                <w:sz w:val="14"/>
                <w:szCs w:val="14"/>
              </w:rPr>
            </w:pPr>
            <w:r w:rsidRPr="00355AE6">
              <w:rPr>
                <w:rFonts w:cs="Arial"/>
                <w:sz w:val="14"/>
                <w:szCs w:val="14"/>
              </w:rPr>
              <w:t>0.1</w:t>
            </w:r>
          </w:p>
        </w:tc>
        <w:tc>
          <w:tcPr>
            <w:tcW w:w="2409" w:type="dxa"/>
            <w:gridSpan w:val="2"/>
            <w:vAlign w:val="center"/>
          </w:tcPr>
          <w:p w14:paraId="4A12D685" w14:textId="77777777" w:rsidR="008E2770" w:rsidRPr="00355AE6" w:rsidRDefault="008E2770" w:rsidP="00EB0B53">
            <w:pPr>
              <w:rPr>
                <w:rFonts w:cs="Arial"/>
                <w:sz w:val="14"/>
                <w:szCs w:val="14"/>
              </w:rPr>
            </w:pPr>
            <w:r w:rsidRPr="00355AE6">
              <w:rPr>
                <w:rFonts w:cs="Arial"/>
                <w:sz w:val="14"/>
                <w:szCs w:val="14"/>
              </w:rPr>
              <w:t>RA</w:t>
            </w:r>
          </w:p>
        </w:tc>
        <w:tc>
          <w:tcPr>
            <w:tcW w:w="2113" w:type="dxa"/>
            <w:gridSpan w:val="2"/>
            <w:vAlign w:val="center"/>
          </w:tcPr>
          <w:p w14:paraId="4FBC7C30" w14:textId="77777777" w:rsidR="008E2770" w:rsidRPr="00355AE6" w:rsidRDefault="008E2770" w:rsidP="00EB0B53">
            <w:pPr>
              <w:rPr>
                <w:rFonts w:cs="Arial"/>
                <w:sz w:val="14"/>
                <w:szCs w:val="14"/>
              </w:rPr>
            </w:pPr>
            <w:r w:rsidRPr="00355AE6">
              <w:rPr>
                <w:rFonts w:cs="Arial"/>
                <w:sz w:val="14"/>
                <w:szCs w:val="14"/>
              </w:rPr>
              <w:t>100</w:t>
            </w:r>
          </w:p>
        </w:tc>
        <w:tc>
          <w:tcPr>
            <w:tcW w:w="994" w:type="dxa"/>
            <w:vAlign w:val="center"/>
          </w:tcPr>
          <w:p w14:paraId="0CF52F68" w14:textId="77777777" w:rsidR="008E2770" w:rsidRPr="00355AE6" w:rsidRDefault="008E2770" w:rsidP="00EB0B53">
            <w:pPr>
              <w:rPr>
                <w:rFonts w:cs="Arial"/>
                <w:sz w:val="14"/>
                <w:szCs w:val="14"/>
              </w:rPr>
            </w:pPr>
            <w:r w:rsidRPr="00355AE6">
              <w:rPr>
                <w:rFonts w:cs="Arial"/>
                <w:sz w:val="14"/>
                <w:szCs w:val="14"/>
              </w:rPr>
              <w:t>ADPLL</w:t>
            </w:r>
          </w:p>
        </w:tc>
        <w:tc>
          <w:tcPr>
            <w:tcW w:w="1119" w:type="dxa"/>
            <w:vAlign w:val="center"/>
          </w:tcPr>
          <w:p w14:paraId="352866D3" w14:textId="77777777" w:rsidR="008E2770" w:rsidRPr="00355AE6" w:rsidRDefault="008E2770" w:rsidP="00EB0B53">
            <w:pPr>
              <w:rPr>
                <w:rFonts w:cs="Arial"/>
                <w:sz w:val="14"/>
                <w:szCs w:val="14"/>
              </w:rPr>
            </w:pPr>
            <w:r w:rsidRPr="00355AE6">
              <w:rPr>
                <w:rFonts w:cs="Arial"/>
                <w:sz w:val="14"/>
                <w:szCs w:val="14"/>
              </w:rPr>
              <w:t>150</w:t>
            </w:r>
          </w:p>
        </w:tc>
      </w:tr>
      <w:tr w:rsidR="008E2770" w:rsidRPr="00355AE6" w14:paraId="34030FCF" w14:textId="77777777" w:rsidTr="00DB61EA">
        <w:trPr>
          <w:jc w:val="center"/>
        </w:trPr>
        <w:tc>
          <w:tcPr>
            <w:tcW w:w="585" w:type="dxa"/>
            <w:vMerge/>
            <w:shd w:val="clear" w:color="auto" w:fill="BFBFBF" w:themeFill="background1" w:themeFillShade="BF"/>
            <w:vAlign w:val="center"/>
          </w:tcPr>
          <w:p w14:paraId="3AA80947" w14:textId="77777777" w:rsidR="008E2770" w:rsidRPr="00355AE6" w:rsidRDefault="008E2770" w:rsidP="00EB0B53">
            <w:pPr>
              <w:rPr>
                <w:rFonts w:cs="Arial"/>
                <w:sz w:val="14"/>
                <w:szCs w:val="14"/>
              </w:rPr>
            </w:pPr>
          </w:p>
        </w:tc>
        <w:tc>
          <w:tcPr>
            <w:tcW w:w="1290" w:type="dxa"/>
            <w:vAlign w:val="center"/>
          </w:tcPr>
          <w:p w14:paraId="5B78C57A" w14:textId="77777777" w:rsidR="008E2770" w:rsidRPr="00355AE6" w:rsidRDefault="008E2770" w:rsidP="00EB0B53">
            <w:pPr>
              <w:rPr>
                <w:rFonts w:cs="Arial"/>
                <w:sz w:val="14"/>
                <w:szCs w:val="14"/>
              </w:rPr>
            </w:pPr>
            <w:r w:rsidRPr="00355AE6">
              <w:rPr>
                <w:rFonts w:cs="Arial"/>
                <w:sz w:val="14"/>
                <w:szCs w:val="14"/>
              </w:rPr>
              <w:t>NV-Memory</w:t>
            </w:r>
          </w:p>
        </w:tc>
        <w:tc>
          <w:tcPr>
            <w:tcW w:w="1119" w:type="dxa"/>
            <w:vAlign w:val="center"/>
          </w:tcPr>
          <w:p w14:paraId="433CCD9C" w14:textId="77777777" w:rsidR="008E2770" w:rsidRPr="00355AE6" w:rsidRDefault="008E2770" w:rsidP="00EB0B53">
            <w:pPr>
              <w:rPr>
                <w:rFonts w:cs="Arial"/>
                <w:sz w:val="14"/>
                <w:szCs w:val="14"/>
              </w:rPr>
            </w:pPr>
            <w:r w:rsidRPr="00355AE6">
              <w:rPr>
                <w:rFonts w:cs="Arial"/>
                <w:sz w:val="14"/>
                <w:szCs w:val="14"/>
              </w:rPr>
              <w:t>1.5-3</w:t>
            </w:r>
          </w:p>
        </w:tc>
        <w:tc>
          <w:tcPr>
            <w:tcW w:w="2409" w:type="dxa"/>
            <w:gridSpan w:val="2"/>
            <w:vAlign w:val="center"/>
          </w:tcPr>
          <w:p w14:paraId="0EA8AFEB" w14:textId="77777777" w:rsidR="008E2770" w:rsidRPr="00355AE6" w:rsidRDefault="008E2770" w:rsidP="00EB0B53">
            <w:pPr>
              <w:rPr>
                <w:rFonts w:cs="Arial"/>
                <w:sz w:val="14"/>
                <w:szCs w:val="14"/>
              </w:rPr>
            </w:pPr>
            <w:r w:rsidRPr="00355AE6">
              <w:rPr>
                <w:rFonts w:cs="Arial"/>
                <w:sz w:val="14"/>
                <w:szCs w:val="14"/>
              </w:rPr>
              <w:t>Digital Processing</w:t>
            </w:r>
          </w:p>
        </w:tc>
        <w:tc>
          <w:tcPr>
            <w:tcW w:w="2113" w:type="dxa"/>
            <w:gridSpan w:val="2"/>
            <w:vAlign w:val="center"/>
          </w:tcPr>
          <w:p w14:paraId="78718077" w14:textId="77777777" w:rsidR="008E2770" w:rsidRPr="00355AE6" w:rsidRDefault="008E2770" w:rsidP="00EB0B53">
            <w:pPr>
              <w:rPr>
                <w:rFonts w:cs="Arial"/>
                <w:sz w:val="14"/>
                <w:szCs w:val="14"/>
              </w:rPr>
            </w:pPr>
            <w:r w:rsidRPr="00355AE6">
              <w:rPr>
                <w:rFonts w:cs="Arial"/>
                <w:sz w:val="14"/>
                <w:szCs w:val="14"/>
              </w:rPr>
              <w:t>20</w:t>
            </w:r>
          </w:p>
        </w:tc>
        <w:tc>
          <w:tcPr>
            <w:tcW w:w="994" w:type="dxa"/>
            <w:vAlign w:val="center"/>
          </w:tcPr>
          <w:p w14:paraId="355A5AFA" w14:textId="77777777" w:rsidR="008E2770" w:rsidRPr="00355AE6" w:rsidRDefault="008E2770" w:rsidP="00EB0B53">
            <w:pPr>
              <w:rPr>
                <w:rFonts w:cs="Arial"/>
                <w:sz w:val="14"/>
                <w:szCs w:val="14"/>
              </w:rPr>
            </w:pPr>
            <w:r w:rsidRPr="00355AE6">
              <w:rPr>
                <w:rFonts w:cs="Arial"/>
                <w:sz w:val="14"/>
                <w:szCs w:val="14"/>
              </w:rPr>
              <w:t>Digital processing</w:t>
            </w:r>
          </w:p>
        </w:tc>
        <w:tc>
          <w:tcPr>
            <w:tcW w:w="1119" w:type="dxa"/>
            <w:vAlign w:val="center"/>
          </w:tcPr>
          <w:p w14:paraId="66610B80" w14:textId="77777777" w:rsidR="008E2770" w:rsidRPr="00355AE6" w:rsidRDefault="008E2770" w:rsidP="00EB0B53">
            <w:pPr>
              <w:rPr>
                <w:rFonts w:cs="Arial"/>
                <w:sz w:val="14"/>
                <w:szCs w:val="14"/>
              </w:rPr>
            </w:pPr>
            <w:r w:rsidRPr="00355AE6">
              <w:rPr>
                <w:rFonts w:cs="Arial"/>
                <w:sz w:val="14"/>
                <w:szCs w:val="14"/>
              </w:rPr>
              <w:t>20</w:t>
            </w:r>
          </w:p>
        </w:tc>
      </w:tr>
      <w:tr w:rsidR="008E2770" w:rsidRPr="00355AE6" w14:paraId="08772900" w14:textId="77777777" w:rsidTr="00DB61EA">
        <w:trPr>
          <w:jc w:val="center"/>
        </w:trPr>
        <w:tc>
          <w:tcPr>
            <w:tcW w:w="585" w:type="dxa"/>
            <w:vMerge/>
            <w:shd w:val="clear" w:color="auto" w:fill="BFBFBF" w:themeFill="background1" w:themeFillShade="BF"/>
            <w:vAlign w:val="center"/>
          </w:tcPr>
          <w:p w14:paraId="748237A9" w14:textId="77777777" w:rsidR="008E2770" w:rsidRPr="00355AE6" w:rsidRDefault="008E2770" w:rsidP="00EB0B53">
            <w:pPr>
              <w:rPr>
                <w:rFonts w:cs="Arial"/>
                <w:sz w:val="14"/>
                <w:szCs w:val="14"/>
              </w:rPr>
            </w:pPr>
          </w:p>
        </w:tc>
        <w:tc>
          <w:tcPr>
            <w:tcW w:w="1290" w:type="dxa"/>
            <w:vAlign w:val="center"/>
          </w:tcPr>
          <w:p w14:paraId="429E48D4" w14:textId="77777777" w:rsidR="008E2770" w:rsidRPr="00355AE6" w:rsidRDefault="008E2770" w:rsidP="00EB0B53">
            <w:pPr>
              <w:rPr>
                <w:rFonts w:cs="Arial"/>
                <w:sz w:val="14"/>
                <w:szCs w:val="14"/>
              </w:rPr>
            </w:pPr>
            <w:r w:rsidRPr="00355AE6">
              <w:rPr>
                <w:rFonts w:cs="Arial"/>
                <w:sz w:val="14"/>
                <w:szCs w:val="14"/>
              </w:rPr>
              <w:t>V-Memory</w:t>
            </w:r>
          </w:p>
        </w:tc>
        <w:tc>
          <w:tcPr>
            <w:tcW w:w="1119" w:type="dxa"/>
            <w:vAlign w:val="center"/>
          </w:tcPr>
          <w:p w14:paraId="4D5CBF5D" w14:textId="77777777" w:rsidR="008E2770" w:rsidRPr="00355AE6" w:rsidRDefault="008E2770" w:rsidP="00EB0B53">
            <w:pPr>
              <w:rPr>
                <w:rFonts w:cs="Arial"/>
                <w:sz w:val="14"/>
                <w:szCs w:val="14"/>
              </w:rPr>
            </w:pPr>
            <w:r w:rsidRPr="00355AE6">
              <w:rPr>
                <w:rFonts w:cs="Arial"/>
                <w:sz w:val="14"/>
                <w:szCs w:val="14"/>
              </w:rPr>
              <w:t>0.1</w:t>
            </w:r>
          </w:p>
        </w:tc>
        <w:tc>
          <w:tcPr>
            <w:tcW w:w="2409" w:type="dxa"/>
            <w:gridSpan w:val="2"/>
            <w:vAlign w:val="center"/>
          </w:tcPr>
          <w:p w14:paraId="7A261E29" w14:textId="77777777" w:rsidR="008E2770" w:rsidRPr="00355AE6" w:rsidRDefault="008E2770" w:rsidP="00EB0B53">
            <w:pPr>
              <w:rPr>
                <w:rFonts w:cs="Arial"/>
                <w:sz w:val="14"/>
                <w:szCs w:val="14"/>
              </w:rPr>
            </w:pPr>
            <w:r w:rsidRPr="00355AE6">
              <w:rPr>
                <w:rFonts w:cs="Arial"/>
                <w:sz w:val="14"/>
                <w:szCs w:val="14"/>
              </w:rPr>
              <w:t>NV-Memory</w:t>
            </w:r>
          </w:p>
        </w:tc>
        <w:tc>
          <w:tcPr>
            <w:tcW w:w="2113" w:type="dxa"/>
            <w:gridSpan w:val="2"/>
            <w:vAlign w:val="center"/>
          </w:tcPr>
          <w:p w14:paraId="236000C2" w14:textId="77777777" w:rsidR="008E2770" w:rsidRPr="00355AE6" w:rsidRDefault="008E2770" w:rsidP="00EB0B53">
            <w:pPr>
              <w:rPr>
                <w:rFonts w:cs="Arial"/>
                <w:sz w:val="14"/>
                <w:szCs w:val="14"/>
              </w:rPr>
            </w:pPr>
            <w:r w:rsidRPr="00355AE6">
              <w:rPr>
                <w:rFonts w:cs="Arial"/>
                <w:sz w:val="14"/>
                <w:szCs w:val="14"/>
              </w:rPr>
              <w:t>1.5-3</w:t>
            </w:r>
          </w:p>
        </w:tc>
        <w:tc>
          <w:tcPr>
            <w:tcW w:w="994" w:type="dxa"/>
            <w:vAlign w:val="center"/>
          </w:tcPr>
          <w:p w14:paraId="3509E1AD" w14:textId="77777777" w:rsidR="008E2770" w:rsidRPr="00355AE6" w:rsidRDefault="008E2770" w:rsidP="00EB0B53">
            <w:pPr>
              <w:rPr>
                <w:rFonts w:cs="Arial"/>
                <w:sz w:val="14"/>
                <w:szCs w:val="14"/>
              </w:rPr>
            </w:pPr>
            <w:r w:rsidRPr="00355AE6">
              <w:rPr>
                <w:rFonts w:cs="Arial"/>
                <w:sz w:val="14"/>
                <w:szCs w:val="14"/>
              </w:rPr>
              <w:t>NV-Memory</w:t>
            </w:r>
          </w:p>
        </w:tc>
        <w:tc>
          <w:tcPr>
            <w:tcW w:w="1119" w:type="dxa"/>
            <w:vAlign w:val="center"/>
          </w:tcPr>
          <w:p w14:paraId="57238376" w14:textId="77777777" w:rsidR="008E2770" w:rsidRPr="00355AE6" w:rsidRDefault="008E2770" w:rsidP="00EB0B53">
            <w:pPr>
              <w:rPr>
                <w:rFonts w:cs="Arial"/>
                <w:sz w:val="14"/>
                <w:szCs w:val="14"/>
              </w:rPr>
            </w:pPr>
            <w:r w:rsidRPr="00355AE6">
              <w:rPr>
                <w:rFonts w:cs="Arial"/>
                <w:sz w:val="14"/>
                <w:szCs w:val="14"/>
              </w:rPr>
              <w:t>1.5-3</w:t>
            </w:r>
          </w:p>
        </w:tc>
      </w:tr>
      <w:tr w:rsidR="008E2770" w:rsidRPr="00355AE6" w14:paraId="5E2F8FF8" w14:textId="77777777" w:rsidTr="00DB61EA">
        <w:trPr>
          <w:jc w:val="center"/>
        </w:trPr>
        <w:tc>
          <w:tcPr>
            <w:tcW w:w="585" w:type="dxa"/>
            <w:vMerge/>
            <w:shd w:val="clear" w:color="auto" w:fill="BFBFBF" w:themeFill="background1" w:themeFillShade="BF"/>
            <w:vAlign w:val="center"/>
          </w:tcPr>
          <w:p w14:paraId="5E6CA463" w14:textId="77777777" w:rsidR="008E2770" w:rsidRPr="00355AE6" w:rsidRDefault="008E2770" w:rsidP="00EB0B53">
            <w:pPr>
              <w:rPr>
                <w:rFonts w:cs="Arial"/>
                <w:sz w:val="14"/>
                <w:szCs w:val="14"/>
              </w:rPr>
            </w:pPr>
          </w:p>
        </w:tc>
        <w:tc>
          <w:tcPr>
            <w:tcW w:w="1290" w:type="dxa"/>
            <w:vAlign w:val="center"/>
          </w:tcPr>
          <w:p w14:paraId="08EB5D6F" w14:textId="77777777" w:rsidR="008E2770" w:rsidRPr="00355AE6" w:rsidRDefault="008E2770" w:rsidP="00EB0B53">
            <w:pPr>
              <w:rPr>
                <w:rFonts w:cs="Arial"/>
                <w:sz w:val="14"/>
                <w:szCs w:val="14"/>
              </w:rPr>
            </w:pPr>
          </w:p>
        </w:tc>
        <w:tc>
          <w:tcPr>
            <w:tcW w:w="1119" w:type="dxa"/>
            <w:vAlign w:val="center"/>
          </w:tcPr>
          <w:p w14:paraId="486C1B47" w14:textId="77777777" w:rsidR="008E2770" w:rsidRPr="00355AE6" w:rsidRDefault="008E2770" w:rsidP="00EB0B53">
            <w:pPr>
              <w:rPr>
                <w:rFonts w:cs="Arial"/>
                <w:sz w:val="14"/>
                <w:szCs w:val="14"/>
              </w:rPr>
            </w:pPr>
          </w:p>
        </w:tc>
        <w:tc>
          <w:tcPr>
            <w:tcW w:w="2409" w:type="dxa"/>
            <w:gridSpan w:val="2"/>
            <w:vAlign w:val="center"/>
          </w:tcPr>
          <w:p w14:paraId="765F5638" w14:textId="77777777" w:rsidR="008E2770" w:rsidRPr="00355AE6" w:rsidRDefault="008E2770" w:rsidP="00EB0B53">
            <w:pPr>
              <w:rPr>
                <w:rFonts w:cs="Arial"/>
                <w:sz w:val="14"/>
                <w:szCs w:val="14"/>
              </w:rPr>
            </w:pPr>
            <w:r w:rsidRPr="00355AE6">
              <w:rPr>
                <w:rFonts w:cs="Arial"/>
                <w:sz w:val="14"/>
                <w:szCs w:val="14"/>
              </w:rPr>
              <w:t>V-Memory</w:t>
            </w:r>
          </w:p>
        </w:tc>
        <w:tc>
          <w:tcPr>
            <w:tcW w:w="2113" w:type="dxa"/>
            <w:gridSpan w:val="2"/>
            <w:vAlign w:val="center"/>
          </w:tcPr>
          <w:p w14:paraId="427BA3F8" w14:textId="77777777" w:rsidR="008E2770" w:rsidRPr="00355AE6" w:rsidRDefault="008E2770" w:rsidP="00EB0B53">
            <w:pPr>
              <w:rPr>
                <w:rFonts w:cs="Arial"/>
                <w:sz w:val="14"/>
                <w:szCs w:val="14"/>
              </w:rPr>
            </w:pPr>
            <w:r w:rsidRPr="00355AE6">
              <w:rPr>
                <w:rFonts w:cs="Arial"/>
                <w:sz w:val="14"/>
                <w:szCs w:val="14"/>
              </w:rPr>
              <w:t>0.1</w:t>
            </w:r>
          </w:p>
        </w:tc>
        <w:tc>
          <w:tcPr>
            <w:tcW w:w="994" w:type="dxa"/>
            <w:vAlign w:val="center"/>
          </w:tcPr>
          <w:p w14:paraId="1C4E443A" w14:textId="77777777" w:rsidR="008E2770" w:rsidRPr="00355AE6" w:rsidRDefault="008E2770" w:rsidP="00EB0B53">
            <w:pPr>
              <w:rPr>
                <w:rFonts w:cs="Arial"/>
                <w:sz w:val="14"/>
                <w:szCs w:val="14"/>
              </w:rPr>
            </w:pPr>
            <w:r w:rsidRPr="00355AE6">
              <w:rPr>
                <w:rFonts w:cs="Arial"/>
                <w:sz w:val="14"/>
                <w:szCs w:val="14"/>
              </w:rPr>
              <w:t>V-Memory</w:t>
            </w:r>
          </w:p>
        </w:tc>
        <w:tc>
          <w:tcPr>
            <w:tcW w:w="1119" w:type="dxa"/>
            <w:vAlign w:val="center"/>
          </w:tcPr>
          <w:p w14:paraId="019C2477" w14:textId="77777777" w:rsidR="008E2770" w:rsidRPr="00355AE6" w:rsidRDefault="008E2770" w:rsidP="00EB0B53">
            <w:pPr>
              <w:rPr>
                <w:rFonts w:cs="Arial"/>
                <w:sz w:val="14"/>
                <w:szCs w:val="14"/>
              </w:rPr>
            </w:pPr>
            <w:r w:rsidRPr="00355AE6">
              <w:rPr>
                <w:rFonts w:cs="Arial"/>
                <w:sz w:val="14"/>
                <w:szCs w:val="14"/>
              </w:rPr>
              <w:t>0.1</w:t>
            </w:r>
          </w:p>
        </w:tc>
      </w:tr>
      <w:tr w:rsidR="008E2770" w:rsidRPr="00355AE6" w14:paraId="1DD84856" w14:textId="77777777" w:rsidTr="00DB61EA">
        <w:trPr>
          <w:jc w:val="center"/>
        </w:trPr>
        <w:tc>
          <w:tcPr>
            <w:tcW w:w="585" w:type="dxa"/>
            <w:vMerge/>
            <w:shd w:val="clear" w:color="auto" w:fill="BFBFBF" w:themeFill="background1" w:themeFillShade="BF"/>
            <w:vAlign w:val="center"/>
          </w:tcPr>
          <w:p w14:paraId="61B2F369" w14:textId="77777777" w:rsidR="008E2770" w:rsidRPr="00355AE6" w:rsidRDefault="008E2770" w:rsidP="00EB0B53">
            <w:pPr>
              <w:rPr>
                <w:rFonts w:cs="Arial"/>
                <w:sz w:val="14"/>
                <w:szCs w:val="14"/>
              </w:rPr>
            </w:pPr>
          </w:p>
        </w:tc>
        <w:tc>
          <w:tcPr>
            <w:tcW w:w="1290" w:type="dxa"/>
            <w:vAlign w:val="center"/>
          </w:tcPr>
          <w:p w14:paraId="2930F20A" w14:textId="77777777" w:rsidR="008E2770" w:rsidRPr="00355AE6" w:rsidRDefault="008E2770" w:rsidP="00EB0B53">
            <w:pPr>
              <w:rPr>
                <w:rFonts w:cs="Arial"/>
                <w:sz w:val="14"/>
                <w:szCs w:val="14"/>
              </w:rPr>
            </w:pPr>
            <w:r w:rsidRPr="00355AE6">
              <w:rPr>
                <w:rFonts w:cs="Arial"/>
                <w:sz w:val="14"/>
                <w:szCs w:val="14"/>
              </w:rPr>
              <w:t>Total</w:t>
            </w:r>
          </w:p>
        </w:tc>
        <w:tc>
          <w:tcPr>
            <w:tcW w:w="1119" w:type="dxa"/>
            <w:vAlign w:val="center"/>
          </w:tcPr>
          <w:p w14:paraId="55C23CE1" w14:textId="77777777" w:rsidR="008E2770" w:rsidRPr="00355AE6" w:rsidRDefault="008E2770" w:rsidP="00EB0B53">
            <w:pPr>
              <w:rPr>
                <w:rFonts w:cs="Arial"/>
                <w:sz w:val="14"/>
                <w:szCs w:val="14"/>
              </w:rPr>
            </w:pPr>
            <w:r w:rsidRPr="00355AE6">
              <w:rPr>
                <w:rFonts w:cs="Arial"/>
                <w:sz w:val="14"/>
                <w:szCs w:val="14"/>
              </w:rPr>
              <w:t>~1.8/4.2</w:t>
            </w:r>
          </w:p>
        </w:tc>
        <w:tc>
          <w:tcPr>
            <w:tcW w:w="2409" w:type="dxa"/>
            <w:gridSpan w:val="2"/>
            <w:vAlign w:val="center"/>
          </w:tcPr>
          <w:p w14:paraId="17A65603" w14:textId="77777777" w:rsidR="008E2770" w:rsidRPr="00355AE6" w:rsidRDefault="008E2770" w:rsidP="00EB0B53">
            <w:pPr>
              <w:rPr>
                <w:rFonts w:cs="Arial"/>
                <w:sz w:val="14"/>
                <w:szCs w:val="14"/>
              </w:rPr>
            </w:pPr>
            <w:r w:rsidRPr="00355AE6">
              <w:rPr>
                <w:rFonts w:cs="Arial"/>
                <w:sz w:val="14"/>
                <w:szCs w:val="14"/>
              </w:rPr>
              <w:t>Total</w:t>
            </w:r>
          </w:p>
        </w:tc>
        <w:tc>
          <w:tcPr>
            <w:tcW w:w="2113" w:type="dxa"/>
            <w:gridSpan w:val="2"/>
            <w:vAlign w:val="center"/>
          </w:tcPr>
          <w:p w14:paraId="633E757F" w14:textId="77777777" w:rsidR="008E2770" w:rsidRPr="00355AE6" w:rsidRDefault="008E2770" w:rsidP="00EB0B53">
            <w:pPr>
              <w:rPr>
                <w:rFonts w:cs="Arial"/>
                <w:sz w:val="14"/>
                <w:szCs w:val="14"/>
              </w:rPr>
            </w:pPr>
            <w:r w:rsidRPr="00355AE6">
              <w:rPr>
                <w:rFonts w:cs="Arial"/>
                <w:sz w:val="14"/>
                <w:szCs w:val="14"/>
              </w:rPr>
              <w:t>~145</w:t>
            </w:r>
          </w:p>
        </w:tc>
        <w:tc>
          <w:tcPr>
            <w:tcW w:w="994" w:type="dxa"/>
            <w:vAlign w:val="center"/>
          </w:tcPr>
          <w:p w14:paraId="6E2E831E" w14:textId="77777777" w:rsidR="008E2770" w:rsidRPr="00355AE6" w:rsidRDefault="008E2770" w:rsidP="00EB0B53">
            <w:pPr>
              <w:rPr>
                <w:rFonts w:cs="Arial"/>
                <w:sz w:val="14"/>
                <w:szCs w:val="14"/>
              </w:rPr>
            </w:pPr>
            <w:r w:rsidRPr="00355AE6">
              <w:rPr>
                <w:rFonts w:cs="Arial"/>
                <w:sz w:val="14"/>
                <w:szCs w:val="14"/>
              </w:rPr>
              <w:t>Total</w:t>
            </w:r>
          </w:p>
        </w:tc>
        <w:tc>
          <w:tcPr>
            <w:tcW w:w="1119" w:type="dxa"/>
            <w:vAlign w:val="center"/>
          </w:tcPr>
          <w:p w14:paraId="09690B04" w14:textId="77777777" w:rsidR="008E2770" w:rsidRPr="00355AE6" w:rsidRDefault="008E2770" w:rsidP="00EB0B53">
            <w:pPr>
              <w:rPr>
                <w:rFonts w:cs="Arial"/>
                <w:sz w:val="14"/>
                <w:szCs w:val="14"/>
              </w:rPr>
            </w:pPr>
            <w:r w:rsidRPr="00355AE6">
              <w:rPr>
                <w:rFonts w:cs="Arial"/>
                <w:sz w:val="14"/>
                <w:szCs w:val="14"/>
              </w:rPr>
              <w:t>~300-500</w:t>
            </w:r>
          </w:p>
        </w:tc>
      </w:tr>
    </w:tbl>
    <w:p w14:paraId="0D5BC158" w14:textId="77777777" w:rsidR="008E2770" w:rsidRPr="00355AE6" w:rsidRDefault="008E2770" w:rsidP="00EB0B53">
      <w:pPr>
        <w:rPr>
          <w:lang w:eastAsia="ja-JP"/>
        </w:rPr>
      </w:pPr>
    </w:p>
    <w:p w14:paraId="141505FE" w14:textId="1B08BCD1" w:rsidR="008E2770" w:rsidRPr="00355AE6" w:rsidRDefault="008E2770" w:rsidP="00EB0B53">
      <w:pPr>
        <w:pStyle w:val="Proposal"/>
        <w:tabs>
          <w:tab w:val="clear" w:pos="1304"/>
        </w:tabs>
        <w:ind w:left="1701" w:hanging="1701"/>
        <w:jc w:val="left"/>
      </w:pPr>
      <w:bookmarkStart w:id="24" w:name="_Toc166253101"/>
      <w:bookmarkStart w:id="25" w:name="_Toc181953493"/>
      <w:r w:rsidRPr="00355AE6">
        <w:t xml:space="preserve">For Device 1, the expected Tx power consumption is </w:t>
      </w:r>
      <w:r w:rsidRPr="00355AE6">
        <w:rPr>
          <w:lang w:eastAsia="ja-JP"/>
        </w:rPr>
        <w:t xml:space="preserve">approximately 2-4 </w:t>
      </w:r>
      <w:proofErr w:type="spellStart"/>
      <w:r w:rsidRPr="00355AE6">
        <w:rPr>
          <w:lang w:eastAsia="ja-JP"/>
        </w:rPr>
        <w:t>μW</w:t>
      </w:r>
      <w:proofErr w:type="spellEnd"/>
      <w:r w:rsidRPr="00355AE6">
        <w:rPr>
          <w:lang w:eastAsia="ja-JP"/>
        </w:rPr>
        <w:t xml:space="preserve">, and </w:t>
      </w:r>
      <w:r w:rsidRPr="00355AE6">
        <w:t xml:space="preserve">the expected </w:t>
      </w:r>
      <w:r w:rsidRPr="00355AE6">
        <w:rPr>
          <w:lang w:eastAsia="ja-JP"/>
        </w:rPr>
        <w:t xml:space="preserve">Rx power consumption is approximately 2-7 </w:t>
      </w:r>
      <w:proofErr w:type="spellStart"/>
      <w:r w:rsidRPr="00355AE6">
        <w:rPr>
          <w:lang w:eastAsia="ja-JP"/>
        </w:rPr>
        <w:t>μW</w:t>
      </w:r>
      <w:proofErr w:type="spellEnd"/>
      <w:r w:rsidRPr="00355AE6">
        <w:rPr>
          <w:lang w:eastAsia="ja-JP"/>
        </w:rPr>
        <w:t>.</w:t>
      </w:r>
      <w:bookmarkEnd w:id="24"/>
      <w:bookmarkEnd w:id="25"/>
      <w:r w:rsidRPr="00355AE6">
        <w:rPr>
          <w:lang w:eastAsia="ja-JP"/>
        </w:rPr>
        <w:t xml:space="preserve"> </w:t>
      </w:r>
    </w:p>
    <w:p w14:paraId="05939D85" w14:textId="77777777" w:rsidR="008E2770" w:rsidRPr="00355AE6" w:rsidRDefault="008E2770" w:rsidP="00EB0B53">
      <w:pPr>
        <w:pStyle w:val="Proposal"/>
        <w:tabs>
          <w:tab w:val="clear" w:pos="1304"/>
        </w:tabs>
        <w:ind w:left="1701" w:hanging="1701"/>
        <w:jc w:val="left"/>
      </w:pPr>
      <w:bookmarkStart w:id="26" w:name="_Toc166253102"/>
      <w:bookmarkStart w:id="27" w:name="_Toc181953494"/>
      <w:r w:rsidRPr="00355AE6">
        <w:t xml:space="preserve">For Device 2a, the expected Tx power consumption is </w:t>
      </w:r>
      <w:r w:rsidRPr="00355AE6">
        <w:rPr>
          <w:lang w:eastAsia="ja-JP"/>
        </w:rPr>
        <w:t xml:space="preserve">approximately 145 </w:t>
      </w:r>
      <w:proofErr w:type="spellStart"/>
      <w:r w:rsidRPr="00355AE6">
        <w:rPr>
          <w:lang w:eastAsia="ja-JP"/>
        </w:rPr>
        <w:t>μW</w:t>
      </w:r>
      <w:proofErr w:type="spellEnd"/>
      <w:r w:rsidRPr="00355AE6">
        <w:rPr>
          <w:lang w:eastAsia="ja-JP"/>
        </w:rPr>
        <w:t xml:space="preserve">, and </w:t>
      </w:r>
      <w:r w:rsidRPr="00355AE6">
        <w:t xml:space="preserve">the expected </w:t>
      </w:r>
      <w:r w:rsidRPr="00355AE6">
        <w:rPr>
          <w:lang w:eastAsia="ja-JP"/>
        </w:rPr>
        <w:t xml:space="preserve">Rx power consumption is approximately 100 </w:t>
      </w:r>
      <w:proofErr w:type="spellStart"/>
      <w:r w:rsidRPr="00355AE6">
        <w:rPr>
          <w:lang w:eastAsia="ja-JP"/>
        </w:rPr>
        <w:t>μW</w:t>
      </w:r>
      <w:proofErr w:type="spellEnd"/>
      <w:r w:rsidRPr="00355AE6">
        <w:rPr>
          <w:lang w:eastAsia="ja-JP"/>
        </w:rPr>
        <w:t>.</w:t>
      </w:r>
      <w:bookmarkEnd w:id="26"/>
      <w:bookmarkEnd w:id="27"/>
      <w:r w:rsidRPr="00355AE6">
        <w:rPr>
          <w:lang w:eastAsia="ja-JP"/>
        </w:rPr>
        <w:t xml:space="preserve"> </w:t>
      </w:r>
    </w:p>
    <w:p w14:paraId="04B49F89" w14:textId="37FFA915" w:rsidR="00DA0517" w:rsidRPr="00355AE6" w:rsidRDefault="008E2770" w:rsidP="00EB0B53">
      <w:pPr>
        <w:pStyle w:val="Proposal"/>
        <w:tabs>
          <w:tab w:val="clear" w:pos="1304"/>
        </w:tabs>
        <w:ind w:left="1701" w:hanging="1701"/>
        <w:jc w:val="left"/>
        <w:rPr>
          <w:lang w:eastAsia="ja-JP"/>
        </w:rPr>
      </w:pPr>
      <w:bookmarkStart w:id="28" w:name="_Toc166253103"/>
      <w:bookmarkStart w:id="29" w:name="_Toc181953495"/>
      <w:r w:rsidRPr="00355AE6">
        <w:t xml:space="preserve">For Device 2b, the expected Tx power consumption is </w:t>
      </w:r>
      <w:r w:rsidRPr="00355AE6">
        <w:rPr>
          <w:lang w:eastAsia="ja-JP"/>
        </w:rPr>
        <w:t xml:space="preserve">approximately ~300-500 </w:t>
      </w:r>
      <w:proofErr w:type="spellStart"/>
      <w:r w:rsidRPr="00355AE6">
        <w:rPr>
          <w:lang w:eastAsia="ja-JP"/>
        </w:rPr>
        <w:t>μW</w:t>
      </w:r>
      <w:proofErr w:type="spellEnd"/>
      <w:r w:rsidRPr="00355AE6">
        <w:rPr>
          <w:lang w:eastAsia="ja-JP"/>
        </w:rPr>
        <w:t xml:space="preserve">, and </w:t>
      </w:r>
      <w:r w:rsidRPr="00355AE6">
        <w:t xml:space="preserve">the expected </w:t>
      </w:r>
      <w:r w:rsidRPr="00355AE6">
        <w:rPr>
          <w:lang w:eastAsia="ja-JP"/>
        </w:rPr>
        <w:t xml:space="preserve">Rx power consumption is approximately ~220 </w:t>
      </w:r>
      <w:proofErr w:type="spellStart"/>
      <w:r w:rsidRPr="00355AE6">
        <w:rPr>
          <w:lang w:eastAsia="ja-JP"/>
        </w:rPr>
        <w:t>μW</w:t>
      </w:r>
      <w:proofErr w:type="spellEnd"/>
      <w:r w:rsidRPr="00355AE6">
        <w:rPr>
          <w:lang w:eastAsia="ja-JP"/>
        </w:rPr>
        <w:t>.</w:t>
      </w:r>
      <w:bookmarkEnd w:id="28"/>
      <w:bookmarkEnd w:id="29"/>
    </w:p>
    <w:p w14:paraId="57B74F32" w14:textId="09D0C6EA" w:rsidR="00AC504F" w:rsidRPr="00355AE6" w:rsidRDefault="00B973C2" w:rsidP="00EB0B53">
      <w:pPr>
        <w:pStyle w:val="Heading2"/>
        <w:rPr>
          <w:rFonts w:eastAsia="SimSun"/>
          <w:lang w:val="en-US"/>
        </w:rPr>
      </w:pPr>
      <w:r w:rsidRPr="00355AE6">
        <w:rPr>
          <w:rFonts w:eastAsia="SimSun"/>
          <w:lang w:val="en-US"/>
        </w:rPr>
        <w:t>2.</w:t>
      </w:r>
      <w:r w:rsidR="001A65E3">
        <w:rPr>
          <w:rFonts w:eastAsia="SimSun"/>
          <w:lang w:val="en-US"/>
        </w:rPr>
        <w:t>6</w:t>
      </w:r>
      <w:r w:rsidRPr="00355AE6">
        <w:rPr>
          <w:rFonts w:eastAsia="SimSun"/>
          <w:lang w:val="en-US"/>
        </w:rPr>
        <w:tab/>
        <w:t>Energy storage and operating duration</w:t>
      </w:r>
    </w:p>
    <w:p w14:paraId="3652D138" w14:textId="392B931B" w:rsidR="00AC504F" w:rsidRPr="00355AE6" w:rsidRDefault="00AC504F" w:rsidP="00EB0B53">
      <w:pPr>
        <w:rPr>
          <w:lang w:eastAsia="ja-JP"/>
        </w:rPr>
      </w:pPr>
      <w:r w:rsidRPr="00355AE6">
        <w:rPr>
          <w:lang w:eastAsia="ja-JP"/>
        </w:rPr>
        <w:t>The amount of harvested energy can vary vastly depending on the harvesting source (e.g., RF, indoor light, etc.), input power (for energy harvesting), harvesting area (e.g., for indoor light), and efficiency. In the table below, some examples are provided for different energy sources assuming 30s harvesting time:</w:t>
      </w:r>
    </w:p>
    <w:tbl>
      <w:tblPr>
        <w:tblStyle w:val="TableGrid"/>
        <w:tblW w:w="0" w:type="auto"/>
        <w:tblLook w:val="04A0" w:firstRow="1" w:lastRow="0" w:firstColumn="1" w:lastColumn="0" w:noHBand="0" w:noVBand="1"/>
      </w:tblPr>
      <w:tblGrid>
        <w:gridCol w:w="1925"/>
        <w:gridCol w:w="1926"/>
        <w:gridCol w:w="1926"/>
        <w:gridCol w:w="1926"/>
        <w:gridCol w:w="1926"/>
      </w:tblGrid>
      <w:tr w:rsidR="00AC504F" w:rsidRPr="00355AE6" w14:paraId="58010B1E" w14:textId="77777777" w:rsidTr="00DB61EA">
        <w:tc>
          <w:tcPr>
            <w:tcW w:w="1925" w:type="dxa"/>
          </w:tcPr>
          <w:p w14:paraId="223121E5" w14:textId="77777777" w:rsidR="00AC504F" w:rsidRPr="00355AE6" w:rsidRDefault="00AC504F" w:rsidP="00EB0B53">
            <w:pPr>
              <w:rPr>
                <w:rFonts w:cs="Arial"/>
                <w:b/>
                <w:bCs/>
                <w:sz w:val="20"/>
                <w:szCs w:val="20"/>
                <w:lang w:eastAsia="ja-JP"/>
              </w:rPr>
            </w:pPr>
            <w:r w:rsidRPr="00355AE6">
              <w:rPr>
                <w:rFonts w:cs="Arial"/>
                <w:b/>
                <w:bCs/>
                <w:sz w:val="20"/>
                <w:szCs w:val="20"/>
                <w:lang w:eastAsia="ja-JP"/>
              </w:rPr>
              <w:t>Energy Harvesting</w:t>
            </w:r>
          </w:p>
        </w:tc>
        <w:tc>
          <w:tcPr>
            <w:tcW w:w="1926" w:type="dxa"/>
          </w:tcPr>
          <w:p w14:paraId="51EE0BC8" w14:textId="77777777" w:rsidR="00AC504F" w:rsidRPr="00355AE6" w:rsidRDefault="00AC504F" w:rsidP="00EB0B53">
            <w:pPr>
              <w:rPr>
                <w:rFonts w:cs="Arial"/>
                <w:b/>
                <w:bCs/>
                <w:sz w:val="20"/>
                <w:szCs w:val="20"/>
                <w:lang w:eastAsia="ja-JP"/>
              </w:rPr>
            </w:pPr>
            <w:r w:rsidRPr="00355AE6">
              <w:rPr>
                <w:rFonts w:cs="Arial"/>
                <w:b/>
                <w:bCs/>
                <w:sz w:val="20"/>
                <w:szCs w:val="20"/>
                <w:lang w:eastAsia="ja-JP"/>
              </w:rPr>
              <w:t>Harvesting time</w:t>
            </w:r>
          </w:p>
        </w:tc>
        <w:tc>
          <w:tcPr>
            <w:tcW w:w="1926" w:type="dxa"/>
          </w:tcPr>
          <w:p w14:paraId="3446DD56" w14:textId="77777777" w:rsidR="00AC504F" w:rsidRPr="00355AE6" w:rsidRDefault="00AC504F" w:rsidP="00EB0B53">
            <w:pPr>
              <w:rPr>
                <w:rFonts w:cs="Arial"/>
                <w:b/>
                <w:bCs/>
                <w:sz w:val="20"/>
                <w:szCs w:val="20"/>
                <w:lang w:eastAsia="ja-JP"/>
              </w:rPr>
            </w:pPr>
            <w:r w:rsidRPr="00355AE6">
              <w:rPr>
                <w:rFonts w:cs="Arial"/>
                <w:b/>
                <w:bCs/>
                <w:sz w:val="20"/>
                <w:szCs w:val="20"/>
                <w:lang w:eastAsia="ja-JP"/>
              </w:rPr>
              <w:t>Input Power</w:t>
            </w:r>
          </w:p>
        </w:tc>
        <w:tc>
          <w:tcPr>
            <w:tcW w:w="1926" w:type="dxa"/>
          </w:tcPr>
          <w:p w14:paraId="1DA5F261" w14:textId="77777777" w:rsidR="00AC504F" w:rsidRPr="00355AE6" w:rsidRDefault="00AC504F" w:rsidP="00EB0B53">
            <w:pPr>
              <w:rPr>
                <w:rFonts w:cs="Arial"/>
                <w:b/>
                <w:bCs/>
                <w:sz w:val="20"/>
                <w:szCs w:val="20"/>
                <w:lang w:eastAsia="ja-JP"/>
              </w:rPr>
            </w:pPr>
            <w:r w:rsidRPr="00355AE6">
              <w:rPr>
                <w:rFonts w:cs="Arial"/>
                <w:b/>
                <w:bCs/>
                <w:sz w:val="20"/>
                <w:szCs w:val="20"/>
                <w:lang w:eastAsia="ja-JP"/>
              </w:rPr>
              <w:t>Efficiency</w:t>
            </w:r>
          </w:p>
        </w:tc>
        <w:tc>
          <w:tcPr>
            <w:tcW w:w="1926" w:type="dxa"/>
          </w:tcPr>
          <w:p w14:paraId="02502751" w14:textId="77777777" w:rsidR="00AC504F" w:rsidRPr="00355AE6" w:rsidRDefault="00AC504F" w:rsidP="00EB0B53">
            <w:pPr>
              <w:rPr>
                <w:rFonts w:cs="Arial"/>
                <w:b/>
                <w:bCs/>
                <w:sz w:val="20"/>
                <w:szCs w:val="20"/>
                <w:lang w:eastAsia="ja-JP"/>
              </w:rPr>
            </w:pPr>
            <w:r w:rsidRPr="00355AE6">
              <w:rPr>
                <w:rFonts w:cs="Arial"/>
                <w:b/>
                <w:bCs/>
                <w:sz w:val="20"/>
                <w:szCs w:val="20"/>
                <w:lang w:eastAsia="ja-JP"/>
              </w:rPr>
              <w:t>Total harvested energy</w:t>
            </w:r>
          </w:p>
        </w:tc>
      </w:tr>
      <w:tr w:rsidR="00AC504F" w:rsidRPr="00355AE6" w14:paraId="3C558116" w14:textId="77777777" w:rsidTr="00DB61EA">
        <w:tc>
          <w:tcPr>
            <w:tcW w:w="1925" w:type="dxa"/>
          </w:tcPr>
          <w:p w14:paraId="3B145CB0" w14:textId="77777777" w:rsidR="00AC504F" w:rsidRPr="00355AE6" w:rsidRDefault="00AC504F" w:rsidP="00EB0B53">
            <w:pPr>
              <w:rPr>
                <w:rFonts w:cs="Arial"/>
                <w:sz w:val="20"/>
                <w:szCs w:val="20"/>
                <w:lang w:eastAsia="ja-JP"/>
              </w:rPr>
            </w:pPr>
            <w:r w:rsidRPr="00355AE6">
              <w:rPr>
                <w:rFonts w:cs="Arial"/>
                <w:sz w:val="20"/>
                <w:szCs w:val="20"/>
                <w:lang w:eastAsia="ja-JP"/>
              </w:rPr>
              <w:t>RF</w:t>
            </w:r>
          </w:p>
        </w:tc>
        <w:tc>
          <w:tcPr>
            <w:tcW w:w="1926" w:type="dxa"/>
          </w:tcPr>
          <w:p w14:paraId="17348DCD" w14:textId="77777777" w:rsidR="00AC504F" w:rsidRPr="00355AE6" w:rsidRDefault="00AC504F" w:rsidP="00EB0B53">
            <w:pPr>
              <w:rPr>
                <w:rFonts w:cs="Arial"/>
                <w:sz w:val="20"/>
                <w:szCs w:val="20"/>
                <w:lang w:eastAsia="ja-JP"/>
              </w:rPr>
            </w:pPr>
            <w:r w:rsidRPr="00355AE6">
              <w:rPr>
                <w:rFonts w:cs="Arial"/>
                <w:sz w:val="20"/>
                <w:szCs w:val="20"/>
                <w:lang w:eastAsia="ja-JP"/>
              </w:rPr>
              <w:t>30s</w:t>
            </w:r>
          </w:p>
        </w:tc>
        <w:tc>
          <w:tcPr>
            <w:tcW w:w="1926" w:type="dxa"/>
          </w:tcPr>
          <w:p w14:paraId="5630BE59" w14:textId="77777777" w:rsidR="00AC504F" w:rsidRPr="00355AE6" w:rsidRDefault="00AC504F" w:rsidP="00EB0B53">
            <w:pPr>
              <w:rPr>
                <w:rFonts w:cs="Arial"/>
                <w:sz w:val="20"/>
                <w:szCs w:val="20"/>
                <w:lang w:eastAsia="ja-JP"/>
              </w:rPr>
            </w:pPr>
            <w:r w:rsidRPr="00355AE6">
              <w:rPr>
                <w:rFonts w:cs="Arial"/>
                <w:sz w:val="20"/>
                <w:szCs w:val="20"/>
                <w:lang w:eastAsia="ja-JP"/>
              </w:rPr>
              <w:t>-22.6dBm</w:t>
            </w:r>
          </w:p>
        </w:tc>
        <w:tc>
          <w:tcPr>
            <w:tcW w:w="1926" w:type="dxa"/>
          </w:tcPr>
          <w:p w14:paraId="2703441C" w14:textId="77777777" w:rsidR="00AC504F" w:rsidRPr="00355AE6" w:rsidRDefault="00AC504F" w:rsidP="00EB0B53">
            <w:pPr>
              <w:rPr>
                <w:rFonts w:cs="Arial"/>
                <w:sz w:val="20"/>
                <w:szCs w:val="20"/>
                <w:lang w:eastAsia="ja-JP"/>
              </w:rPr>
            </w:pPr>
            <w:r w:rsidRPr="00355AE6">
              <w:rPr>
                <w:rFonts w:cs="Arial"/>
                <w:sz w:val="20"/>
                <w:szCs w:val="20"/>
                <w:lang w:eastAsia="ja-JP"/>
              </w:rPr>
              <w:t>10%</w:t>
            </w:r>
          </w:p>
        </w:tc>
        <w:tc>
          <w:tcPr>
            <w:tcW w:w="1926" w:type="dxa"/>
          </w:tcPr>
          <w:p w14:paraId="4358AF9A" w14:textId="77777777" w:rsidR="00AC504F" w:rsidRPr="00355AE6" w:rsidRDefault="00AC504F" w:rsidP="00EB0B53">
            <w:pPr>
              <w:rPr>
                <w:rFonts w:cs="Arial"/>
                <w:sz w:val="20"/>
                <w:szCs w:val="20"/>
                <w:lang w:eastAsia="ja-JP"/>
              </w:rPr>
            </w:pPr>
            <w:r w:rsidRPr="00355AE6">
              <w:rPr>
                <w:rFonts w:cs="Arial"/>
                <w:sz w:val="20"/>
                <w:szCs w:val="20"/>
                <w:lang w:eastAsia="ja-JP"/>
              </w:rPr>
              <w:t>16.5μ</w:t>
            </w:r>
            <w:r w:rsidRPr="00355AE6">
              <w:rPr>
                <w:rFonts w:ascii="Cambria Math" w:hAnsi="Cambria Math" w:cs="Cambria Math"/>
                <w:sz w:val="20"/>
                <w:szCs w:val="20"/>
                <w:lang w:eastAsia="ja-JP"/>
              </w:rPr>
              <w:t>𝐽</w:t>
            </w:r>
          </w:p>
        </w:tc>
      </w:tr>
      <w:tr w:rsidR="00AC504F" w:rsidRPr="00355AE6" w14:paraId="0992CC5E" w14:textId="77777777" w:rsidTr="00DB61EA">
        <w:tc>
          <w:tcPr>
            <w:tcW w:w="1925" w:type="dxa"/>
          </w:tcPr>
          <w:p w14:paraId="3745F02D" w14:textId="77777777" w:rsidR="00AC504F" w:rsidRPr="00355AE6" w:rsidRDefault="00AC504F" w:rsidP="00EB0B53">
            <w:pPr>
              <w:rPr>
                <w:rFonts w:cs="Arial"/>
                <w:sz w:val="20"/>
                <w:szCs w:val="20"/>
                <w:lang w:eastAsia="ja-JP"/>
              </w:rPr>
            </w:pPr>
            <w:r w:rsidRPr="00355AE6">
              <w:rPr>
                <w:rFonts w:cs="Arial"/>
                <w:sz w:val="20"/>
                <w:szCs w:val="20"/>
                <w:lang w:eastAsia="ja-JP"/>
              </w:rPr>
              <w:t>RF</w:t>
            </w:r>
          </w:p>
        </w:tc>
        <w:tc>
          <w:tcPr>
            <w:tcW w:w="1926" w:type="dxa"/>
          </w:tcPr>
          <w:p w14:paraId="111BB742" w14:textId="77777777" w:rsidR="00AC504F" w:rsidRPr="00355AE6" w:rsidRDefault="00AC504F" w:rsidP="00EB0B53">
            <w:pPr>
              <w:rPr>
                <w:rFonts w:cs="Arial"/>
                <w:sz w:val="20"/>
                <w:szCs w:val="20"/>
                <w:lang w:eastAsia="ja-JP"/>
              </w:rPr>
            </w:pPr>
            <w:r w:rsidRPr="00355AE6">
              <w:rPr>
                <w:rFonts w:cs="Arial"/>
                <w:sz w:val="20"/>
                <w:szCs w:val="20"/>
                <w:lang w:eastAsia="ja-JP"/>
              </w:rPr>
              <w:t>30s</w:t>
            </w:r>
          </w:p>
        </w:tc>
        <w:tc>
          <w:tcPr>
            <w:tcW w:w="1926" w:type="dxa"/>
          </w:tcPr>
          <w:p w14:paraId="6F520856" w14:textId="77777777" w:rsidR="00AC504F" w:rsidRPr="00355AE6" w:rsidRDefault="00AC504F" w:rsidP="00EB0B53">
            <w:pPr>
              <w:rPr>
                <w:rFonts w:cs="Arial"/>
                <w:sz w:val="20"/>
                <w:szCs w:val="20"/>
                <w:lang w:eastAsia="ja-JP"/>
              </w:rPr>
            </w:pPr>
            <w:r w:rsidRPr="00355AE6">
              <w:rPr>
                <w:rFonts w:cs="Arial"/>
                <w:sz w:val="20"/>
                <w:szCs w:val="20"/>
                <w:lang w:eastAsia="ja-JP"/>
              </w:rPr>
              <w:t>-19.5dBm</w:t>
            </w:r>
          </w:p>
        </w:tc>
        <w:tc>
          <w:tcPr>
            <w:tcW w:w="1926" w:type="dxa"/>
          </w:tcPr>
          <w:p w14:paraId="3916AF46" w14:textId="77777777" w:rsidR="00AC504F" w:rsidRPr="00355AE6" w:rsidRDefault="00AC504F" w:rsidP="00EB0B53">
            <w:pPr>
              <w:rPr>
                <w:rFonts w:cs="Arial"/>
                <w:sz w:val="20"/>
                <w:szCs w:val="20"/>
                <w:lang w:eastAsia="ja-JP"/>
              </w:rPr>
            </w:pPr>
            <w:r w:rsidRPr="00355AE6">
              <w:rPr>
                <w:rFonts w:cs="Arial"/>
                <w:sz w:val="20"/>
                <w:szCs w:val="20"/>
                <w:lang w:eastAsia="ja-JP"/>
              </w:rPr>
              <w:t>12.8%</w:t>
            </w:r>
          </w:p>
        </w:tc>
        <w:tc>
          <w:tcPr>
            <w:tcW w:w="1926" w:type="dxa"/>
          </w:tcPr>
          <w:p w14:paraId="364ED6CA" w14:textId="77777777" w:rsidR="00AC504F" w:rsidRPr="00355AE6" w:rsidRDefault="00AC504F" w:rsidP="00EB0B53">
            <w:pPr>
              <w:rPr>
                <w:rFonts w:cs="Arial"/>
                <w:sz w:val="20"/>
                <w:szCs w:val="20"/>
                <w:lang w:eastAsia="ja-JP"/>
              </w:rPr>
            </w:pPr>
            <w:r w:rsidRPr="00355AE6">
              <w:rPr>
                <w:rFonts w:cs="Arial"/>
                <w:sz w:val="20"/>
                <w:szCs w:val="20"/>
                <w:lang w:eastAsia="ja-JP"/>
              </w:rPr>
              <w:t>43.2μ</w:t>
            </w:r>
            <w:r w:rsidRPr="00355AE6">
              <w:rPr>
                <w:rFonts w:ascii="Cambria Math" w:hAnsi="Cambria Math" w:cs="Cambria Math"/>
                <w:sz w:val="20"/>
                <w:szCs w:val="20"/>
                <w:lang w:eastAsia="ja-JP"/>
              </w:rPr>
              <w:t>𝐽</w:t>
            </w:r>
          </w:p>
        </w:tc>
      </w:tr>
      <w:tr w:rsidR="00AC504F" w:rsidRPr="00355AE6" w14:paraId="1C491010" w14:textId="77777777" w:rsidTr="00DB61EA">
        <w:tc>
          <w:tcPr>
            <w:tcW w:w="1925" w:type="dxa"/>
          </w:tcPr>
          <w:p w14:paraId="5FB6E27A" w14:textId="77777777" w:rsidR="00AC504F" w:rsidRPr="00355AE6" w:rsidRDefault="00AC504F" w:rsidP="00EB0B53">
            <w:pPr>
              <w:rPr>
                <w:rFonts w:cs="Arial"/>
                <w:sz w:val="20"/>
                <w:szCs w:val="20"/>
                <w:lang w:eastAsia="ja-JP"/>
              </w:rPr>
            </w:pPr>
            <w:r w:rsidRPr="00355AE6">
              <w:rPr>
                <w:rFonts w:cs="Arial"/>
                <w:sz w:val="20"/>
                <w:szCs w:val="20"/>
                <w:lang w:eastAsia="ja-JP"/>
              </w:rPr>
              <w:t>RF</w:t>
            </w:r>
          </w:p>
        </w:tc>
        <w:tc>
          <w:tcPr>
            <w:tcW w:w="1926" w:type="dxa"/>
          </w:tcPr>
          <w:p w14:paraId="061B423B" w14:textId="77777777" w:rsidR="00AC504F" w:rsidRPr="00355AE6" w:rsidRDefault="00AC504F" w:rsidP="00EB0B53">
            <w:pPr>
              <w:rPr>
                <w:rFonts w:cs="Arial"/>
                <w:sz w:val="20"/>
                <w:szCs w:val="20"/>
                <w:lang w:eastAsia="ja-JP"/>
              </w:rPr>
            </w:pPr>
            <w:r w:rsidRPr="00355AE6">
              <w:rPr>
                <w:rFonts w:cs="Arial"/>
                <w:sz w:val="20"/>
                <w:szCs w:val="20"/>
                <w:lang w:eastAsia="ja-JP"/>
              </w:rPr>
              <w:t>30s</w:t>
            </w:r>
          </w:p>
        </w:tc>
        <w:tc>
          <w:tcPr>
            <w:tcW w:w="1926" w:type="dxa"/>
          </w:tcPr>
          <w:p w14:paraId="5EC89817" w14:textId="77777777" w:rsidR="00AC504F" w:rsidRPr="00355AE6" w:rsidRDefault="00AC504F" w:rsidP="00EB0B53">
            <w:pPr>
              <w:rPr>
                <w:rFonts w:cs="Arial"/>
                <w:sz w:val="20"/>
                <w:szCs w:val="20"/>
                <w:lang w:eastAsia="ja-JP"/>
              </w:rPr>
            </w:pPr>
            <w:r w:rsidRPr="00355AE6">
              <w:rPr>
                <w:rFonts w:cs="Arial"/>
                <w:sz w:val="20"/>
                <w:szCs w:val="20"/>
                <w:lang w:eastAsia="ja-JP"/>
              </w:rPr>
              <w:t>-14.7dBm</w:t>
            </w:r>
          </w:p>
        </w:tc>
        <w:tc>
          <w:tcPr>
            <w:tcW w:w="1926" w:type="dxa"/>
          </w:tcPr>
          <w:p w14:paraId="507F8F35" w14:textId="77777777" w:rsidR="00AC504F" w:rsidRPr="00355AE6" w:rsidRDefault="00AC504F" w:rsidP="00EB0B53">
            <w:pPr>
              <w:rPr>
                <w:rFonts w:cs="Arial"/>
                <w:sz w:val="20"/>
                <w:szCs w:val="20"/>
                <w:lang w:eastAsia="ja-JP"/>
              </w:rPr>
            </w:pPr>
            <w:r w:rsidRPr="00355AE6">
              <w:rPr>
                <w:rFonts w:cs="Arial"/>
                <w:sz w:val="20"/>
                <w:szCs w:val="20"/>
                <w:lang w:eastAsia="ja-JP"/>
              </w:rPr>
              <w:t>13%</w:t>
            </w:r>
          </w:p>
        </w:tc>
        <w:tc>
          <w:tcPr>
            <w:tcW w:w="1926" w:type="dxa"/>
          </w:tcPr>
          <w:p w14:paraId="48A5D0D3" w14:textId="77777777" w:rsidR="00AC504F" w:rsidRPr="00355AE6" w:rsidRDefault="00AC504F" w:rsidP="00EB0B53">
            <w:pPr>
              <w:rPr>
                <w:rFonts w:cs="Arial"/>
                <w:sz w:val="20"/>
                <w:szCs w:val="20"/>
                <w:lang w:eastAsia="ja-JP"/>
              </w:rPr>
            </w:pPr>
            <w:r w:rsidRPr="00355AE6">
              <w:rPr>
                <w:rFonts w:cs="Arial"/>
                <w:sz w:val="20"/>
                <w:szCs w:val="20"/>
                <w:lang w:eastAsia="ja-JP"/>
              </w:rPr>
              <w:t>132μ</w:t>
            </w:r>
            <w:r w:rsidRPr="00355AE6">
              <w:rPr>
                <w:rFonts w:ascii="Cambria Math" w:hAnsi="Cambria Math" w:cs="Cambria Math"/>
                <w:sz w:val="20"/>
                <w:szCs w:val="20"/>
                <w:lang w:eastAsia="ja-JP"/>
              </w:rPr>
              <w:t>𝐽</w:t>
            </w:r>
          </w:p>
        </w:tc>
      </w:tr>
      <w:tr w:rsidR="00AC504F" w:rsidRPr="00355AE6" w14:paraId="29982C40" w14:textId="77777777" w:rsidTr="00DB61EA">
        <w:tc>
          <w:tcPr>
            <w:tcW w:w="1925" w:type="dxa"/>
          </w:tcPr>
          <w:p w14:paraId="39F9EE62" w14:textId="77777777" w:rsidR="00AC504F" w:rsidRPr="00355AE6" w:rsidRDefault="00AC504F" w:rsidP="00EB0B53">
            <w:pPr>
              <w:rPr>
                <w:rFonts w:cs="Arial"/>
                <w:sz w:val="20"/>
                <w:szCs w:val="20"/>
                <w:lang w:eastAsia="ja-JP"/>
              </w:rPr>
            </w:pPr>
            <w:r w:rsidRPr="00355AE6">
              <w:rPr>
                <w:rFonts w:cs="Arial"/>
                <w:sz w:val="20"/>
                <w:szCs w:val="20"/>
                <w:lang w:eastAsia="ja-JP"/>
              </w:rPr>
              <w:t>Indoor light</w:t>
            </w:r>
          </w:p>
          <w:p w14:paraId="443B04C3" w14:textId="77777777" w:rsidR="00AC504F" w:rsidRPr="00355AE6" w:rsidRDefault="00AC504F" w:rsidP="00EB0B53">
            <w:pPr>
              <w:rPr>
                <w:rFonts w:cs="Arial"/>
                <w:sz w:val="20"/>
                <w:szCs w:val="20"/>
                <w:lang w:eastAsia="ja-JP"/>
              </w:rPr>
            </w:pPr>
            <w:r w:rsidRPr="00355AE6">
              <w:rPr>
                <w:rFonts w:cs="Arial"/>
                <w:sz w:val="20"/>
                <w:szCs w:val="20"/>
                <w:lang w:eastAsia="ja-JP"/>
              </w:rPr>
              <w:t>(area: 2cm</w:t>
            </w:r>
            <w:r w:rsidRPr="00355AE6">
              <w:rPr>
                <w:rFonts w:cs="Arial"/>
                <w:sz w:val="20"/>
                <w:szCs w:val="20"/>
                <w:vertAlign w:val="superscript"/>
                <w:lang w:eastAsia="ja-JP"/>
              </w:rPr>
              <w:t>2</w:t>
            </w:r>
            <w:r w:rsidRPr="00355AE6">
              <w:rPr>
                <w:rFonts w:cs="Arial"/>
                <w:sz w:val="20"/>
                <w:szCs w:val="20"/>
                <w:lang w:eastAsia="ja-JP"/>
              </w:rPr>
              <w:t>)</w:t>
            </w:r>
          </w:p>
        </w:tc>
        <w:tc>
          <w:tcPr>
            <w:tcW w:w="1926" w:type="dxa"/>
          </w:tcPr>
          <w:p w14:paraId="27327A8B" w14:textId="77777777" w:rsidR="00AC504F" w:rsidRPr="00355AE6" w:rsidRDefault="00AC504F" w:rsidP="00EB0B53">
            <w:pPr>
              <w:rPr>
                <w:rFonts w:cs="Arial"/>
                <w:sz w:val="20"/>
                <w:szCs w:val="20"/>
                <w:lang w:eastAsia="ja-JP"/>
              </w:rPr>
            </w:pPr>
            <w:r w:rsidRPr="00355AE6">
              <w:rPr>
                <w:rFonts w:cs="Arial"/>
                <w:sz w:val="20"/>
                <w:szCs w:val="20"/>
                <w:lang w:eastAsia="ja-JP"/>
              </w:rPr>
              <w:t>30s</w:t>
            </w:r>
          </w:p>
        </w:tc>
        <w:tc>
          <w:tcPr>
            <w:tcW w:w="1926" w:type="dxa"/>
          </w:tcPr>
          <w:p w14:paraId="5693E7D5" w14:textId="77777777" w:rsidR="00AC504F" w:rsidRPr="00355AE6" w:rsidRDefault="00AC504F" w:rsidP="00EB0B53">
            <w:pPr>
              <w:rPr>
                <w:rFonts w:cs="Arial"/>
                <w:sz w:val="20"/>
                <w:szCs w:val="20"/>
                <w:lang w:eastAsia="ja-JP"/>
              </w:rPr>
            </w:pPr>
            <w:r w:rsidRPr="00355AE6">
              <w:rPr>
                <w:rFonts w:cs="Arial"/>
                <w:sz w:val="20"/>
                <w:szCs w:val="20"/>
                <w:lang w:eastAsia="ja-JP"/>
              </w:rPr>
              <w:t>100μW/cm</w:t>
            </w:r>
            <w:r w:rsidRPr="00355AE6">
              <w:rPr>
                <w:rFonts w:cs="Arial"/>
                <w:sz w:val="20"/>
                <w:szCs w:val="20"/>
                <w:vertAlign w:val="superscript"/>
                <w:lang w:eastAsia="ja-JP"/>
              </w:rPr>
              <w:t>2</w:t>
            </w:r>
          </w:p>
          <w:p w14:paraId="0331BF35" w14:textId="77777777" w:rsidR="00AC504F" w:rsidRPr="00355AE6" w:rsidRDefault="00AC504F" w:rsidP="00EB0B53">
            <w:pPr>
              <w:rPr>
                <w:rFonts w:cs="Arial"/>
                <w:sz w:val="20"/>
                <w:szCs w:val="20"/>
                <w:lang w:eastAsia="ja-JP"/>
              </w:rPr>
            </w:pPr>
            <w:r w:rsidRPr="00355AE6">
              <w:rPr>
                <w:rFonts w:cs="Arial"/>
                <w:sz w:val="20"/>
                <w:szCs w:val="20"/>
                <w:lang w:eastAsia="ja-JP"/>
              </w:rPr>
              <w:t>(power density)</w:t>
            </w:r>
          </w:p>
        </w:tc>
        <w:tc>
          <w:tcPr>
            <w:tcW w:w="1926" w:type="dxa"/>
          </w:tcPr>
          <w:p w14:paraId="26810C27" w14:textId="77777777" w:rsidR="00AC504F" w:rsidRPr="00355AE6" w:rsidRDefault="00AC504F" w:rsidP="00EB0B53">
            <w:pPr>
              <w:rPr>
                <w:rFonts w:cs="Arial"/>
                <w:sz w:val="20"/>
                <w:szCs w:val="20"/>
                <w:lang w:eastAsia="ja-JP"/>
              </w:rPr>
            </w:pPr>
            <w:r w:rsidRPr="00355AE6">
              <w:rPr>
                <w:rFonts w:cs="Arial"/>
                <w:sz w:val="20"/>
                <w:szCs w:val="20"/>
                <w:lang w:eastAsia="ja-JP"/>
              </w:rPr>
              <w:t>10%</w:t>
            </w:r>
          </w:p>
        </w:tc>
        <w:tc>
          <w:tcPr>
            <w:tcW w:w="1926" w:type="dxa"/>
          </w:tcPr>
          <w:p w14:paraId="3FBBFAFA" w14:textId="77777777" w:rsidR="00AC504F" w:rsidRPr="00355AE6" w:rsidRDefault="00AC504F" w:rsidP="00EB0B53">
            <w:pPr>
              <w:rPr>
                <w:rFonts w:cs="Arial"/>
                <w:sz w:val="20"/>
                <w:szCs w:val="20"/>
                <w:lang w:eastAsia="ja-JP"/>
              </w:rPr>
            </w:pPr>
            <w:r w:rsidRPr="00355AE6">
              <w:rPr>
                <w:rFonts w:cs="Arial"/>
                <w:sz w:val="20"/>
                <w:szCs w:val="20"/>
                <w:lang w:eastAsia="ja-JP"/>
              </w:rPr>
              <w:t>600μ</w:t>
            </w:r>
            <w:r w:rsidRPr="00355AE6">
              <w:rPr>
                <w:rFonts w:ascii="Cambria Math" w:hAnsi="Cambria Math" w:cs="Cambria Math"/>
                <w:sz w:val="20"/>
                <w:szCs w:val="20"/>
                <w:lang w:eastAsia="ja-JP"/>
              </w:rPr>
              <w:t>𝐽</w:t>
            </w:r>
          </w:p>
        </w:tc>
      </w:tr>
    </w:tbl>
    <w:p w14:paraId="1C2A7A93" w14:textId="5A0C0500" w:rsidR="00AC504F" w:rsidRPr="00355AE6" w:rsidRDefault="009E704B" w:rsidP="00EB0B53">
      <w:pPr>
        <w:rPr>
          <w:rFonts w:cs="Arial"/>
          <w:lang w:eastAsia="ja-JP"/>
        </w:rPr>
      </w:pPr>
      <w:r>
        <w:rPr>
          <w:rFonts w:cs="Arial"/>
          <w:szCs w:val="20"/>
          <w:lang w:eastAsia="ja-JP"/>
        </w:rPr>
        <w:br/>
      </w:r>
      <w:r w:rsidR="00AC504F" w:rsidRPr="00355AE6">
        <w:rPr>
          <w:rFonts w:cs="Arial"/>
          <w:lang w:eastAsia="ja-JP"/>
        </w:rPr>
        <w:t>Although the harvested energy can be large, the energy storage size, e.g., capacitor size, may not be very large due to cost and size considerations. It should also be considered that larger capacitors tend to have higher leakage compared to smaller capacitors. In addition, ceramic capacitors can offer lower leakage than capacitors with other dielectric materials but are typically very expensive for large sizes.</w:t>
      </w:r>
    </w:p>
    <w:p w14:paraId="6F05C49E" w14:textId="1DC81FC8" w:rsidR="009D7460" w:rsidRPr="00355AE6" w:rsidRDefault="00AC504F" w:rsidP="00EB0B53">
      <w:r w:rsidRPr="00355AE6">
        <w:rPr>
          <w:rFonts w:cs="Arial"/>
          <w:lang w:eastAsia="ja-JP"/>
        </w:rPr>
        <w:t xml:space="preserve">For Device 1, a 10 </w:t>
      </w:r>
      <w:proofErr w:type="spellStart"/>
      <w:r w:rsidRPr="00355AE6">
        <w:rPr>
          <w:rFonts w:cs="Arial"/>
          <w:szCs w:val="20"/>
          <w:lang w:eastAsia="ja-JP"/>
        </w:rPr>
        <w:t>μF</w:t>
      </w:r>
      <w:proofErr w:type="spellEnd"/>
      <w:r w:rsidRPr="00355AE6">
        <w:rPr>
          <w:rFonts w:cs="Arial"/>
          <w:szCs w:val="20"/>
          <w:lang w:eastAsia="ja-JP"/>
        </w:rPr>
        <w:t xml:space="preserve"> capacitor (or perhaps even smaller) may be enough to sustain for the entire inventory round due to its low peak power consumption. However, for Devices 2a and 2b, a much larger capacitor is needed to sustain for the entire inventory round due to their much higher peak power consumption. The consequence of having a smaller capacitor (e.g., </w:t>
      </w:r>
      <w:r w:rsidRPr="00355AE6">
        <w:rPr>
          <w:rFonts w:cs="Arial"/>
          <w:lang w:eastAsia="ja-JP"/>
        </w:rPr>
        <w:t xml:space="preserve">a 10 or 20 </w:t>
      </w:r>
      <w:proofErr w:type="spellStart"/>
      <w:r w:rsidRPr="00355AE6">
        <w:rPr>
          <w:rFonts w:cs="Arial"/>
          <w:szCs w:val="20"/>
          <w:lang w:eastAsia="ja-JP"/>
        </w:rPr>
        <w:t>μF</w:t>
      </w:r>
      <w:proofErr w:type="spellEnd"/>
      <w:r w:rsidRPr="00355AE6">
        <w:rPr>
          <w:rFonts w:cs="Arial"/>
          <w:szCs w:val="20"/>
          <w:lang w:eastAsia="ja-JP"/>
        </w:rPr>
        <w:t xml:space="preserve"> capacitor) is that the device may need to harvest energy (perhaps for several times) within a single inventory round. We think such aspects are important to study in RAN1 and can be used as an input during protocol design.</w:t>
      </w:r>
    </w:p>
    <w:p w14:paraId="10EA32FE" w14:textId="39130621" w:rsidR="009D7460" w:rsidRPr="00355AE6" w:rsidRDefault="00793C4F" w:rsidP="00EB0B53">
      <w:pPr>
        <w:rPr>
          <w:b/>
          <w:lang w:eastAsia="ja-JP"/>
        </w:rPr>
      </w:pPr>
      <w:r w:rsidRPr="00355AE6">
        <w:rPr>
          <w:b/>
          <w:lang w:eastAsia="ja-JP"/>
        </w:rPr>
        <w:t>Operation duration:</w:t>
      </w:r>
    </w:p>
    <w:p w14:paraId="4B80C2F9" w14:textId="0F3FDBD8" w:rsidR="00E563B5" w:rsidRPr="00355AE6" w:rsidRDefault="009D7460" w:rsidP="00EB0B53">
      <w:pPr>
        <w:rPr>
          <w:lang w:eastAsia="ja-JP"/>
        </w:rPr>
      </w:pPr>
      <w:r w:rsidRPr="00355AE6">
        <w:rPr>
          <w:lang w:eastAsia="ja-JP"/>
        </w:rPr>
        <w:t xml:space="preserve">Assuming </w:t>
      </w:r>
      <w:r w:rsidR="002A6736" w:rsidRPr="00355AE6">
        <w:rPr>
          <w:lang w:eastAsia="ja-JP"/>
        </w:rPr>
        <w:t>four</w:t>
      </w:r>
      <w:r w:rsidRPr="00355AE6">
        <w:rPr>
          <w:lang w:eastAsia="ja-JP"/>
        </w:rPr>
        <w:t xml:space="preserve"> different capacitor values of </w:t>
      </w:r>
      <w:r w:rsidR="002A6736" w:rsidRPr="00355AE6">
        <w:rPr>
          <w:lang w:eastAsia="ja-JP"/>
        </w:rPr>
        <w:t>1</w:t>
      </w:r>
      <w:r w:rsidR="002A6736" w:rsidRPr="00355AE6">
        <w:rPr>
          <w:rFonts w:cs="Arial"/>
          <w:szCs w:val="20"/>
          <w:lang w:eastAsia="ja-JP"/>
        </w:rPr>
        <w:t>μF</w:t>
      </w:r>
      <w:r w:rsidR="002A6736" w:rsidRPr="00355AE6">
        <w:rPr>
          <w:lang w:eastAsia="ja-JP"/>
        </w:rPr>
        <w:t xml:space="preserve">, </w:t>
      </w:r>
      <w:r w:rsidRPr="00355AE6">
        <w:rPr>
          <w:lang w:eastAsia="ja-JP"/>
        </w:rPr>
        <w:t>10</w:t>
      </w:r>
      <w:r w:rsidRPr="00355AE6">
        <w:rPr>
          <w:rFonts w:cs="Arial"/>
          <w:szCs w:val="20"/>
          <w:lang w:eastAsia="ja-JP"/>
        </w:rPr>
        <w:t>μF</w:t>
      </w:r>
      <w:r w:rsidRPr="00355AE6">
        <w:rPr>
          <w:lang w:eastAsia="ja-JP"/>
        </w:rPr>
        <w:t>, 24</w:t>
      </w:r>
      <w:r w:rsidRPr="00355AE6">
        <w:rPr>
          <w:rFonts w:cs="Arial"/>
          <w:szCs w:val="20"/>
          <w:lang w:eastAsia="ja-JP"/>
        </w:rPr>
        <w:t>μF</w:t>
      </w:r>
      <w:r w:rsidRPr="00355AE6">
        <w:rPr>
          <w:lang w:eastAsia="ja-JP"/>
        </w:rPr>
        <w:t xml:space="preserve"> and 100</w:t>
      </w:r>
      <w:r w:rsidRPr="00355AE6">
        <w:rPr>
          <w:rFonts w:cs="Arial"/>
          <w:szCs w:val="20"/>
          <w:lang w:eastAsia="ja-JP"/>
        </w:rPr>
        <w:t>μF</w:t>
      </w:r>
      <w:r w:rsidRPr="00355AE6">
        <w:rPr>
          <w:lang w:eastAsia="ja-JP"/>
        </w:rPr>
        <w:t xml:space="preserve"> as energy storage,</w:t>
      </w:r>
      <w:r w:rsidR="00634374" w:rsidRPr="00355AE6">
        <w:rPr>
          <w:lang w:eastAsia="ja-JP"/>
        </w:rPr>
        <w:t xml:space="preserve"> assuming current draw of 1</w:t>
      </w:r>
      <w:r w:rsidR="005162BD" w:rsidRPr="00355AE6">
        <w:rPr>
          <w:lang w:eastAsia="ja-JP"/>
        </w:rPr>
        <w:t>µA, 100µA and 200µA for Device 1, 2a and 2b, respectively,</w:t>
      </w:r>
      <w:r w:rsidRPr="00355AE6">
        <w:rPr>
          <w:lang w:eastAsia="ja-JP"/>
        </w:rPr>
        <w:t xml:space="preserve"> </w:t>
      </w:r>
      <w:r w:rsidR="00B1316A" w:rsidRPr="00355AE6">
        <w:rPr>
          <w:lang w:eastAsia="ja-JP"/>
        </w:rPr>
        <w:t xml:space="preserve">and assuming that </w:t>
      </w:r>
      <w:r w:rsidR="007702E0" w:rsidRPr="00355AE6">
        <w:rPr>
          <w:lang w:eastAsia="ja-JP"/>
        </w:rPr>
        <w:t xml:space="preserve">when </w:t>
      </w:r>
      <w:r w:rsidR="00B1316A" w:rsidRPr="00355AE6">
        <w:rPr>
          <w:lang w:eastAsia="ja-JP"/>
        </w:rPr>
        <w:t xml:space="preserve">the </w:t>
      </w:r>
      <w:r w:rsidR="00B1316A" w:rsidRPr="00355AE6">
        <w:rPr>
          <w:lang w:eastAsia="ja-JP"/>
        </w:rPr>
        <w:lastRenderedPageBreak/>
        <w:t xml:space="preserve">capacitor is discharged from 1V to 0.5V </w:t>
      </w:r>
      <w:r w:rsidR="007702E0" w:rsidRPr="00355AE6">
        <w:rPr>
          <w:lang w:eastAsia="ja-JP"/>
        </w:rPr>
        <w:t xml:space="preserve">the </w:t>
      </w:r>
      <w:r w:rsidR="0020162D" w:rsidRPr="00355AE6">
        <w:rPr>
          <w:lang w:eastAsia="ja-JP"/>
        </w:rPr>
        <w:t>device</w:t>
      </w:r>
      <w:r w:rsidR="007702E0" w:rsidRPr="00355AE6">
        <w:rPr>
          <w:lang w:eastAsia="ja-JP"/>
        </w:rPr>
        <w:t xml:space="preserve"> switches back to harvesting mode, </w:t>
      </w:r>
      <w:r w:rsidRPr="00355AE6">
        <w:rPr>
          <w:lang w:eastAsia="ja-JP"/>
        </w:rPr>
        <w:t>the expected operation duration</w:t>
      </w:r>
      <w:r w:rsidR="000358F6">
        <w:rPr>
          <w:lang w:eastAsia="ja-JP"/>
        </w:rPr>
        <w:t xml:space="preserve"> based on the exponential </w:t>
      </w:r>
      <w:r w:rsidR="007913EF">
        <w:rPr>
          <w:lang w:eastAsia="ja-JP"/>
        </w:rPr>
        <w:t>decay</w:t>
      </w:r>
      <w:r w:rsidR="00F122FB">
        <w:rPr>
          <w:lang w:eastAsia="ja-JP"/>
        </w:rPr>
        <w:t xml:space="preserve"> model</w:t>
      </w:r>
      <w:r w:rsidRPr="00355AE6">
        <w:rPr>
          <w:lang w:eastAsia="ja-JP"/>
        </w:rPr>
        <w:t xml:space="preserve"> </w:t>
      </w:r>
      <w:r w:rsidR="00744F6C">
        <w:rPr>
          <w:lang w:eastAsia="ja-JP"/>
        </w:rPr>
        <w:t xml:space="preserve">(RC discharge model) </w:t>
      </w:r>
      <w:r w:rsidRPr="00355AE6">
        <w:rPr>
          <w:lang w:eastAsia="ja-JP"/>
        </w:rPr>
        <w:t xml:space="preserve">is shown in the table below: </w:t>
      </w:r>
    </w:p>
    <w:tbl>
      <w:tblPr>
        <w:tblStyle w:val="TableGrid"/>
        <w:tblW w:w="0" w:type="auto"/>
        <w:jc w:val="center"/>
        <w:tblLook w:val="04A0" w:firstRow="1" w:lastRow="0" w:firstColumn="1" w:lastColumn="0" w:noHBand="0" w:noVBand="1"/>
      </w:tblPr>
      <w:tblGrid>
        <w:gridCol w:w="1925"/>
        <w:gridCol w:w="1813"/>
        <w:gridCol w:w="1926"/>
        <w:gridCol w:w="1926"/>
      </w:tblGrid>
      <w:tr w:rsidR="00C05B4D" w:rsidRPr="00355AE6" w14:paraId="7371AD8B" w14:textId="77777777" w:rsidTr="00FF1883">
        <w:trPr>
          <w:jc w:val="center"/>
        </w:trPr>
        <w:tc>
          <w:tcPr>
            <w:tcW w:w="1925" w:type="dxa"/>
          </w:tcPr>
          <w:p w14:paraId="25C4AE90" w14:textId="77777777" w:rsidR="00C05B4D" w:rsidRPr="00355AE6" w:rsidRDefault="00C05B4D" w:rsidP="00EB0B53">
            <w:pPr>
              <w:rPr>
                <w:rFonts w:cs="Arial"/>
                <w:b/>
                <w:bCs/>
                <w:color w:val="FF0000"/>
                <w:sz w:val="20"/>
                <w:szCs w:val="20"/>
                <w:lang w:eastAsia="ja-JP"/>
              </w:rPr>
            </w:pPr>
            <w:r w:rsidRPr="00355AE6">
              <w:rPr>
                <w:rFonts w:cs="Arial"/>
                <w:b/>
                <w:bCs/>
                <w:sz w:val="20"/>
                <w:szCs w:val="20"/>
                <w:lang w:eastAsia="ja-JP"/>
              </w:rPr>
              <w:t>Capacitor Size</w:t>
            </w:r>
          </w:p>
        </w:tc>
        <w:tc>
          <w:tcPr>
            <w:tcW w:w="1813" w:type="dxa"/>
          </w:tcPr>
          <w:p w14:paraId="3EE85391" w14:textId="77777777" w:rsidR="00C05B4D" w:rsidRPr="00355AE6" w:rsidRDefault="00C05B4D" w:rsidP="00EB0B53">
            <w:pPr>
              <w:rPr>
                <w:rFonts w:cs="Arial"/>
                <w:b/>
                <w:bCs/>
                <w:sz w:val="20"/>
                <w:szCs w:val="20"/>
                <w:lang w:eastAsia="ja-JP"/>
              </w:rPr>
            </w:pPr>
            <w:r w:rsidRPr="00355AE6">
              <w:rPr>
                <w:rFonts w:cs="Arial"/>
                <w:b/>
                <w:bCs/>
                <w:sz w:val="20"/>
                <w:szCs w:val="20"/>
                <w:lang w:eastAsia="ja-JP"/>
              </w:rPr>
              <w:t>Device 1 [s]</w:t>
            </w:r>
          </w:p>
        </w:tc>
        <w:tc>
          <w:tcPr>
            <w:tcW w:w="1926" w:type="dxa"/>
          </w:tcPr>
          <w:p w14:paraId="71DABCDC" w14:textId="77777777" w:rsidR="00C05B4D" w:rsidRPr="00355AE6" w:rsidRDefault="00C05B4D" w:rsidP="00EB0B53">
            <w:pPr>
              <w:rPr>
                <w:rFonts w:cs="Arial"/>
                <w:b/>
                <w:bCs/>
                <w:sz w:val="20"/>
                <w:szCs w:val="20"/>
                <w:lang w:eastAsia="ja-JP"/>
              </w:rPr>
            </w:pPr>
            <w:r w:rsidRPr="00355AE6">
              <w:rPr>
                <w:rFonts w:cs="Arial"/>
                <w:b/>
                <w:bCs/>
                <w:sz w:val="20"/>
                <w:szCs w:val="20"/>
                <w:lang w:eastAsia="ja-JP"/>
              </w:rPr>
              <w:t>Device 2a [s]</w:t>
            </w:r>
          </w:p>
        </w:tc>
        <w:tc>
          <w:tcPr>
            <w:tcW w:w="1926" w:type="dxa"/>
          </w:tcPr>
          <w:p w14:paraId="6F8C464B" w14:textId="77777777" w:rsidR="00C05B4D" w:rsidRPr="00355AE6" w:rsidRDefault="00C05B4D" w:rsidP="00EB0B53">
            <w:pPr>
              <w:rPr>
                <w:rFonts w:cs="Arial"/>
                <w:b/>
                <w:bCs/>
                <w:sz w:val="20"/>
                <w:szCs w:val="20"/>
                <w:lang w:eastAsia="ja-JP"/>
              </w:rPr>
            </w:pPr>
            <w:r w:rsidRPr="00355AE6">
              <w:rPr>
                <w:rFonts w:cs="Arial"/>
                <w:b/>
                <w:bCs/>
                <w:sz w:val="20"/>
                <w:szCs w:val="20"/>
                <w:lang w:eastAsia="ja-JP"/>
              </w:rPr>
              <w:t>Device 2b [s]</w:t>
            </w:r>
          </w:p>
        </w:tc>
      </w:tr>
      <w:tr w:rsidR="00C05B4D" w:rsidRPr="00355AE6" w14:paraId="4C91A547" w14:textId="77777777" w:rsidTr="00FF1883">
        <w:trPr>
          <w:jc w:val="center"/>
        </w:trPr>
        <w:tc>
          <w:tcPr>
            <w:tcW w:w="1925" w:type="dxa"/>
          </w:tcPr>
          <w:p w14:paraId="6B1BA8E7" w14:textId="77777777" w:rsidR="00C05B4D" w:rsidRPr="00355AE6" w:rsidRDefault="00C05B4D" w:rsidP="00EB0B53">
            <w:pPr>
              <w:rPr>
                <w:rFonts w:cs="Arial"/>
                <w:szCs w:val="20"/>
                <w:lang w:eastAsia="ja-JP"/>
              </w:rPr>
            </w:pPr>
            <w:r w:rsidRPr="00355AE6">
              <w:rPr>
                <w:rFonts w:cs="Arial"/>
                <w:sz w:val="20"/>
                <w:szCs w:val="20"/>
                <w:lang w:eastAsia="ja-JP"/>
              </w:rPr>
              <w:t>1μF</w:t>
            </w:r>
          </w:p>
        </w:tc>
        <w:tc>
          <w:tcPr>
            <w:tcW w:w="1813" w:type="dxa"/>
          </w:tcPr>
          <w:p w14:paraId="63C27C5C" w14:textId="3A9D7E86" w:rsidR="00C05B4D" w:rsidRPr="00355AE6" w:rsidRDefault="00613B9A" w:rsidP="00EB0B53">
            <w:pPr>
              <w:rPr>
                <w:rFonts w:cs="Arial"/>
                <w:sz w:val="20"/>
                <w:szCs w:val="20"/>
                <w:lang w:eastAsia="ja-JP"/>
              </w:rPr>
            </w:pPr>
            <w:r w:rsidRPr="6A31F3A1">
              <w:rPr>
                <w:rFonts w:cs="Arial"/>
                <w:sz w:val="20"/>
                <w:szCs w:val="20"/>
                <w:lang w:eastAsia="ja-JP"/>
              </w:rPr>
              <w:t>0.693</w:t>
            </w:r>
          </w:p>
        </w:tc>
        <w:tc>
          <w:tcPr>
            <w:tcW w:w="1926" w:type="dxa"/>
          </w:tcPr>
          <w:p w14:paraId="3729B4E2" w14:textId="5DE418EE" w:rsidR="00C05B4D" w:rsidRPr="00355AE6" w:rsidRDefault="00C308FB" w:rsidP="00EB0B53">
            <w:pPr>
              <w:rPr>
                <w:rFonts w:cs="Arial"/>
                <w:sz w:val="20"/>
                <w:szCs w:val="20"/>
                <w:lang w:eastAsia="ja-JP"/>
              </w:rPr>
            </w:pPr>
            <w:r w:rsidRPr="6A31F3A1">
              <w:rPr>
                <w:rFonts w:cs="Arial"/>
                <w:sz w:val="20"/>
                <w:szCs w:val="20"/>
                <w:lang w:eastAsia="ja-JP"/>
              </w:rPr>
              <w:t>0.00693</w:t>
            </w:r>
          </w:p>
        </w:tc>
        <w:tc>
          <w:tcPr>
            <w:tcW w:w="1926" w:type="dxa"/>
          </w:tcPr>
          <w:p w14:paraId="560D0550" w14:textId="0AD883F7" w:rsidR="00C05B4D" w:rsidRPr="00355AE6" w:rsidRDefault="00C308FB" w:rsidP="00EB0B53">
            <w:pPr>
              <w:rPr>
                <w:rFonts w:cs="Arial"/>
                <w:sz w:val="20"/>
                <w:szCs w:val="20"/>
                <w:lang w:eastAsia="ja-JP"/>
              </w:rPr>
            </w:pPr>
            <w:r w:rsidRPr="6A31F3A1">
              <w:rPr>
                <w:rFonts w:cs="Arial"/>
                <w:sz w:val="20"/>
                <w:szCs w:val="20"/>
                <w:lang w:eastAsia="ja-JP"/>
              </w:rPr>
              <w:t>0.003465</w:t>
            </w:r>
          </w:p>
        </w:tc>
      </w:tr>
      <w:tr w:rsidR="00C05B4D" w:rsidRPr="00355AE6" w14:paraId="79A4D878" w14:textId="77777777" w:rsidTr="00FF1883">
        <w:trPr>
          <w:jc w:val="center"/>
        </w:trPr>
        <w:tc>
          <w:tcPr>
            <w:tcW w:w="1925" w:type="dxa"/>
          </w:tcPr>
          <w:p w14:paraId="0A7E7F1F" w14:textId="77777777" w:rsidR="00C05B4D" w:rsidRPr="00355AE6" w:rsidRDefault="00C05B4D" w:rsidP="00EB0B53">
            <w:pPr>
              <w:rPr>
                <w:rFonts w:cs="Arial"/>
                <w:color w:val="FF0000"/>
                <w:sz w:val="20"/>
                <w:szCs w:val="20"/>
                <w:lang w:eastAsia="ja-JP"/>
              </w:rPr>
            </w:pPr>
            <w:r w:rsidRPr="00355AE6">
              <w:rPr>
                <w:rFonts w:cs="Arial"/>
                <w:sz w:val="20"/>
                <w:szCs w:val="20"/>
                <w:lang w:eastAsia="ja-JP"/>
              </w:rPr>
              <w:t>10μF</w:t>
            </w:r>
          </w:p>
        </w:tc>
        <w:tc>
          <w:tcPr>
            <w:tcW w:w="1813" w:type="dxa"/>
          </w:tcPr>
          <w:p w14:paraId="64280403" w14:textId="67E9EE27" w:rsidR="00C05B4D" w:rsidRPr="00355AE6" w:rsidRDefault="00C05B4D" w:rsidP="00EB0B53">
            <w:pPr>
              <w:rPr>
                <w:rFonts w:cs="Arial"/>
                <w:sz w:val="20"/>
                <w:szCs w:val="20"/>
                <w:lang w:eastAsia="ja-JP"/>
              </w:rPr>
            </w:pPr>
            <w:r>
              <w:rPr>
                <w:rFonts w:cs="Arial"/>
                <w:sz w:val="20"/>
                <w:szCs w:val="20"/>
                <w:lang w:eastAsia="ja-JP"/>
              </w:rPr>
              <w:t>6.93</w:t>
            </w:r>
          </w:p>
        </w:tc>
        <w:tc>
          <w:tcPr>
            <w:tcW w:w="1926" w:type="dxa"/>
          </w:tcPr>
          <w:p w14:paraId="6E2EE15F" w14:textId="5DD66AB6" w:rsidR="00C05B4D" w:rsidRPr="00355AE6" w:rsidRDefault="00C05B4D" w:rsidP="00EB0B53">
            <w:pPr>
              <w:rPr>
                <w:rFonts w:cs="Arial"/>
                <w:sz w:val="20"/>
                <w:szCs w:val="20"/>
                <w:lang w:eastAsia="ja-JP"/>
              </w:rPr>
            </w:pPr>
            <w:r w:rsidRPr="00E8199C">
              <w:rPr>
                <w:rFonts w:cs="Arial"/>
                <w:sz w:val="20"/>
                <w:szCs w:val="20"/>
                <w:lang w:eastAsia="ja-JP"/>
              </w:rPr>
              <w:t>0.0693</w:t>
            </w:r>
          </w:p>
        </w:tc>
        <w:tc>
          <w:tcPr>
            <w:tcW w:w="1926" w:type="dxa"/>
          </w:tcPr>
          <w:p w14:paraId="1788E423" w14:textId="0A408330" w:rsidR="00C05B4D" w:rsidRPr="00355AE6" w:rsidRDefault="00C05B4D" w:rsidP="00EB0B53">
            <w:pPr>
              <w:rPr>
                <w:rFonts w:cs="Arial"/>
                <w:sz w:val="20"/>
                <w:szCs w:val="20"/>
                <w:lang w:eastAsia="ja-JP"/>
              </w:rPr>
            </w:pPr>
            <w:r w:rsidRPr="00AF1BB6">
              <w:rPr>
                <w:rFonts w:cs="Arial"/>
                <w:sz w:val="20"/>
                <w:szCs w:val="20"/>
                <w:lang w:eastAsia="ja-JP"/>
              </w:rPr>
              <w:t>0.0347</w:t>
            </w:r>
          </w:p>
        </w:tc>
      </w:tr>
      <w:tr w:rsidR="00C05B4D" w:rsidRPr="00355AE6" w14:paraId="2AFCDB3D" w14:textId="77777777" w:rsidTr="00FF1883">
        <w:trPr>
          <w:jc w:val="center"/>
        </w:trPr>
        <w:tc>
          <w:tcPr>
            <w:tcW w:w="1925" w:type="dxa"/>
          </w:tcPr>
          <w:p w14:paraId="441177EB" w14:textId="77777777" w:rsidR="00C05B4D" w:rsidRPr="00355AE6" w:rsidRDefault="00C05B4D" w:rsidP="00EB0B53">
            <w:pPr>
              <w:rPr>
                <w:rFonts w:cs="Arial"/>
                <w:color w:val="FF0000"/>
                <w:sz w:val="20"/>
                <w:szCs w:val="20"/>
                <w:lang w:eastAsia="ja-JP"/>
              </w:rPr>
            </w:pPr>
            <w:r w:rsidRPr="00355AE6">
              <w:rPr>
                <w:rFonts w:cs="Arial"/>
                <w:sz w:val="20"/>
                <w:szCs w:val="20"/>
                <w:lang w:eastAsia="ja-JP"/>
              </w:rPr>
              <w:t>24μF</w:t>
            </w:r>
          </w:p>
        </w:tc>
        <w:tc>
          <w:tcPr>
            <w:tcW w:w="1813" w:type="dxa"/>
          </w:tcPr>
          <w:p w14:paraId="3C6093C6" w14:textId="5BE56756" w:rsidR="00C05B4D" w:rsidRPr="00355AE6" w:rsidRDefault="003D2060" w:rsidP="00EB0B53">
            <w:pPr>
              <w:rPr>
                <w:rFonts w:cs="Arial"/>
                <w:sz w:val="20"/>
                <w:szCs w:val="20"/>
                <w:lang w:eastAsia="ja-JP"/>
              </w:rPr>
            </w:pPr>
            <w:r w:rsidRPr="003D2060">
              <w:rPr>
                <w:rFonts w:cs="Arial"/>
                <w:sz w:val="20"/>
                <w:szCs w:val="20"/>
                <w:lang w:eastAsia="ja-JP"/>
              </w:rPr>
              <w:t>16.63</w:t>
            </w:r>
          </w:p>
        </w:tc>
        <w:tc>
          <w:tcPr>
            <w:tcW w:w="1926" w:type="dxa"/>
          </w:tcPr>
          <w:p w14:paraId="6011EDAB" w14:textId="4C2CC3C0" w:rsidR="00C05B4D" w:rsidRPr="00355AE6" w:rsidRDefault="00976ED8" w:rsidP="00EB0B53">
            <w:pPr>
              <w:rPr>
                <w:rFonts w:cs="Arial"/>
                <w:sz w:val="20"/>
                <w:szCs w:val="20"/>
                <w:lang w:eastAsia="ja-JP"/>
              </w:rPr>
            </w:pPr>
            <w:r w:rsidRPr="00976ED8">
              <w:rPr>
                <w:rFonts w:cs="Arial"/>
                <w:sz w:val="20"/>
                <w:szCs w:val="20"/>
                <w:lang w:eastAsia="ja-JP"/>
              </w:rPr>
              <w:t>0.1663</w:t>
            </w:r>
          </w:p>
        </w:tc>
        <w:tc>
          <w:tcPr>
            <w:tcW w:w="1926" w:type="dxa"/>
          </w:tcPr>
          <w:p w14:paraId="2AD791B0" w14:textId="3876B2AC" w:rsidR="00C05B4D" w:rsidRPr="00355AE6" w:rsidRDefault="00565D4C" w:rsidP="00EB0B53">
            <w:pPr>
              <w:rPr>
                <w:rFonts w:cs="Arial"/>
                <w:sz w:val="20"/>
                <w:szCs w:val="20"/>
                <w:lang w:eastAsia="ja-JP"/>
              </w:rPr>
            </w:pPr>
            <w:r w:rsidRPr="00565D4C">
              <w:rPr>
                <w:rFonts w:cs="Arial"/>
                <w:sz w:val="20"/>
                <w:szCs w:val="20"/>
                <w:lang w:eastAsia="ja-JP"/>
              </w:rPr>
              <w:t>0.08315</w:t>
            </w:r>
          </w:p>
        </w:tc>
      </w:tr>
      <w:tr w:rsidR="00C05B4D" w:rsidRPr="00355AE6" w14:paraId="48EEA9E4" w14:textId="77777777" w:rsidTr="00FF1883">
        <w:trPr>
          <w:jc w:val="center"/>
        </w:trPr>
        <w:tc>
          <w:tcPr>
            <w:tcW w:w="1925" w:type="dxa"/>
          </w:tcPr>
          <w:p w14:paraId="417385E2" w14:textId="77777777" w:rsidR="00C05B4D" w:rsidRPr="00355AE6" w:rsidRDefault="00C05B4D" w:rsidP="00EB0B53">
            <w:pPr>
              <w:rPr>
                <w:rFonts w:cs="Arial"/>
                <w:color w:val="FF0000"/>
                <w:sz w:val="20"/>
                <w:szCs w:val="20"/>
                <w:lang w:eastAsia="ja-JP"/>
              </w:rPr>
            </w:pPr>
            <w:r w:rsidRPr="00355AE6">
              <w:rPr>
                <w:rFonts w:cs="Arial"/>
                <w:sz w:val="20"/>
                <w:szCs w:val="20"/>
                <w:lang w:eastAsia="ja-JP"/>
              </w:rPr>
              <w:t>100μF</w:t>
            </w:r>
          </w:p>
        </w:tc>
        <w:tc>
          <w:tcPr>
            <w:tcW w:w="1813" w:type="dxa"/>
          </w:tcPr>
          <w:p w14:paraId="4F85F643" w14:textId="4840CEA9" w:rsidR="00C05B4D" w:rsidRPr="00355AE6" w:rsidRDefault="005F333B" w:rsidP="00EB0B53">
            <w:pPr>
              <w:rPr>
                <w:rFonts w:cs="Arial"/>
                <w:sz w:val="20"/>
                <w:szCs w:val="20"/>
                <w:lang w:eastAsia="ja-JP"/>
              </w:rPr>
            </w:pPr>
            <w:r w:rsidRPr="005F333B">
              <w:rPr>
                <w:rFonts w:cs="Arial"/>
                <w:sz w:val="20"/>
                <w:szCs w:val="20"/>
                <w:lang w:eastAsia="ja-JP"/>
              </w:rPr>
              <w:t>69.3</w:t>
            </w:r>
          </w:p>
        </w:tc>
        <w:tc>
          <w:tcPr>
            <w:tcW w:w="1926" w:type="dxa"/>
          </w:tcPr>
          <w:p w14:paraId="61453956" w14:textId="3B7CB720" w:rsidR="00C05B4D" w:rsidRPr="00355AE6" w:rsidRDefault="008D1657" w:rsidP="00EB0B53">
            <w:pPr>
              <w:rPr>
                <w:rFonts w:cs="Arial"/>
                <w:sz w:val="20"/>
                <w:szCs w:val="20"/>
                <w:lang w:eastAsia="ja-JP"/>
              </w:rPr>
            </w:pPr>
            <w:r w:rsidRPr="008D1657">
              <w:rPr>
                <w:rFonts w:cs="Arial"/>
                <w:sz w:val="20"/>
                <w:szCs w:val="20"/>
                <w:lang w:eastAsia="ja-JP"/>
              </w:rPr>
              <w:t>0.693</w:t>
            </w:r>
          </w:p>
        </w:tc>
        <w:tc>
          <w:tcPr>
            <w:tcW w:w="1926" w:type="dxa"/>
          </w:tcPr>
          <w:p w14:paraId="37B57FA5" w14:textId="57F7D195" w:rsidR="00C05B4D" w:rsidRPr="00355AE6" w:rsidRDefault="00F959AC" w:rsidP="00EB0B53">
            <w:pPr>
              <w:rPr>
                <w:rFonts w:cs="Arial"/>
                <w:sz w:val="20"/>
                <w:szCs w:val="20"/>
                <w:lang w:eastAsia="ja-JP"/>
              </w:rPr>
            </w:pPr>
            <w:r w:rsidRPr="00F959AC">
              <w:rPr>
                <w:rFonts w:cs="Arial"/>
                <w:sz w:val="20"/>
                <w:szCs w:val="20"/>
                <w:lang w:eastAsia="ja-JP"/>
              </w:rPr>
              <w:t>0.3465</w:t>
            </w:r>
          </w:p>
        </w:tc>
      </w:tr>
    </w:tbl>
    <w:p w14:paraId="265FFD2F" w14:textId="77777777" w:rsidR="00E563B5" w:rsidRDefault="00E563B5" w:rsidP="00EB0B53">
      <w:pPr>
        <w:rPr>
          <w:rFonts w:cs="Arial"/>
          <w:szCs w:val="20"/>
          <w:lang w:eastAsia="ja-JP"/>
        </w:rPr>
      </w:pPr>
    </w:p>
    <w:p w14:paraId="63685680" w14:textId="601A5DFA" w:rsidR="009E3923" w:rsidRDefault="00B51C58" w:rsidP="00EB0B53">
      <w:pPr>
        <w:rPr>
          <w:rFonts w:cs="Arial"/>
          <w:lang w:eastAsia="ja-JP"/>
        </w:rPr>
      </w:pPr>
      <w:r>
        <w:rPr>
          <w:rFonts w:cs="Arial"/>
          <w:szCs w:val="20"/>
          <w:lang w:eastAsia="ja-JP"/>
        </w:rPr>
        <w:t>Based on the ca</w:t>
      </w:r>
      <w:r w:rsidR="00A2347F">
        <w:rPr>
          <w:rFonts w:cs="Arial"/>
          <w:szCs w:val="20"/>
          <w:lang w:eastAsia="ja-JP"/>
        </w:rPr>
        <w:t xml:space="preserve">lculation in </w:t>
      </w:r>
      <w:r w:rsidR="003A36AF">
        <w:rPr>
          <w:rFonts w:cs="Arial"/>
          <w:szCs w:val="20"/>
          <w:lang w:eastAsia="ja-JP"/>
        </w:rPr>
        <w:t xml:space="preserve">our companion paper </w:t>
      </w:r>
      <w:r w:rsidR="00B3633F">
        <w:rPr>
          <w:rFonts w:cs="Arial"/>
          <w:szCs w:val="20"/>
          <w:lang w:eastAsia="ja-JP"/>
        </w:rPr>
        <w:fldChar w:fldCharType="begin"/>
      </w:r>
      <w:r w:rsidR="00B3633F">
        <w:rPr>
          <w:rFonts w:cs="Arial"/>
          <w:szCs w:val="20"/>
          <w:lang w:eastAsia="ja-JP"/>
        </w:rPr>
        <w:instrText xml:space="preserve"> REF _Ref181952669 \r \h </w:instrText>
      </w:r>
      <w:r w:rsidR="00B3633F">
        <w:rPr>
          <w:rFonts w:cs="Arial"/>
          <w:szCs w:val="20"/>
          <w:lang w:eastAsia="ja-JP"/>
        </w:rPr>
      </w:r>
      <w:r w:rsidR="00B3633F">
        <w:rPr>
          <w:rFonts w:cs="Arial"/>
          <w:szCs w:val="20"/>
          <w:lang w:eastAsia="ja-JP"/>
        </w:rPr>
        <w:fldChar w:fldCharType="separate"/>
      </w:r>
      <w:r w:rsidR="00AF40E6">
        <w:rPr>
          <w:rFonts w:cs="Arial"/>
          <w:szCs w:val="20"/>
          <w:lang w:eastAsia="ja-JP"/>
        </w:rPr>
        <w:t>[7]</w:t>
      </w:r>
      <w:r w:rsidR="00B3633F">
        <w:rPr>
          <w:rFonts w:cs="Arial"/>
          <w:szCs w:val="20"/>
          <w:lang w:eastAsia="ja-JP"/>
        </w:rPr>
        <w:fldChar w:fldCharType="end"/>
      </w:r>
      <w:r w:rsidR="00B3633F">
        <w:rPr>
          <w:rFonts w:cs="Arial"/>
          <w:szCs w:val="20"/>
          <w:lang w:eastAsia="ja-JP"/>
        </w:rPr>
        <w:t>,</w:t>
      </w:r>
      <w:r w:rsidR="003A36AF">
        <w:rPr>
          <w:rFonts w:cs="Arial"/>
          <w:szCs w:val="20"/>
          <w:lang w:eastAsia="ja-JP"/>
        </w:rPr>
        <w:t xml:space="preserve"> </w:t>
      </w:r>
      <w:r w:rsidR="00D77D5B">
        <w:rPr>
          <w:rFonts w:cs="Arial"/>
          <w:szCs w:val="20"/>
          <w:lang w:eastAsia="ja-JP"/>
        </w:rPr>
        <w:t xml:space="preserve">for the </w:t>
      </w:r>
      <w:r w:rsidR="00D77D5B" w:rsidRPr="00D77D5B">
        <w:rPr>
          <w:rFonts w:cs="Arial"/>
          <w:szCs w:val="20"/>
          <w:lang w:eastAsia="ja-JP"/>
        </w:rPr>
        <w:t>single device</w:t>
      </w:r>
      <w:r w:rsidR="00D77D5B">
        <w:rPr>
          <w:rFonts w:cs="Arial"/>
          <w:szCs w:val="20"/>
          <w:lang w:eastAsia="ja-JP"/>
        </w:rPr>
        <w:t xml:space="preserve"> case</w:t>
      </w:r>
      <w:r w:rsidR="00D77D5B" w:rsidRPr="00D77D5B">
        <w:rPr>
          <w:rFonts w:cs="Arial"/>
          <w:szCs w:val="20"/>
          <w:lang w:eastAsia="ja-JP"/>
        </w:rPr>
        <w:t xml:space="preserve">, the average </w:t>
      </w:r>
      <w:r w:rsidR="005B7CB1">
        <w:rPr>
          <w:rFonts w:cs="Arial"/>
          <w:szCs w:val="20"/>
          <w:lang w:eastAsia="ja-JP"/>
        </w:rPr>
        <w:t xml:space="preserve">inventory completion </w:t>
      </w:r>
      <w:r w:rsidR="00D77D5B" w:rsidRPr="00D77D5B">
        <w:rPr>
          <w:rFonts w:cs="Arial"/>
          <w:szCs w:val="20"/>
          <w:lang w:eastAsia="ja-JP"/>
        </w:rPr>
        <w:t xml:space="preserve">time considering the re-attempts with 10% </w:t>
      </w:r>
      <w:r w:rsidR="00F601D0">
        <w:rPr>
          <w:rFonts w:cs="Arial"/>
          <w:szCs w:val="20"/>
          <w:lang w:eastAsia="ja-JP"/>
        </w:rPr>
        <w:t>probability</w:t>
      </w:r>
      <w:r w:rsidR="00D77D5B" w:rsidRPr="00D77D5B">
        <w:rPr>
          <w:rFonts w:cs="Arial"/>
          <w:szCs w:val="20"/>
          <w:lang w:eastAsia="ja-JP"/>
        </w:rPr>
        <w:t xml:space="preserve"> for</w:t>
      </w:r>
      <w:r w:rsidR="003659C8">
        <w:rPr>
          <w:rFonts w:cs="Arial"/>
          <w:szCs w:val="20"/>
          <w:lang w:eastAsia="ja-JP"/>
        </w:rPr>
        <w:t xml:space="preserve"> the</w:t>
      </w:r>
      <w:r w:rsidR="00D77D5B" w:rsidRPr="00D77D5B">
        <w:rPr>
          <w:rFonts w:cs="Arial"/>
          <w:szCs w:val="20"/>
          <w:lang w:eastAsia="ja-JP"/>
        </w:rPr>
        <w:t xml:space="preserve"> “inventory-only” use case </w:t>
      </w:r>
      <w:r w:rsidR="00F601D0">
        <w:rPr>
          <w:rFonts w:cs="Arial"/>
          <w:szCs w:val="20"/>
          <w:lang w:eastAsia="ja-JP"/>
        </w:rPr>
        <w:t>is</w:t>
      </w:r>
      <w:r w:rsidR="00D77D5B" w:rsidRPr="00D77D5B">
        <w:rPr>
          <w:rFonts w:cs="Arial"/>
          <w:szCs w:val="20"/>
          <w:lang w:eastAsia="ja-JP"/>
        </w:rPr>
        <w:t xml:space="preserve"> 24 </w:t>
      </w:r>
      <w:proofErr w:type="spellStart"/>
      <w:r w:rsidR="00D77D5B" w:rsidRPr="00D77D5B">
        <w:rPr>
          <w:rFonts w:cs="Arial"/>
          <w:szCs w:val="20"/>
          <w:lang w:eastAsia="ja-JP"/>
        </w:rPr>
        <w:t>ms</w:t>
      </w:r>
      <w:proofErr w:type="spellEnd"/>
      <w:r w:rsidR="0019119E">
        <w:rPr>
          <w:rFonts w:cs="Arial"/>
          <w:szCs w:val="20"/>
          <w:lang w:eastAsia="ja-JP"/>
        </w:rPr>
        <w:t xml:space="preserve"> and for </w:t>
      </w:r>
      <w:r w:rsidR="0019119E">
        <w:t>“inventory and command” use case</w:t>
      </w:r>
      <w:r w:rsidR="003659C8">
        <w:t xml:space="preserve"> </w:t>
      </w:r>
      <w:r w:rsidR="005B7CB1">
        <w:t xml:space="preserve">is </w:t>
      </w:r>
      <w:r w:rsidR="000A2158">
        <w:t xml:space="preserve">29 </w:t>
      </w:r>
      <w:proofErr w:type="spellStart"/>
      <w:r w:rsidR="000A2158">
        <w:t>ms.</w:t>
      </w:r>
      <w:proofErr w:type="spellEnd"/>
      <w:r w:rsidR="000A2158">
        <w:t xml:space="preserve"> Therefore, a </w:t>
      </w:r>
      <w:r w:rsidR="00F768AC">
        <w:t xml:space="preserve">capacitor size of </w:t>
      </w:r>
      <w:r w:rsidR="00444AE5">
        <w:t xml:space="preserve">1 </w:t>
      </w:r>
      <w:proofErr w:type="spellStart"/>
      <w:r w:rsidR="00444AE5">
        <w:t>uF</w:t>
      </w:r>
      <w:proofErr w:type="spellEnd"/>
      <w:r w:rsidR="00444AE5">
        <w:t xml:space="preserve"> seems sufficient for </w:t>
      </w:r>
      <w:r w:rsidR="00444AE5" w:rsidRPr="009E3923">
        <w:rPr>
          <w:rFonts w:cs="Arial"/>
          <w:lang w:eastAsia="ja-JP"/>
        </w:rPr>
        <w:t xml:space="preserve">Device 1, whereas </w:t>
      </w:r>
      <w:r w:rsidR="00FE40C1" w:rsidRPr="009E3923">
        <w:rPr>
          <w:rFonts w:cs="Arial"/>
          <w:lang w:eastAsia="ja-JP"/>
        </w:rPr>
        <w:t xml:space="preserve">a capacitor size of 10 or 20 </w:t>
      </w:r>
      <w:proofErr w:type="spellStart"/>
      <w:r w:rsidR="00FE40C1" w:rsidRPr="009E3923">
        <w:rPr>
          <w:rFonts w:cs="Arial"/>
          <w:lang w:eastAsia="ja-JP"/>
        </w:rPr>
        <w:t>uF</w:t>
      </w:r>
      <w:proofErr w:type="spellEnd"/>
      <w:r w:rsidR="00FE40C1" w:rsidRPr="009E3923">
        <w:rPr>
          <w:rFonts w:cs="Arial"/>
          <w:lang w:eastAsia="ja-JP"/>
        </w:rPr>
        <w:t xml:space="preserve"> seems </w:t>
      </w:r>
      <w:r w:rsidR="00C23F37" w:rsidRPr="009E3923">
        <w:rPr>
          <w:rFonts w:cs="Arial"/>
          <w:lang w:eastAsia="ja-JP"/>
        </w:rPr>
        <w:t xml:space="preserve">like a </w:t>
      </w:r>
      <w:r w:rsidR="008E5654" w:rsidRPr="009E3923">
        <w:rPr>
          <w:rFonts w:cs="Arial"/>
          <w:lang w:eastAsia="ja-JP"/>
        </w:rPr>
        <w:t>reas</w:t>
      </w:r>
      <w:r w:rsidR="00F246FC" w:rsidRPr="009E3923">
        <w:rPr>
          <w:rFonts w:cs="Arial"/>
          <w:lang w:eastAsia="ja-JP"/>
        </w:rPr>
        <w:t xml:space="preserve">onable choice for </w:t>
      </w:r>
      <w:r w:rsidR="00B137C2" w:rsidRPr="009E3923">
        <w:rPr>
          <w:rFonts w:cs="Arial"/>
          <w:lang w:eastAsia="ja-JP"/>
        </w:rPr>
        <w:t xml:space="preserve">Device 2a/2b. </w:t>
      </w:r>
    </w:p>
    <w:p w14:paraId="5C1A8A52" w14:textId="75481E3A" w:rsidR="00310352" w:rsidRPr="009E3923" w:rsidRDefault="00B137C2" w:rsidP="00EB0B53">
      <w:pPr>
        <w:rPr>
          <w:rFonts w:cs="Arial"/>
          <w:lang w:eastAsia="ja-JP"/>
        </w:rPr>
      </w:pPr>
      <w:r w:rsidRPr="009E3923">
        <w:rPr>
          <w:rFonts w:cs="Arial"/>
          <w:lang w:eastAsia="ja-JP"/>
        </w:rPr>
        <w:t>Note that</w:t>
      </w:r>
      <w:r w:rsidR="00F758C9" w:rsidRPr="009E3923">
        <w:rPr>
          <w:rFonts w:cs="Arial"/>
          <w:lang w:eastAsia="ja-JP"/>
        </w:rPr>
        <w:t>,</w:t>
      </w:r>
      <w:r w:rsidRPr="009E3923">
        <w:rPr>
          <w:rFonts w:cs="Arial"/>
          <w:lang w:eastAsia="ja-JP"/>
        </w:rPr>
        <w:t xml:space="preserve"> </w:t>
      </w:r>
      <w:r w:rsidR="00C3553F" w:rsidRPr="009E3923">
        <w:rPr>
          <w:rFonts w:cs="Arial"/>
          <w:lang w:eastAsia="ja-JP"/>
        </w:rPr>
        <w:t>for the multiple device case</w:t>
      </w:r>
      <w:r w:rsidR="00D60F1B" w:rsidRPr="009E3923">
        <w:rPr>
          <w:rFonts w:cs="Arial"/>
          <w:lang w:eastAsia="ja-JP"/>
        </w:rPr>
        <w:t xml:space="preserve">, it takes much longer for devices to complete the </w:t>
      </w:r>
      <w:r w:rsidR="00CD0E31" w:rsidRPr="009E3923">
        <w:rPr>
          <w:rFonts w:cs="Arial"/>
          <w:lang w:eastAsia="ja-JP"/>
        </w:rPr>
        <w:t>inventory</w:t>
      </w:r>
      <w:r w:rsidR="00D75103" w:rsidRPr="009E3923">
        <w:rPr>
          <w:rFonts w:cs="Arial"/>
          <w:lang w:eastAsia="ja-JP"/>
        </w:rPr>
        <w:t xml:space="preserve"> (depending on the number</w:t>
      </w:r>
      <w:r w:rsidR="00D75103">
        <w:rPr>
          <w:rFonts w:cs="Arial"/>
          <w:szCs w:val="20"/>
          <w:lang w:eastAsia="ja-JP"/>
        </w:rPr>
        <w:t xml:space="preserve"> of devices to be inventoried)</w:t>
      </w:r>
      <w:r w:rsidR="00AF154B">
        <w:rPr>
          <w:rFonts w:cs="Arial"/>
          <w:szCs w:val="20"/>
          <w:lang w:eastAsia="ja-JP"/>
        </w:rPr>
        <w:t xml:space="preserve"> </w:t>
      </w:r>
      <w:r w:rsidR="00AF154B">
        <w:rPr>
          <w:rFonts w:cs="Arial"/>
          <w:szCs w:val="20"/>
          <w:lang w:eastAsia="ja-JP"/>
        </w:rPr>
        <w:fldChar w:fldCharType="begin"/>
      </w:r>
      <w:r w:rsidR="00AF154B">
        <w:rPr>
          <w:rFonts w:cs="Arial"/>
          <w:szCs w:val="20"/>
          <w:lang w:eastAsia="ja-JP"/>
        </w:rPr>
        <w:instrText xml:space="preserve"> REF _Ref181952669 \r \h </w:instrText>
      </w:r>
      <w:r w:rsidR="00AF154B">
        <w:rPr>
          <w:rFonts w:cs="Arial"/>
          <w:szCs w:val="20"/>
          <w:lang w:eastAsia="ja-JP"/>
        </w:rPr>
      </w:r>
      <w:r w:rsidR="00AF154B">
        <w:rPr>
          <w:rFonts w:cs="Arial"/>
          <w:szCs w:val="20"/>
          <w:lang w:eastAsia="ja-JP"/>
        </w:rPr>
        <w:fldChar w:fldCharType="separate"/>
      </w:r>
      <w:r w:rsidR="00AF40E6">
        <w:rPr>
          <w:rFonts w:cs="Arial"/>
          <w:szCs w:val="20"/>
          <w:lang w:eastAsia="ja-JP"/>
        </w:rPr>
        <w:t>[7]</w:t>
      </w:r>
      <w:r w:rsidR="00AF154B">
        <w:rPr>
          <w:rFonts w:cs="Arial"/>
          <w:szCs w:val="20"/>
          <w:lang w:eastAsia="ja-JP"/>
        </w:rPr>
        <w:fldChar w:fldCharType="end"/>
      </w:r>
      <w:r w:rsidR="00AF40E6">
        <w:rPr>
          <w:lang w:eastAsia="ja-JP"/>
        </w:rPr>
        <w:t>.</w:t>
      </w:r>
      <w:r w:rsidR="00D75103">
        <w:rPr>
          <w:rFonts w:cs="Arial"/>
          <w:szCs w:val="20"/>
          <w:lang w:eastAsia="ja-JP"/>
        </w:rPr>
        <w:t xml:space="preserve"> </w:t>
      </w:r>
      <w:r w:rsidR="00DF4E7D">
        <w:rPr>
          <w:rFonts w:cs="Arial"/>
          <w:szCs w:val="20"/>
          <w:lang w:eastAsia="ja-JP"/>
        </w:rPr>
        <w:t xml:space="preserve">Therefore, </w:t>
      </w:r>
      <w:r w:rsidR="00AF40E6">
        <w:rPr>
          <w:rFonts w:cs="Arial"/>
          <w:szCs w:val="20"/>
          <w:lang w:eastAsia="ja-JP"/>
        </w:rPr>
        <w:t>w</w:t>
      </w:r>
      <w:r w:rsidR="00E5133C">
        <w:rPr>
          <w:rFonts w:cs="Arial"/>
          <w:szCs w:val="20"/>
          <w:lang w:eastAsia="ja-JP"/>
        </w:rPr>
        <w:t xml:space="preserve">ith </w:t>
      </w:r>
      <w:r w:rsidR="00F758C9">
        <w:rPr>
          <w:rFonts w:cs="Arial"/>
          <w:szCs w:val="20"/>
          <w:lang w:eastAsia="ja-JP"/>
        </w:rPr>
        <w:t xml:space="preserve">the above choices of capacitor sizes, </w:t>
      </w:r>
      <w:r w:rsidR="00F40415">
        <w:rPr>
          <w:rFonts w:cs="Arial"/>
          <w:szCs w:val="20"/>
          <w:lang w:eastAsia="ja-JP"/>
        </w:rPr>
        <w:t xml:space="preserve">mechanisms to allow the device to sleep within an inventory round </w:t>
      </w:r>
      <w:r w:rsidR="00DF4E7D">
        <w:rPr>
          <w:rFonts w:cs="Arial"/>
          <w:szCs w:val="20"/>
          <w:lang w:eastAsia="ja-JP"/>
        </w:rPr>
        <w:t>may be needed for the multiple device case.</w:t>
      </w:r>
    </w:p>
    <w:p w14:paraId="3345E11A" w14:textId="38B81BCF" w:rsidR="00C034D0" w:rsidRPr="00355AE6" w:rsidRDefault="00C034D0" w:rsidP="00EB0B53">
      <w:pPr>
        <w:pStyle w:val="Observation"/>
        <w:jc w:val="left"/>
      </w:pPr>
      <w:bookmarkStart w:id="30" w:name="_Toc181953486"/>
      <w:r w:rsidRPr="00355AE6">
        <w:t>For Device 1, a capacitor</w:t>
      </w:r>
      <w:r w:rsidR="00DF4E7D">
        <w:t xml:space="preserve"> size</w:t>
      </w:r>
      <w:r w:rsidRPr="00355AE6">
        <w:t xml:space="preserve"> in the order of 1</w:t>
      </w:r>
      <w:r w:rsidRPr="00355AE6">
        <w:rPr>
          <w:rFonts w:cs="Arial"/>
        </w:rPr>
        <w:t>μ</w:t>
      </w:r>
      <w:r w:rsidRPr="00355AE6">
        <w:t xml:space="preserve">F </w:t>
      </w:r>
      <w:r w:rsidR="00DF4E7D">
        <w:t>may be</w:t>
      </w:r>
      <w:r w:rsidRPr="00355AE6">
        <w:t xml:space="preserve"> </w:t>
      </w:r>
      <w:r w:rsidR="00DF4E7D">
        <w:t>sufficient</w:t>
      </w:r>
      <w:r w:rsidRPr="00355AE6">
        <w:t xml:space="preserve"> to allow </w:t>
      </w:r>
      <w:r w:rsidR="00DF4E7D">
        <w:t xml:space="preserve">operation for </w:t>
      </w:r>
      <w:r w:rsidRPr="00355AE6">
        <w:t>a full inventory round.</w:t>
      </w:r>
      <w:bookmarkEnd w:id="30"/>
    </w:p>
    <w:p w14:paraId="7B989F37" w14:textId="6C9DCDE5" w:rsidR="004515AC" w:rsidRPr="00AA7E1E" w:rsidRDefault="00C034D0" w:rsidP="00EB0B53">
      <w:pPr>
        <w:pStyle w:val="Observation"/>
        <w:jc w:val="left"/>
      </w:pPr>
      <w:bookmarkStart w:id="31" w:name="_Toc181953487"/>
      <w:r w:rsidRPr="00355AE6">
        <w:t>For Device 2a</w:t>
      </w:r>
      <w:r w:rsidR="00D253DB" w:rsidRPr="00355AE6">
        <w:t xml:space="preserve"> and 2b</w:t>
      </w:r>
      <w:r w:rsidRPr="00355AE6">
        <w:t>, a storage capacitor of 1</w:t>
      </w:r>
      <w:r w:rsidR="00870996" w:rsidRPr="00355AE6">
        <w:t>0</w:t>
      </w:r>
      <w:r w:rsidR="00DF4E7D">
        <w:t xml:space="preserve"> or 2</w:t>
      </w:r>
      <w:r w:rsidR="00A71AEC">
        <w:t>4</w:t>
      </w:r>
      <w:r w:rsidR="00DF4E7D">
        <w:t xml:space="preserve"> </w:t>
      </w:r>
      <w:proofErr w:type="spellStart"/>
      <w:r w:rsidRPr="00355AE6">
        <w:rPr>
          <w:rFonts w:cs="Arial"/>
        </w:rPr>
        <w:t>μ</w:t>
      </w:r>
      <w:r w:rsidRPr="00355AE6">
        <w:t>F</w:t>
      </w:r>
      <w:proofErr w:type="spellEnd"/>
      <w:r w:rsidR="00870996" w:rsidRPr="00355AE6">
        <w:t xml:space="preserve"> </w:t>
      </w:r>
      <w:r w:rsidR="00D541FE" w:rsidRPr="00355AE6">
        <w:t>may</w:t>
      </w:r>
      <w:r w:rsidR="00870996" w:rsidRPr="00355AE6">
        <w:t xml:space="preserve"> be </w:t>
      </w:r>
      <w:r w:rsidR="00DF4E7D">
        <w:t>needed</w:t>
      </w:r>
      <w:r w:rsidR="00FE79AD" w:rsidRPr="00355AE6">
        <w:t xml:space="preserve"> to </w:t>
      </w:r>
      <w:r w:rsidR="001A6ADD" w:rsidRPr="00355AE6">
        <w:t xml:space="preserve">operate for </w:t>
      </w:r>
      <w:r w:rsidR="00DF4E7D">
        <w:t>the full inventory round</w:t>
      </w:r>
      <w:r w:rsidRPr="00355AE6">
        <w:t>.</w:t>
      </w:r>
      <w:bookmarkEnd w:id="31"/>
    </w:p>
    <w:p w14:paraId="36C9A8CB" w14:textId="1651D1C0" w:rsidR="006B180F" w:rsidRDefault="006B180F" w:rsidP="00EB0B53">
      <w:pPr>
        <w:rPr>
          <w:b/>
          <w:lang w:eastAsia="ja-JP"/>
        </w:rPr>
      </w:pPr>
      <w:r>
        <w:rPr>
          <w:b/>
          <w:lang w:eastAsia="ja-JP"/>
        </w:rPr>
        <w:t>Charging time:</w:t>
      </w:r>
    </w:p>
    <w:p w14:paraId="311B0618" w14:textId="2659D3D3" w:rsidR="006B180F" w:rsidRPr="00355AE6" w:rsidRDefault="006B180F" w:rsidP="00EB0B53">
      <w:pPr>
        <w:rPr>
          <w:lang w:eastAsia="ja-JP"/>
        </w:rPr>
      </w:pPr>
      <w:r w:rsidRPr="00355AE6">
        <w:rPr>
          <w:lang w:eastAsia="ja-JP"/>
        </w:rPr>
        <w:t xml:space="preserve">The Table below </w:t>
      </w:r>
      <w:r w:rsidRPr="387AAC70">
        <w:rPr>
          <w:lang w:eastAsia="ja-JP"/>
        </w:rPr>
        <w:t>show</w:t>
      </w:r>
      <w:r w:rsidR="6D85FDA4" w:rsidRPr="387AAC70">
        <w:rPr>
          <w:lang w:eastAsia="ja-JP"/>
        </w:rPr>
        <w:t>s</w:t>
      </w:r>
      <w:r w:rsidRPr="00355AE6">
        <w:rPr>
          <w:lang w:eastAsia="ja-JP"/>
        </w:rPr>
        <w:t xml:space="preserve"> the time required to charge capacitors</w:t>
      </w:r>
      <w:r w:rsidR="009754DB">
        <w:rPr>
          <w:lang w:eastAsia="ja-JP"/>
        </w:rPr>
        <w:t xml:space="preserve"> </w:t>
      </w:r>
      <w:r w:rsidRPr="00355AE6">
        <w:rPr>
          <w:lang w:eastAsia="ja-JP"/>
        </w:rPr>
        <w:t>of different sizes</w:t>
      </w:r>
      <w:r w:rsidR="0083455E">
        <w:rPr>
          <w:lang w:eastAsia="ja-JP"/>
        </w:rPr>
        <w:t xml:space="preserve"> </w:t>
      </w:r>
      <w:r w:rsidR="0083455E" w:rsidRPr="00355AE6">
        <w:rPr>
          <w:lang w:eastAsia="ja-JP"/>
        </w:rPr>
        <w:t>from different energy sources</w:t>
      </w:r>
      <w:r w:rsidR="0083455E">
        <w:rPr>
          <w:lang w:eastAsia="ja-JP"/>
        </w:rPr>
        <w:t xml:space="preserve">, </w:t>
      </w:r>
      <w:r w:rsidRPr="00355AE6">
        <w:rPr>
          <w:lang w:eastAsia="ja-JP"/>
        </w:rPr>
        <w:t>assuming they are completely empty.</w:t>
      </w:r>
    </w:p>
    <w:tbl>
      <w:tblPr>
        <w:tblStyle w:val="TableGrid"/>
        <w:tblW w:w="0" w:type="auto"/>
        <w:jc w:val="center"/>
        <w:tblLook w:val="04A0" w:firstRow="1" w:lastRow="0" w:firstColumn="1" w:lastColumn="0" w:noHBand="0" w:noVBand="1"/>
      </w:tblPr>
      <w:tblGrid>
        <w:gridCol w:w="1589"/>
        <w:gridCol w:w="1368"/>
        <w:gridCol w:w="1668"/>
        <w:gridCol w:w="1668"/>
        <w:gridCol w:w="1668"/>
        <w:gridCol w:w="1668"/>
      </w:tblGrid>
      <w:tr w:rsidR="006B180F" w:rsidRPr="00355AE6" w14:paraId="431F42F3" w14:textId="77777777" w:rsidTr="00A36EC0">
        <w:trPr>
          <w:jc w:val="center"/>
        </w:trPr>
        <w:tc>
          <w:tcPr>
            <w:tcW w:w="1589" w:type="dxa"/>
          </w:tcPr>
          <w:p w14:paraId="74C5A4E7" w14:textId="77777777" w:rsidR="006B180F" w:rsidRPr="00355AE6" w:rsidRDefault="006B180F" w:rsidP="00EB0B53">
            <w:pPr>
              <w:rPr>
                <w:rFonts w:cs="Arial"/>
                <w:b/>
                <w:bCs/>
                <w:sz w:val="20"/>
                <w:szCs w:val="20"/>
                <w:lang w:eastAsia="ja-JP"/>
              </w:rPr>
            </w:pPr>
            <w:r w:rsidRPr="00355AE6">
              <w:rPr>
                <w:rFonts w:cs="Arial"/>
                <w:b/>
                <w:bCs/>
                <w:sz w:val="20"/>
                <w:szCs w:val="20"/>
                <w:lang w:eastAsia="ja-JP"/>
              </w:rPr>
              <w:t>Energy Source</w:t>
            </w:r>
          </w:p>
        </w:tc>
        <w:tc>
          <w:tcPr>
            <w:tcW w:w="1368" w:type="dxa"/>
          </w:tcPr>
          <w:p w14:paraId="5D54181E" w14:textId="77777777" w:rsidR="006B180F" w:rsidRPr="00355AE6" w:rsidRDefault="006B180F" w:rsidP="00EB0B53">
            <w:pPr>
              <w:rPr>
                <w:rFonts w:cs="Arial"/>
                <w:b/>
                <w:bCs/>
                <w:szCs w:val="20"/>
                <w:lang w:eastAsia="ja-JP"/>
              </w:rPr>
            </w:pPr>
            <w:r w:rsidRPr="00355AE6">
              <w:rPr>
                <w:rFonts w:cs="Arial"/>
                <w:b/>
                <w:bCs/>
                <w:szCs w:val="20"/>
                <w:lang w:eastAsia="ja-JP"/>
              </w:rPr>
              <w:t>PCE</w:t>
            </w:r>
          </w:p>
        </w:tc>
        <w:tc>
          <w:tcPr>
            <w:tcW w:w="1668" w:type="dxa"/>
          </w:tcPr>
          <w:p w14:paraId="7E2E2DCE" w14:textId="77777777" w:rsidR="006B180F" w:rsidRPr="00355AE6" w:rsidRDefault="006B180F" w:rsidP="00EB0B53">
            <w:pPr>
              <w:rPr>
                <w:rFonts w:cs="Arial"/>
                <w:b/>
                <w:bCs/>
                <w:sz w:val="20"/>
                <w:szCs w:val="20"/>
                <w:lang w:eastAsia="ja-JP"/>
              </w:rPr>
            </w:pPr>
            <w:r w:rsidRPr="00355AE6">
              <w:rPr>
                <w:rFonts w:cs="Arial"/>
                <w:b/>
                <w:bCs/>
                <w:sz w:val="20"/>
                <w:szCs w:val="20"/>
                <w:lang w:eastAsia="ja-JP"/>
              </w:rPr>
              <w:t>1μF Capacitor</w:t>
            </w:r>
          </w:p>
        </w:tc>
        <w:tc>
          <w:tcPr>
            <w:tcW w:w="1668" w:type="dxa"/>
          </w:tcPr>
          <w:p w14:paraId="4CA04227" w14:textId="77777777" w:rsidR="006B180F" w:rsidRPr="00355AE6" w:rsidRDefault="006B180F" w:rsidP="00EB0B53">
            <w:pPr>
              <w:rPr>
                <w:rFonts w:cs="Arial"/>
                <w:b/>
                <w:bCs/>
                <w:sz w:val="20"/>
                <w:szCs w:val="20"/>
                <w:lang w:eastAsia="ja-JP"/>
              </w:rPr>
            </w:pPr>
            <w:r w:rsidRPr="00355AE6">
              <w:rPr>
                <w:rFonts w:cs="Arial"/>
                <w:b/>
                <w:bCs/>
                <w:sz w:val="20"/>
                <w:szCs w:val="20"/>
                <w:lang w:eastAsia="ja-JP"/>
              </w:rPr>
              <w:t>10μF Capacitor</w:t>
            </w:r>
          </w:p>
        </w:tc>
        <w:tc>
          <w:tcPr>
            <w:tcW w:w="1668" w:type="dxa"/>
          </w:tcPr>
          <w:p w14:paraId="3B16B7FF" w14:textId="77777777" w:rsidR="006B180F" w:rsidRPr="00355AE6" w:rsidRDefault="006B180F" w:rsidP="00EB0B53">
            <w:pPr>
              <w:rPr>
                <w:rFonts w:cs="Arial"/>
                <w:b/>
                <w:bCs/>
                <w:sz w:val="20"/>
                <w:szCs w:val="20"/>
                <w:lang w:eastAsia="ja-JP"/>
              </w:rPr>
            </w:pPr>
            <w:r w:rsidRPr="00355AE6">
              <w:rPr>
                <w:rFonts w:cs="Arial"/>
                <w:b/>
                <w:bCs/>
                <w:sz w:val="20"/>
                <w:szCs w:val="20"/>
                <w:lang w:eastAsia="ja-JP"/>
              </w:rPr>
              <w:t>24μF Capacitor</w:t>
            </w:r>
          </w:p>
        </w:tc>
        <w:tc>
          <w:tcPr>
            <w:tcW w:w="1668" w:type="dxa"/>
          </w:tcPr>
          <w:p w14:paraId="719D85B4" w14:textId="77777777" w:rsidR="006B180F" w:rsidRPr="00355AE6" w:rsidRDefault="006B180F" w:rsidP="00EB0B53">
            <w:pPr>
              <w:rPr>
                <w:rFonts w:cs="Arial"/>
                <w:b/>
                <w:bCs/>
                <w:sz w:val="20"/>
                <w:szCs w:val="20"/>
                <w:lang w:eastAsia="ja-JP"/>
              </w:rPr>
            </w:pPr>
            <w:r w:rsidRPr="00355AE6">
              <w:rPr>
                <w:rFonts w:cs="Arial"/>
                <w:b/>
                <w:bCs/>
                <w:sz w:val="20"/>
                <w:szCs w:val="20"/>
                <w:lang w:eastAsia="ja-JP"/>
              </w:rPr>
              <w:t>100μF Capacitor</w:t>
            </w:r>
          </w:p>
        </w:tc>
      </w:tr>
      <w:tr w:rsidR="006B180F" w:rsidRPr="00355AE6" w14:paraId="3A5C0DE0" w14:textId="77777777" w:rsidTr="00A36EC0">
        <w:trPr>
          <w:jc w:val="center"/>
        </w:trPr>
        <w:tc>
          <w:tcPr>
            <w:tcW w:w="1589" w:type="dxa"/>
          </w:tcPr>
          <w:p w14:paraId="21584829" w14:textId="77777777" w:rsidR="006B180F" w:rsidRPr="00355AE6" w:rsidRDefault="006B180F" w:rsidP="00EB0B53">
            <w:pPr>
              <w:rPr>
                <w:rFonts w:cs="Arial"/>
                <w:sz w:val="20"/>
                <w:szCs w:val="20"/>
                <w:lang w:eastAsia="ja-JP"/>
              </w:rPr>
            </w:pPr>
            <w:r w:rsidRPr="00355AE6">
              <w:rPr>
                <w:rFonts w:cs="Arial"/>
                <w:sz w:val="20"/>
                <w:szCs w:val="20"/>
                <w:lang w:eastAsia="ja-JP"/>
              </w:rPr>
              <w:t>RF @ -25dBm</w:t>
            </w:r>
          </w:p>
        </w:tc>
        <w:tc>
          <w:tcPr>
            <w:tcW w:w="1368" w:type="dxa"/>
          </w:tcPr>
          <w:p w14:paraId="52D5053D" w14:textId="77777777" w:rsidR="006B180F" w:rsidRPr="00355AE6" w:rsidRDefault="006B180F" w:rsidP="00EB0B53">
            <w:pPr>
              <w:rPr>
                <w:rFonts w:cs="Arial"/>
                <w:szCs w:val="20"/>
                <w:lang w:eastAsia="ja-JP"/>
              </w:rPr>
            </w:pPr>
            <w:r w:rsidRPr="00355AE6">
              <w:rPr>
                <w:rFonts w:cs="Arial"/>
                <w:szCs w:val="20"/>
                <w:lang w:eastAsia="ja-JP"/>
              </w:rPr>
              <w:t>10%</w:t>
            </w:r>
          </w:p>
        </w:tc>
        <w:tc>
          <w:tcPr>
            <w:tcW w:w="1668" w:type="dxa"/>
          </w:tcPr>
          <w:p w14:paraId="5136E5C7" w14:textId="77777777" w:rsidR="006B180F" w:rsidRPr="00355AE6" w:rsidRDefault="006B180F" w:rsidP="00EB0B53">
            <w:pPr>
              <w:rPr>
                <w:rFonts w:cs="Arial"/>
                <w:sz w:val="20"/>
                <w:szCs w:val="20"/>
                <w:lang w:eastAsia="ja-JP"/>
              </w:rPr>
            </w:pPr>
            <w:r w:rsidRPr="00355AE6">
              <w:rPr>
                <w:rFonts w:cs="Arial"/>
                <w:sz w:val="20"/>
                <w:szCs w:val="20"/>
                <w:lang w:eastAsia="ja-JP"/>
              </w:rPr>
              <w:t>3.3s</w:t>
            </w:r>
          </w:p>
        </w:tc>
        <w:tc>
          <w:tcPr>
            <w:tcW w:w="1668" w:type="dxa"/>
          </w:tcPr>
          <w:p w14:paraId="4219DD5B" w14:textId="77777777" w:rsidR="006B180F" w:rsidRPr="00355AE6" w:rsidRDefault="006B180F" w:rsidP="00EB0B53">
            <w:pPr>
              <w:rPr>
                <w:rFonts w:cs="Arial"/>
                <w:sz w:val="20"/>
                <w:szCs w:val="20"/>
                <w:lang w:eastAsia="ja-JP"/>
              </w:rPr>
            </w:pPr>
            <w:r w:rsidRPr="00355AE6">
              <w:rPr>
                <w:rFonts w:cs="Arial"/>
                <w:sz w:val="20"/>
                <w:szCs w:val="20"/>
                <w:lang w:eastAsia="ja-JP"/>
              </w:rPr>
              <w:t>33s</w:t>
            </w:r>
          </w:p>
        </w:tc>
        <w:tc>
          <w:tcPr>
            <w:tcW w:w="1668" w:type="dxa"/>
          </w:tcPr>
          <w:p w14:paraId="754DD2A2" w14:textId="77777777" w:rsidR="006B180F" w:rsidRPr="00355AE6" w:rsidRDefault="006B180F" w:rsidP="00EB0B53">
            <w:pPr>
              <w:rPr>
                <w:rFonts w:cs="Arial"/>
                <w:sz w:val="20"/>
                <w:szCs w:val="20"/>
                <w:lang w:eastAsia="ja-JP"/>
              </w:rPr>
            </w:pPr>
            <w:r w:rsidRPr="00355AE6">
              <w:rPr>
                <w:rFonts w:cs="Arial"/>
                <w:sz w:val="20"/>
                <w:szCs w:val="20"/>
                <w:lang w:eastAsia="ja-JP"/>
              </w:rPr>
              <w:t>80s</w:t>
            </w:r>
          </w:p>
        </w:tc>
        <w:tc>
          <w:tcPr>
            <w:tcW w:w="1668" w:type="dxa"/>
          </w:tcPr>
          <w:p w14:paraId="4596843E" w14:textId="77777777" w:rsidR="006B180F" w:rsidRPr="00355AE6" w:rsidRDefault="006B180F" w:rsidP="00EB0B53">
            <w:pPr>
              <w:rPr>
                <w:rFonts w:cs="Arial"/>
                <w:sz w:val="20"/>
                <w:szCs w:val="20"/>
                <w:lang w:eastAsia="ja-JP"/>
              </w:rPr>
            </w:pPr>
            <w:r w:rsidRPr="00355AE6">
              <w:rPr>
                <w:rFonts w:cs="Arial"/>
                <w:sz w:val="20"/>
                <w:szCs w:val="20"/>
                <w:lang w:eastAsia="ja-JP"/>
              </w:rPr>
              <w:t>333s</w:t>
            </w:r>
          </w:p>
        </w:tc>
      </w:tr>
      <w:tr w:rsidR="006B180F" w:rsidRPr="00355AE6" w14:paraId="1C91262C" w14:textId="77777777" w:rsidTr="00A36EC0">
        <w:trPr>
          <w:jc w:val="center"/>
        </w:trPr>
        <w:tc>
          <w:tcPr>
            <w:tcW w:w="1589" w:type="dxa"/>
          </w:tcPr>
          <w:p w14:paraId="788D0B8F" w14:textId="77777777" w:rsidR="006B180F" w:rsidRPr="00355AE6" w:rsidRDefault="006B180F" w:rsidP="00EB0B53">
            <w:pPr>
              <w:rPr>
                <w:rFonts w:cs="Arial"/>
                <w:sz w:val="20"/>
                <w:szCs w:val="20"/>
                <w:lang w:eastAsia="ja-JP"/>
              </w:rPr>
            </w:pPr>
            <w:r w:rsidRPr="00355AE6">
              <w:rPr>
                <w:rFonts w:cs="Arial"/>
                <w:sz w:val="20"/>
                <w:szCs w:val="20"/>
                <w:lang w:eastAsia="ja-JP"/>
              </w:rPr>
              <w:t>RF @ -30dBm</w:t>
            </w:r>
          </w:p>
        </w:tc>
        <w:tc>
          <w:tcPr>
            <w:tcW w:w="1368" w:type="dxa"/>
          </w:tcPr>
          <w:p w14:paraId="56016E33" w14:textId="77777777" w:rsidR="006B180F" w:rsidRPr="00355AE6" w:rsidRDefault="006B180F" w:rsidP="00EB0B53">
            <w:pPr>
              <w:rPr>
                <w:rFonts w:cs="Arial"/>
                <w:szCs w:val="20"/>
                <w:lang w:eastAsia="ja-JP"/>
              </w:rPr>
            </w:pPr>
            <w:r w:rsidRPr="00355AE6">
              <w:rPr>
                <w:rFonts w:cs="Arial"/>
                <w:szCs w:val="20"/>
                <w:lang w:eastAsia="ja-JP"/>
              </w:rPr>
              <w:t>4%</w:t>
            </w:r>
          </w:p>
        </w:tc>
        <w:tc>
          <w:tcPr>
            <w:tcW w:w="1668" w:type="dxa"/>
          </w:tcPr>
          <w:p w14:paraId="0FED811C" w14:textId="77777777" w:rsidR="006B180F" w:rsidRPr="00355AE6" w:rsidRDefault="006B180F" w:rsidP="00EB0B53">
            <w:pPr>
              <w:rPr>
                <w:rFonts w:cs="Arial"/>
                <w:sz w:val="20"/>
                <w:szCs w:val="20"/>
                <w:lang w:eastAsia="ja-JP"/>
              </w:rPr>
            </w:pPr>
            <w:r w:rsidRPr="00355AE6">
              <w:rPr>
                <w:rFonts w:cs="Arial"/>
                <w:sz w:val="20"/>
                <w:szCs w:val="20"/>
                <w:lang w:eastAsia="ja-JP"/>
              </w:rPr>
              <w:t>25s</w:t>
            </w:r>
          </w:p>
        </w:tc>
        <w:tc>
          <w:tcPr>
            <w:tcW w:w="1668" w:type="dxa"/>
          </w:tcPr>
          <w:p w14:paraId="257EB5D6" w14:textId="77777777" w:rsidR="006B180F" w:rsidRPr="00355AE6" w:rsidRDefault="006B180F" w:rsidP="00EB0B53">
            <w:pPr>
              <w:rPr>
                <w:rFonts w:cs="Arial"/>
                <w:sz w:val="20"/>
                <w:szCs w:val="20"/>
                <w:lang w:eastAsia="ja-JP"/>
              </w:rPr>
            </w:pPr>
            <w:r w:rsidRPr="00355AE6">
              <w:rPr>
                <w:rFonts w:cs="Arial"/>
                <w:sz w:val="20"/>
                <w:szCs w:val="20"/>
                <w:lang w:eastAsia="ja-JP"/>
              </w:rPr>
              <w:t>250s</w:t>
            </w:r>
          </w:p>
        </w:tc>
        <w:tc>
          <w:tcPr>
            <w:tcW w:w="1668" w:type="dxa"/>
          </w:tcPr>
          <w:p w14:paraId="0912A218" w14:textId="77777777" w:rsidR="006B180F" w:rsidRPr="00355AE6" w:rsidRDefault="006B180F" w:rsidP="00EB0B53">
            <w:pPr>
              <w:rPr>
                <w:rFonts w:cs="Arial"/>
                <w:sz w:val="20"/>
                <w:szCs w:val="20"/>
                <w:lang w:eastAsia="ja-JP"/>
              </w:rPr>
            </w:pPr>
            <w:r w:rsidRPr="00355AE6">
              <w:rPr>
                <w:rFonts w:cs="Arial"/>
                <w:sz w:val="20"/>
                <w:szCs w:val="20"/>
                <w:lang w:eastAsia="ja-JP"/>
              </w:rPr>
              <w:t>600s</w:t>
            </w:r>
          </w:p>
        </w:tc>
        <w:tc>
          <w:tcPr>
            <w:tcW w:w="1668" w:type="dxa"/>
          </w:tcPr>
          <w:p w14:paraId="2AE133E8" w14:textId="77777777" w:rsidR="006B180F" w:rsidRPr="00355AE6" w:rsidRDefault="006B180F" w:rsidP="00EB0B53">
            <w:pPr>
              <w:rPr>
                <w:rFonts w:cs="Arial"/>
                <w:sz w:val="20"/>
                <w:szCs w:val="20"/>
                <w:lang w:eastAsia="ja-JP"/>
              </w:rPr>
            </w:pPr>
            <w:r w:rsidRPr="00355AE6">
              <w:rPr>
                <w:rFonts w:cs="Arial"/>
                <w:sz w:val="20"/>
                <w:szCs w:val="20"/>
                <w:lang w:eastAsia="ja-JP"/>
              </w:rPr>
              <w:t>2500s</w:t>
            </w:r>
          </w:p>
        </w:tc>
      </w:tr>
      <w:tr w:rsidR="006B180F" w:rsidRPr="00355AE6" w14:paraId="1DA83EF3" w14:textId="77777777" w:rsidTr="00A36EC0">
        <w:trPr>
          <w:jc w:val="center"/>
        </w:trPr>
        <w:tc>
          <w:tcPr>
            <w:tcW w:w="1589" w:type="dxa"/>
          </w:tcPr>
          <w:p w14:paraId="07722620" w14:textId="77777777" w:rsidR="006B180F" w:rsidRPr="00355AE6" w:rsidRDefault="006B180F" w:rsidP="00EB0B53">
            <w:pPr>
              <w:rPr>
                <w:rFonts w:cs="Arial"/>
                <w:szCs w:val="20"/>
                <w:lang w:eastAsia="ja-JP"/>
              </w:rPr>
            </w:pPr>
            <w:r w:rsidRPr="00355AE6">
              <w:rPr>
                <w:rFonts w:cs="Arial"/>
                <w:szCs w:val="20"/>
                <w:lang w:eastAsia="ja-JP"/>
              </w:rPr>
              <w:t xml:space="preserve">Indoor light 10 </w:t>
            </w:r>
            <w:proofErr w:type="spellStart"/>
            <w:r w:rsidRPr="00355AE6">
              <w:rPr>
                <w:rFonts w:cs="Arial"/>
                <w:szCs w:val="20"/>
                <w:lang w:eastAsia="ja-JP"/>
              </w:rPr>
              <w:t>μW</w:t>
            </w:r>
            <w:proofErr w:type="spellEnd"/>
            <w:r w:rsidRPr="00355AE6">
              <w:rPr>
                <w:rFonts w:cs="Arial"/>
                <w:szCs w:val="20"/>
                <w:lang w:eastAsia="ja-JP"/>
              </w:rPr>
              <w:t>/cm</w:t>
            </w:r>
            <w:r w:rsidRPr="00355AE6">
              <w:rPr>
                <w:rFonts w:cs="Arial"/>
                <w:szCs w:val="20"/>
                <w:vertAlign w:val="superscript"/>
                <w:lang w:eastAsia="ja-JP"/>
              </w:rPr>
              <w:t>2</w:t>
            </w:r>
          </w:p>
        </w:tc>
        <w:tc>
          <w:tcPr>
            <w:tcW w:w="1368" w:type="dxa"/>
          </w:tcPr>
          <w:p w14:paraId="412D5FAF" w14:textId="77777777" w:rsidR="006B180F" w:rsidRPr="00355AE6" w:rsidRDefault="006B180F" w:rsidP="00EB0B53">
            <w:pPr>
              <w:rPr>
                <w:rFonts w:cs="Arial"/>
                <w:szCs w:val="20"/>
                <w:lang w:eastAsia="ja-JP"/>
              </w:rPr>
            </w:pPr>
            <w:r w:rsidRPr="00355AE6">
              <w:rPr>
                <w:rFonts w:cs="Arial"/>
                <w:szCs w:val="20"/>
                <w:lang w:eastAsia="ja-JP"/>
              </w:rPr>
              <w:t>5%</w:t>
            </w:r>
          </w:p>
        </w:tc>
        <w:tc>
          <w:tcPr>
            <w:tcW w:w="1668" w:type="dxa"/>
          </w:tcPr>
          <w:p w14:paraId="04BC900C" w14:textId="77777777" w:rsidR="006B180F" w:rsidRPr="00355AE6" w:rsidRDefault="006B180F" w:rsidP="00EB0B53">
            <w:pPr>
              <w:rPr>
                <w:rFonts w:cs="Arial"/>
                <w:szCs w:val="20"/>
                <w:lang w:eastAsia="ja-JP"/>
              </w:rPr>
            </w:pPr>
            <w:r w:rsidRPr="00355AE6">
              <w:rPr>
                <w:rFonts w:cs="Arial"/>
                <w:szCs w:val="20"/>
                <w:lang w:eastAsia="ja-JP"/>
              </w:rPr>
              <w:t>2s</w:t>
            </w:r>
          </w:p>
        </w:tc>
        <w:tc>
          <w:tcPr>
            <w:tcW w:w="1668" w:type="dxa"/>
          </w:tcPr>
          <w:p w14:paraId="50EEDD2C" w14:textId="77777777" w:rsidR="006B180F" w:rsidRPr="00355AE6" w:rsidRDefault="006B180F" w:rsidP="00EB0B53">
            <w:pPr>
              <w:rPr>
                <w:rFonts w:cs="Arial"/>
                <w:szCs w:val="20"/>
                <w:lang w:eastAsia="ja-JP"/>
              </w:rPr>
            </w:pPr>
            <w:r w:rsidRPr="00355AE6">
              <w:rPr>
                <w:rFonts w:cs="Arial"/>
                <w:szCs w:val="20"/>
                <w:lang w:eastAsia="ja-JP"/>
              </w:rPr>
              <w:t>20s</w:t>
            </w:r>
          </w:p>
        </w:tc>
        <w:tc>
          <w:tcPr>
            <w:tcW w:w="1668" w:type="dxa"/>
          </w:tcPr>
          <w:p w14:paraId="76A7BF64" w14:textId="77777777" w:rsidR="006B180F" w:rsidRPr="00355AE6" w:rsidRDefault="006B180F" w:rsidP="00EB0B53">
            <w:pPr>
              <w:rPr>
                <w:rFonts w:cs="Arial"/>
                <w:szCs w:val="20"/>
                <w:lang w:eastAsia="ja-JP"/>
              </w:rPr>
            </w:pPr>
            <w:r w:rsidRPr="00355AE6">
              <w:rPr>
                <w:rFonts w:cs="Arial"/>
                <w:szCs w:val="20"/>
                <w:lang w:eastAsia="ja-JP"/>
              </w:rPr>
              <w:t>48s</w:t>
            </w:r>
          </w:p>
        </w:tc>
        <w:tc>
          <w:tcPr>
            <w:tcW w:w="1668" w:type="dxa"/>
          </w:tcPr>
          <w:p w14:paraId="1C665A70" w14:textId="77777777" w:rsidR="006B180F" w:rsidRPr="00355AE6" w:rsidRDefault="006B180F" w:rsidP="00EB0B53">
            <w:pPr>
              <w:rPr>
                <w:rFonts w:cs="Arial"/>
                <w:szCs w:val="20"/>
                <w:lang w:eastAsia="ja-JP"/>
              </w:rPr>
            </w:pPr>
            <w:r w:rsidRPr="00355AE6">
              <w:rPr>
                <w:rFonts w:cs="Arial"/>
                <w:szCs w:val="20"/>
                <w:lang w:eastAsia="ja-JP"/>
              </w:rPr>
              <w:t>200s</w:t>
            </w:r>
          </w:p>
        </w:tc>
      </w:tr>
      <w:tr w:rsidR="006B180F" w:rsidRPr="00355AE6" w14:paraId="2BB23BA1" w14:textId="77777777" w:rsidTr="00A36EC0">
        <w:trPr>
          <w:jc w:val="center"/>
        </w:trPr>
        <w:tc>
          <w:tcPr>
            <w:tcW w:w="1589" w:type="dxa"/>
          </w:tcPr>
          <w:p w14:paraId="5A83B5F6" w14:textId="77777777" w:rsidR="006B180F" w:rsidRPr="00355AE6" w:rsidRDefault="006B180F" w:rsidP="00EB0B53">
            <w:pPr>
              <w:rPr>
                <w:rFonts w:cs="Arial"/>
                <w:sz w:val="20"/>
                <w:szCs w:val="20"/>
                <w:lang w:eastAsia="ja-JP"/>
              </w:rPr>
            </w:pPr>
            <w:r w:rsidRPr="00355AE6">
              <w:rPr>
                <w:rFonts w:cs="Arial"/>
                <w:szCs w:val="20"/>
                <w:lang w:eastAsia="ja-JP"/>
              </w:rPr>
              <w:t xml:space="preserve">Indoor light 100 </w:t>
            </w:r>
            <w:proofErr w:type="spellStart"/>
            <w:r w:rsidRPr="00355AE6">
              <w:rPr>
                <w:rFonts w:cs="Arial"/>
                <w:szCs w:val="20"/>
                <w:lang w:eastAsia="ja-JP"/>
              </w:rPr>
              <w:t>μW</w:t>
            </w:r>
            <w:proofErr w:type="spellEnd"/>
            <w:r w:rsidRPr="00355AE6">
              <w:rPr>
                <w:rFonts w:cs="Arial"/>
                <w:szCs w:val="20"/>
                <w:lang w:eastAsia="ja-JP"/>
              </w:rPr>
              <w:t>/cm</w:t>
            </w:r>
            <w:r w:rsidRPr="00355AE6">
              <w:rPr>
                <w:rFonts w:cs="Arial"/>
                <w:szCs w:val="20"/>
                <w:vertAlign w:val="superscript"/>
                <w:lang w:eastAsia="ja-JP"/>
              </w:rPr>
              <w:t>2</w:t>
            </w:r>
          </w:p>
        </w:tc>
        <w:tc>
          <w:tcPr>
            <w:tcW w:w="1368" w:type="dxa"/>
          </w:tcPr>
          <w:p w14:paraId="09E8755D" w14:textId="77777777" w:rsidR="006B180F" w:rsidRPr="00355AE6" w:rsidRDefault="006B180F" w:rsidP="00EB0B53">
            <w:pPr>
              <w:rPr>
                <w:rFonts w:cs="Arial"/>
                <w:szCs w:val="20"/>
                <w:lang w:eastAsia="ja-JP"/>
              </w:rPr>
            </w:pPr>
            <w:r w:rsidRPr="00355AE6">
              <w:rPr>
                <w:rFonts w:cs="Arial"/>
                <w:szCs w:val="20"/>
                <w:lang w:eastAsia="ja-JP"/>
              </w:rPr>
              <w:t>5%</w:t>
            </w:r>
          </w:p>
        </w:tc>
        <w:tc>
          <w:tcPr>
            <w:tcW w:w="1668" w:type="dxa"/>
          </w:tcPr>
          <w:p w14:paraId="35EB1FD7" w14:textId="77777777" w:rsidR="006B180F" w:rsidRPr="00355AE6" w:rsidRDefault="006B180F" w:rsidP="00EB0B53">
            <w:pPr>
              <w:rPr>
                <w:rFonts w:cs="Arial"/>
                <w:sz w:val="20"/>
                <w:szCs w:val="20"/>
                <w:lang w:eastAsia="ja-JP"/>
              </w:rPr>
            </w:pPr>
            <w:r w:rsidRPr="00355AE6">
              <w:rPr>
                <w:rFonts w:cs="Arial"/>
                <w:sz w:val="20"/>
                <w:szCs w:val="20"/>
                <w:lang w:eastAsia="ja-JP"/>
              </w:rPr>
              <w:t>0.2s</w:t>
            </w:r>
          </w:p>
        </w:tc>
        <w:tc>
          <w:tcPr>
            <w:tcW w:w="1668" w:type="dxa"/>
          </w:tcPr>
          <w:p w14:paraId="183157A5" w14:textId="77777777" w:rsidR="006B180F" w:rsidRPr="00355AE6" w:rsidRDefault="006B180F" w:rsidP="00EB0B53">
            <w:pPr>
              <w:rPr>
                <w:rFonts w:cs="Arial"/>
                <w:sz w:val="20"/>
                <w:szCs w:val="20"/>
                <w:lang w:eastAsia="ja-JP"/>
              </w:rPr>
            </w:pPr>
            <w:r w:rsidRPr="00355AE6">
              <w:rPr>
                <w:rFonts w:cs="Arial"/>
                <w:sz w:val="20"/>
                <w:szCs w:val="20"/>
                <w:lang w:eastAsia="ja-JP"/>
              </w:rPr>
              <w:t>2s</w:t>
            </w:r>
          </w:p>
        </w:tc>
        <w:tc>
          <w:tcPr>
            <w:tcW w:w="1668" w:type="dxa"/>
          </w:tcPr>
          <w:p w14:paraId="37FC14EE" w14:textId="77777777" w:rsidR="006B180F" w:rsidRPr="00355AE6" w:rsidRDefault="006B180F" w:rsidP="00EB0B53">
            <w:pPr>
              <w:rPr>
                <w:rFonts w:cs="Arial"/>
                <w:sz w:val="20"/>
                <w:szCs w:val="20"/>
                <w:lang w:eastAsia="ja-JP"/>
              </w:rPr>
            </w:pPr>
            <w:r w:rsidRPr="00355AE6">
              <w:rPr>
                <w:rFonts w:cs="Arial"/>
                <w:sz w:val="20"/>
                <w:szCs w:val="20"/>
                <w:lang w:eastAsia="ja-JP"/>
              </w:rPr>
              <w:t>4.8s</w:t>
            </w:r>
          </w:p>
        </w:tc>
        <w:tc>
          <w:tcPr>
            <w:tcW w:w="1668" w:type="dxa"/>
          </w:tcPr>
          <w:p w14:paraId="5CBBCCF2" w14:textId="77777777" w:rsidR="006B180F" w:rsidRPr="00355AE6" w:rsidRDefault="006B180F" w:rsidP="00EB0B53">
            <w:pPr>
              <w:rPr>
                <w:rFonts w:cs="Arial"/>
                <w:sz w:val="20"/>
                <w:szCs w:val="20"/>
                <w:lang w:eastAsia="ja-JP"/>
              </w:rPr>
            </w:pPr>
            <w:r w:rsidRPr="00355AE6">
              <w:rPr>
                <w:rFonts w:cs="Arial"/>
                <w:sz w:val="20"/>
                <w:szCs w:val="20"/>
                <w:lang w:eastAsia="ja-JP"/>
              </w:rPr>
              <w:t>20s</w:t>
            </w:r>
          </w:p>
        </w:tc>
      </w:tr>
      <w:tr w:rsidR="006B180F" w:rsidRPr="00355AE6" w14:paraId="2ED3E590" w14:textId="77777777" w:rsidTr="00A36EC0">
        <w:trPr>
          <w:jc w:val="center"/>
        </w:trPr>
        <w:tc>
          <w:tcPr>
            <w:tcW w:w="1589" w:type="dxa"/>
          </w:tcPr>
          <w:p w14:paraId="6FA64F8D" w14:textId="77777777" w:rsidR="006B180F" w:rsidRPr="00355AE6" w:rsidRDefault="006B180F" w:rsidP="00EB0B53">
            <w:pPr>
              <w:rPr>
                <w:rFonts w:cs="Arial"/>
                <w:sz w:val="20"/>
                <w:szCs w:val="20"/>
                <w:lang w:eastAsia="ja-JP"/>
              </w:rPr>
            </w:pPr>
            <w:r w:rsidRPr="00355AE6">
              <w:rPr>
                <w:rFonts w:cs="Arial"/>
                <w:sz w:val="20"/>
                <w:szCs w:val="20"/>
                <w:lang w:eastAsia="ja-JP"/>
              </w:rPr>
              <w:t>Vibration</w:t>
            </w:r>
          </w:p>
          <w:p w14:paraId="5A46B9AD" w14:textId="77777777" w:rsidR="006B180F" w:rsidRPr="00355AE6" w:rsidRDefault="006B180F" w:rsidP="00EB0B53">
            <w:pPr>
              <w:rPr>
                <w:rFonts w:cs="Arial"/>
                <w:sz w:val="20"/>
                <w:szCs w:val="20"/>
                <w:lang w:eastAsia="ja-JP"/>
              </w:rPr>
            </w:pPr>
            <w:r w:rsidRPr="00355AE6">
              <w:rPr>
                <w:rFonts w:cs="Arial"/>
                <w:szCs w:val="20"/>
                <w:lang w:eastAsia="ja-JP"/>
              </w:rPr>
              <w:t xml:space="preserve">1 </w:t>
            </w:r>
            <w:proofErr w:type="spellStart"/>
            <w:r w:rsidRPr="00355AE6">
              <w:rPr>
                <w:rFonts w:cs="Arial"/>
                <w:szCs w:val="20"/>
                <w:lang w:eastAsia="ja-JP"/>
              </w:rPr>
              <w:t>mW</w:t>
            </w:r>
            <w:proofErr w:type="spellEnd"/>
            <w:r w:rsidRPr="00355AE6">
              <w:rPr>
                <w:rFonts w:cs="Arial"/>
                <w:szCs w:val="20"/>
                <w:lang w:eastAsia="ja-JP"/>
              </w:rPr>
              <w:t>/cm</w:t>
            </w:r>
            <w:r w:rsidRPr="00355AE6">
              <w:rPr>
                <w:rFonts w:cs="Arial"/>
                <w:szCs w:val="20"/>
                <w:vertAlign w:val="superscript"/>
                <w:lang w:eastAsia="ja-JP"/>
              </w:rPr>
              <w:t>2</w:t>
            </w:r>
          </w:p>
        </w:tc>
        <w:tc>
          <w:tcPr>
            <w:tcW w:w="1368" w:type="dxa"/>
          </w:tcPr>
          <w:p w14:paraId="664DF996" w14:textId="77777777" w:rsidR="006B180F" w:rsidRPr="00355AE6" w:rsidRDefault="006B180F" w:rsidP="00EB0B53">
            <w:pPr>
              <w:rPr>
                <w:rFonts w:cs="Arial"/>
                <w:szCs w:val="20"/>
                <w:lang w:eastAsia="ja-JP"/>
              </w:rPr>
            </w:pPr>
            <w:r w:rsidRPr="00355AE6">
              <w:rPr>
                <w:rFonts w:cs="Arial"/>
                <w:szCs w:val="20"/>
                <w:lang w:eastAsia="ja-JP"/>
              </w:rPr>
              <w:t>30%</w:t>
            </w:r>
          </w:p>
        </w:tc>
        <w:tc>
          <w:tcPr>
            <w:tcW w:w="1668" w:type="dxa"/>
          </w:tcPr>
          <w:p w14:paraId="586CE43B" w14:textId="77777777" w:rsidR="006B180F" w:rsidRPr="00355AE6" w:rsidRDefault="006B180F" w:rsidP="00EB0B53">
            <w:pPr>
              <w:rPr>
                <w:rFonts w:cs="Arial"/>
                <w:sz w:val="20"/>
                <w:szCs w:val="20"/>
                <w:lang w:eastAsia="ja-JP"/>
              </w:rPr>
            </w:pPr>
            <w:r w:rsidRPr="00355AE6">
              <w:rPr>
                <w:rFonts w:cs="Arial"/>
                <w:sz w:val="20"/>
                <w:szCs w:val="20"/>
                <w:lang w:eastAsia="ja-JP"/>
              </w:rPr>
              <w:t>0.003s</w:t>
            </w:r>
          </w:p>
        </w:tc>
        <w:tc>
          <w:tcPr>
            <w:tcW w:w="1668" w:type="dxa"/>
          </w:tcPr>
          <w:p w14:paraId="647C851F" w14:textId="77777777" w:rsidR="006B180F" w:rsidRPr="00355AE6" w:rsidRDefault="006B180F" w:rsidP="00EB0B53">
            <w:pPr>
              <w:rPr>
                <w:rFonts w:cs="Arial"/>
                <w:sz w:val="20"/>
                <w:szCs w:val="20"/>
                <w:lang w:eastAsia="ja-JP"/>
              </w:rPr>
            </w:pPr>
            <w:r w:rsidRPr="00355AE6">
              <w:rPr>
                <w:rFonts w:cs="Arial"/>
                <w:sz w:val="20"/>
                <w:szCs w:val="20"/>
                <w:lang w:eastAsia="ja-JP"/>
              </w:rPr>
              <w:t>0.03s</w:t>
            </w:r>
          </w:p>
        </w:tc>
        <w:tc>
          <w:tcPr>
            <w:tcW w:w="1668" w:type="dxa"/>
          </w:tcPr>
          <w:p w14:paraId="180BE05D" w14:textId="77777777" w:rsidR="006B180F" w:rsidRPr="00355AE6" w:rsidRDefault="006B180F" w:rsidP="00EB0B53">
            <w:pPr>
              <w:rPr>
                <w:rFonts w:cs="Arial"/>
                <w:sz w:val="20"/>
                <w:szCs w:val="20"/>
                <w:lang w:eastAsia="ja-JP"/>
              </w:rPr>
            </w:pPr>
            <w:r w:rsidRPr="00355AE6">
              <w:rPr>
                <w:rFonts w:cs="Arial"/>
                <w:sz w:val="20"/>
                <w:szCs w:val="20"/>
                <w:lang w:eastAsia="ja-JP"/>
              </w:rPr>
              <w:t>0.08s</w:t>
            </w:r>
          </w:p>
        </w:tc>
        <w:tc>
          <w:tcPr>
            <w:tcW w:w="1668" w:type="dxa"/>
          </w:tcPr>
          <w:p w14:paraId="1AAB0B0E" w14:textId="5D6C0E00" w:rsidR="006B180F" w:rsidRPr="00355AE6" w:rsidRDefault="006B180F" w:rsidP="00EB0B53">
            <w:pPr>
              <w:rPr>
                <w:rFonts w:cs="Arial"/>
                <w:sz w:val="20"/>
                <w:szCs w:val="20"/>
                <w:lang w:eastAsia="ja-JP"/>
              </w:rPr>
            </w:pPr>
            <w:r w:rsidRPr="00355AE6">
              <w:rPr>
                <w:rFonts w:cs="Arial"/>
                <w:sz w:val="20"/>
                <w:szCs w:val="20"/>
                <w:lang w:eastAsia="ja-JP"/>
              </w:rPr>
              <w:t>0.33s</w:t>
            </w:r>
          </w:p>
        </w:tc>
      </w:tr>
    </w:tbl>
    <w:p w14:paraId="2339E7E2" w14:textId="77777777" w:rsidR="006B180F" w:rsidRDefault="006B180F" w:rsidP="00EB0B53">
      <w:pPr>
        <w:rPr>
          <w:b/>
          <w:lang w:eastAsia="ja-JP"/>
        </w:rPr>
      </w:pPr>
    </w:p>
    <w:p w14:paraId="1EF9F6D2" w14:textId="5905EDB0" w:rsidR="00CC698D" w:rsidRDefault="00CC698D" w:rsidP="00EB0B53">
      <w:pPr>
        <w:rPr>
          <w:b/>
          <w:lang w:eastAsia="ja-JP"/>
        </w:rPr>
      </w:pPr>
      <w:r w:rsidRPr="00355AE6">
        <w:rPr>
          <w:rFonts w:cs="Arial"/>
          <w:szCs w:val="20"/>
          <w:lang w:eastAsia="ja-JP"/>
        </w:rPr>
        <w:t>From th</w:t>
      </w:r>
      <w:r w:rsidR="00A36EC0">
        <w:rPr>
          <w:rFonts w:cs="Arial"/>
          <w:szCs w:val="20"/>
          <w:lang w:eastAsia="ja-JP"/>
        </w:rPr>
        <w:t>e above</w:t>
      </w:r>
      <w:r w:rsidRPr="00355AE6">
        <w:rPr>
          <w:rFonts w:cs="Arial"/>
          <w:szCs w:val="20"/>
          <w:lang w:eastAsia="ja-JP"/>
        </w:rPr>
        <w:t xml:space="preserve"> table</w:t>
      </w:r>
      <w:r w:rsidR="004507CC">
        <w:rPr>
          <w:rFonts w:cs="Arial"/>
          <w:szCs w:val="20"/>
          <w:lang w:eastAsia="ja-JP"/>
        </w:rPr>
        <w:t>,</w:t>
      </w:r>
      <w:r w:rsidRPr="00355AE6">
        <w:rPr>
          <w:rFonts w:cs="Arial"/>
          <w:szCs w:val="20"/>
          <w:lang w:eastAsia="ja-JP"/>
        </w:rPr>
        <w:t xml:space="preserve"> it´s clear that larger storage capacitor</w:t>
      </w:r>
      <w:r w:rsidR="00AF74C8">
        <w:rPr>
          <w:rFonts w:cs="Arial"/>
          <w:szCs w:val="20"/>
          <w:lang w:eastAsia="ja-JP"/>
        </w:rPr>
        <w:t>s</w:t>
      </w:r>
      <w:r w:rsidRPr="00355AE6">
        <w:rPr>
          <w:rFonts w:cs="Arial"/>
          <w:szCs w:val="20"/>
          <w:lang w:eastAsia="ja-JP"/>
        </w:rPr>
        <w:t xml:space="preserve"> will take a long time to charge if RF harvesting is used as energy source. A small solar panel or a vibration harvester (piezoelectric, electromagnetic, or triboelectric) may be considered in certain application scenarios.</w:t>
      </w:r>
    </w:p>
    <w:p w14:paraId="7B2A843B" w14:textId="715D4C02" w:rsidR="004302FC" w:rsidRPr="00355AE6" w:rsidRDefault="006E1CC6" w:rsidP="00EB0B53">
      <w:pPr>
        <w:rPr>
          <w:rFonts w:cs="Arial"/>
          <w:b/>
          <w:szCs w:val="20"/>
          <w:lang w:eastAsia="ja-JP"/>
        </w:rPr>
      </w:pPr>
      <w:r w:rsidRPr="00355AE6">
        <w:rPr>
          <w:b/>
          <w:lang w:eastAsia="ja-JP"/>
        </w:rPr>
        <w:t>Energy storage size:</w:t>
      </w:r>
    </w:p>
    <w:p w14:paraId="1C98AA85" w14:textId="28B98293" w:rsidR="00190942" w:rsidRPr="00355AE6" w:rsidRDefault="00190942" w:rsidP="00EB0B53">
      <w:pPr>
        <w:rPr>
          <w:lang w:eastAsia="ja-JP"/>
        </w:rPr>
      </w:pPr>
      <w:r w:rsidRPr="00355AE6">
        <w:rPr>
          <w:lang w:eastAsia="ja-JP"/>
        </w:rPr>
        <w:t>The</w:t>
      </w:r>
      <w:r w:rsidR="00A56133" w:rsidRPr="00355AE6">
        <w:rPr>
          <w:lang w:eastAsia="ja-JP"/>
        </w:rPr>
        <w:t xml:space="preserve"> size, volume</w:t>
      </w:r>
      <w:r w:rsidR="00C37AEC" w:rsidRPr="00355AE6">
        <w:rPr>
          <w:lang w:eastAsia="ja-JP"/>
        </w:rPr>
        <w:t xml:space="preserve"> and price of typical ceramic capacitors </w:t>
      </w:r>
      <w:r w:rsidR="00017C65" w:rsidRPr="00355AE6">
        <w:rPr>
          <w:lang w:eastAsia="ja-JP"/>
        </w:rPr>
        <w:t>are shown in the table below.</w:t>
      </w:r>
      <w:r w:rsidR="000C17E5" w:rsidRPr="00355AE6">
        <w:rPr>
          <w:lang w:eastAsia="ja-JP"/>
        </w:rPr>
        <w:t xml:space="preserve"> Electrolytic capacitor</w:t>
      </w:r>
      <w:r w:rsidR="00E97E0F" w:rsidRPr="00355AE6">
        <w:rPr>
          <w:lang w:eastAsia="ja-JP"/>
        </w:rPr>
        <w:t>s</w:t>
      </w:r>
      <w:r w:rsidR="000C17E5" w:rsidRPr="00355AE6">
        <w:rPr>
          <w:lang w:eastAsia="ja-JP"/>
        </w:rPr>
        <w:t xml:space="preserve"> have </w:t>
      </w:r>
      <w:r w:rsidR="0096541B" w:rsidRPr="00355AE6">
        <w:rPr>
          <w:lang w:eastAsia="ja-JP"/>
        </w:rPr>
        <w:t xml:space="preserve">the advantage of lower cost compared to ceramic </w:t>
      </w:r>
      <w:r w:rsidR="004633E5" w:rsidRPr="00355AE6">
        <w:rPr>
          <w:lang w:eastAsia="ja-JP"/>
        </w:rPr>
        <w:t>capacitors</w:t>
      </w:r>
      <w:r w:rsidR="003F4A33">
        <w:rPr>
          <w:lang w:eastAsia="ja-JP"/>
        </w:rPr>
        <w:t xml:space="preserve"> </w:t>
      </w:r>
      <w:r w:rsidR="003F4A33">
        <w:rPr>
          <w:lang w:eastAsia="ja-JP"/>
        </w:rPr>
        <w:fldChar w:fldCharType="begin"/>
      </w:r>
      <w:r w:rsidR="003F4A33">
        <w:rPr>
          <w:lang w:eastAsia="ja-JP"/>
        </w:rPr>
        <w:instrText xml:space="preserve"> REF _Ref181952746 \r \h </w:instrText>
      </w:r>
      <w:r w:rsidR="003F4A33">
        <w:rPr>
          <w:lang w:eastAsia="ja-JP"/>
        </w:rPr>
      </w:r>
      <w:r w:rsidR="003F4A33">
        <w:rPr>
          <w:lang w:eastAsia="ja-JP"/>
        </w:rPr>
        <w:fldChar w:fldCharType="separate"/>
      </w:r>
      <w:r w:rsidR="00AF40E6">
        <w:rPr>
          <w:lang w:eastAsia="ja-JP"/>
        </w:rPr>
        <w:t>[8]</w:t>
      </w:r>
      <w:r w:rsidR="003F4A33">
        <w:rPr>
          <w:lang w:eastAsia="ja-JP"/>
        </w:rPr>
        <w:fldChar w:fldCharType="end"/>
      </w:r>
      <w:r w:rsidR="004633E5" w:rsidRPr="00355AE6">
        <w:rPr>
          <w:lang w:eastAsia="ja-JP"/>
        </w:rPr>
        <w:t>,</w:t>
      </w:r>
      <w:r w:rsidR="0096541B" w:rsidRPr="00355AE6">
        <w:rPr>
          <w:lang w:eastAsia="ja-JP"/>
        </w:rPr>
        <w:t xml:space="preserve"> but they have </w:t>
      </w:r>
      <w:r w:rsidR="000C17E5" w:rsidRPr="00355AE6">
        <w:rPr>
          <w:lang w:eastAsia="ja-JP"/>
        </w:rPr>
        <w:t xml:space="preserve">not been considered since they have a high </w:t>
      </w:r>
      <w:r w:rsidRPr="00355AE6">
        <w:rPr>
          <w:lang w:eastAsia="ja-JP"/>
        </w:rPr>
        <w:t>self-discharg</w:t>
      </w:r>
      <w:r w:rsidR="00282101" w:rsidRPr="00355AE6">
        <w:rPr>
          <w:lang w:eastAsia="ja-JP"/>
        </w:rPr>
        <w:t>ing</w:t>
      </w:r>
      <w:r w:rsidRPr="00355AE6">
        <w:rPr>
          <w:lang w:eastAsia="ja-JP"/>
        </w:rPr>
        <w:t xml:space="preserve"> </w:t>
      </w:r>
      <w:r w:rsidR="004B2573" w:rsidRPr="00355AE6">
        <w:rPr>
          <w:lang w:eastAsia="ja-JP"/>
        </w:rPr>
        <w:t>current</w:t>
      </w:r>
      <w:r w:rsidRPr="00355AE6">
        <w:rPr>
          <w:lang w:eastAsia="ja-JP"/>
        </w:rPr>
        <w:t>.</w:t>
      </w:r>
    </w:p>
    <w:tbl>
      <w:tblPr>
        <w:tblStyle w:val="TableGrid"/>
        <w:tblW w:w="9629" w:type="dxa"/>
        <w:jc w:val="center"/>
        <w:tblLook w:val="04A0" w:firstRow="1" w:lastRow="0" w:firstColumn="1" w:lastColumn="0" w:noHBand="0" w:noVBand="1"/>
      </w:tblPr>
      <w:tblGrid>
        <w:gridCol w:w="1410"/>
        <w:gridCol w:w="2740"/>
        <w:gridCol w:w="1468"/>
        <w:gridCol w:w="1148"/>
        <w:gridCol w:w="1563"/>
        <w:gridCol w:w="1300"/>
      </w:tblGrid>
      <w:tr w:rsidR="00CB7B02" w:rsidRPr="00355AE6" w14:paraId="7197B0C2" w14:textId="77777777" w:rsidTr="00A36EC0">
        <w:trPr>
          <w:jc w:val="center"/>
        </w:trPr>
        <w:tc>
          <w:tcPr>
            <w:tcW w:w="1653" w:type="dxa"/>
          </w:tcPr>
          <w:p w14:paraId="3DBA47D1" w14:textId="3B58AAFE" w:rsidR="00F54F56" w:rsidRPr="00355AE6" w:rsidRDefault="00F54F56" w:rsidP="00EB0B53">
            <w:pPr>
              <w:rPr>
                <w:rFonts w:cs="Arial"/>
                <w:b/>
                <w:bCs/>
                <w:sz w:val="20"/>
                <w:szCs w:val="20"/>
                <w:lang w:eastAsia="ja-JP"/>
              </w:rPr>
            </w:pPr>
            <w:r w:rsidRPr="00355AE6">
              <w:rPr>
                <w:rFonts w:cs="Arial"/>
                <w:b/>
                <w:bCs/>
                <w:sz w:val="20"/>
                <w:szCs w:val="20"/>
                <w:lang w:eastAsia="ja-JP"/>
              </w:rPr>
              <w:lastRenderedPageBreak/>
              <w:t>Capacitor Size</w:t>
            </w:r>
          </w:p>
        </w:tc>
        <w:tc>
          <w:tcPr>
            <w:tcW w:w="1723" w:type="dxa"/>
          </w:tcPr>
          <w:p w14:paraId="27D27FF8" w14:textId="1993445D" w:rsidR="00F54F56" w:rsidRPr="00355AE6" w:rsidRDefault="00F54F56" w:rsidP="00EB0B53">
            <w:pPr>
              <w:rPr>
                <w:rFonts w:cs="Arial"/>
                <w:b/>
                <w:bCs/>
                <w:sz w:val="20"/>
                <w:szCs w:val="20"/>
                <w:lang w:eastAsia="ja-JP"/>
              </w:rPr>
            </w:pPr>
            <w:r w:rsidRPr="00355AE6">
              <w:rPr>
                <w:rFonts w:cs="Arial"/>
                <w:b/>
                <w:bCs/>
                <w:sz w:val="20"/>
                <w:szCs w:val="20"/>
                <w:lang w:eastAsia="ja-JP"/>
              </w:rPr>
              <w:t>Model</w:t>
            </w:r>
          </w:p>
        </w:tc>
        <w:tc>
          <w:tcPr>
            <w:tcW w:w="1585" w:type="dxa"/>
          </w:tcPr>
          <w:p w14:paraId="518403CA" w14:textId="19BA64C3" w:rsidR="00F54F56" w:rsidRPr="00355AE6" w:rsidRDefault="00F54F56" w:rsidP="00EB0B53">
            <w:pPr>
              <w:rPr>
                <w:rFonts w:cs="Arial"/>
                <w:b/>
                <w:bCs/>
                <w:sz w:val="20"/>
                <w:szCs w:val="20"/>
                <w:lang w:eastAsia="ja-JP"/>
              </w:rPr>
            </w:pPr>
            <w:r w:rsidRPr="00355AE6">
              <w:rPr>
                <w:rFonts w:cs="Arial"/>
                <w:b/>
                <w:bCs/>
                <w:sz w:val="20"/>
                <w:szCs w:val="20"/>
                <w:lang w:eastAsia="ja-JP"/>
              </w:rPr>
              <w:t>Technology</w:t>
            </w:r>
          </w:p>
        </w:tc>
        <w:tc>
          <w:tcPr>
            <w:tcW w:w="1337" w:type="dxa"/>
          </w:tcPr>
          <w:p w14:paraId="4554D256" w14:textId="1EB8554C" w:rsidR="00F54F56" w:rsidRPr="00355AE6" w:rsidRDefault="00F54F56" w:rsidP="00EB0B53">
            <w:pPr>
              <w:rPr>
                <w:rFonts w:cs="Arial"/>
                <w:b/>
                <w:bCs/>
                <w:sz w:val="20"/>
                <w:szCs w:val="20"/>
                <w:lang w:eastAsia="ja-JP"/>
              </w:rPr>
            </w:pPr>
            <w:r w:rsidRPr="00355AE6">
              <w:rPr>
                <w:rFonts w:cs="Arial"/>
                <w:b/>
                <w:bCs/>
                <w:sz w:val="20"/>
                <w:szCs w:val="20"/>
                <w:lang w:eastAsia="ja-JP"/>
              </w:rPr>
              <w:t>Volume [mm</w:t>
            </w:r>
            <w:r w:rsidRPr="00355AE6">
              <w:rPr>
                <w:rFonts w:cs="Arial"/>
                <w:b/>
                <w:bCs/>
                <w:sz w:val="20"/>
                <w:szCs w:val="20"/>
                <w:vertAlign w:val="superscript"/>
                <w:lang w:eastAsia="ja-JP"/>
              </w:rPr>
              <w:t>3</w:t>
            </w:r>
            <w:r w:rsidRPr="00355AE6">
              <w:rPr>
                <w:rFonts w:cs="Arial"/>
                <w:b/>
                <w:bCs/>
                <w:sz w:val="20"/>
                <w:szCs w:val="20"/>
                <w:lang w:eastAsia="ja-JP"/>
              </w:rPr>
              <w:t>]</w:t>
            </w:r>
          </w:p>
        </w:tc>
        <w:tc>
          <w:tcPr>
            <w:tcW w:w="1735" w:type="dxa"/>
          </w:tcPr>
          <w:p w14:paraId="17A692CF" w14:textId="1DA7B198" w:rsidR="00F54F56" w:rsidRPr="00355AE6" w:rsidRDefault="00F54F56" w:rsidP="00EB0B53">
            <w:pPr>
              <w:rPr>
                <w:rFonts w:cs="Arial"/>
                <w:b/>
                <w:bCs/>
                <w:sz w:val="20"/>
                <w:szCs w:val="20"/>
                <w:lang w:eastAsia="ja-JP"/>
              </w:rPr>
            </w:pPr>
            <w:r w:rsidRPr="00355AE6">
              <w:rPr>
                <w:rFonts w:cs="Arial"/>
                <w:b/>
                <w:bCs/>
                <w:sz w:val="20"/>
                <w:szCs w:val="20"/>
                <w:lang w:eastAsia="ja-JP"/>
              </w:rPr>
              <w:t>Price [Euro/piece]</w:t>
            </w:r>
          </w:p>
        </w:tc>
        <w:tc>
          <w:tcPr>
            <w:tcW w:w="1596" w:type="dxa"/>
          </w:tcPr>
          <w:p w14:paraId="6C5AC72B" w14:textId="3D368613" w:rsidR="00F54F56" w:rsidRPr="00355AE6" w:rsidRDefault="00F54F56" w:rsidP="00EB0B53">
            <w:pPr>
              <w:rPr>
                <w:rFonts w:cs="Arial"/>
                <w:b/>
                <w:bCs/>
                <w:sz w:val="20"/>
                <w:szCs w:val="20"/>
                <w:lang w:eastAsia="ja-JP"/>
              </w:rPr>
            </w:pPr>
            <w:proofErr w:type="gramStart"/>
            <w:r w:rsidRPr="00355AE6">
              <w:rPr>
                <w:rFonts w:cs="Arial"/>
                <w:b/>
                <w:bCs/>
                <w:sz w:val="20"/>
                <w:szCs w:val="20"/>
                <w:lang w:eastAsia="ja-JP"/>
              </w:rPr>
              <w:t>Amount</w:t>
            </w:r>
            <w:proofErr w:type="gramEnd"/>
            <w:r w:rsidRPr="00355AE6">
              <w:rPr>
                <w:rFonts w:cs="Arial"/>
                <w:b/>
                <w:bCs/>
                <w:sz w:val="20"/>
                <w:szCs w:val="20"/>
                <w:lang w:eastAsia="ja-JP"/>
              </w:rPr>
              <w:t xml:space="preserve"> of units</w:t>
            </w:r>
          </w:p>
        </w:tc>
      </w:tr>
      <w:tr w:rsidR="00CB7B02" w:rsidRPr="00355AE6" w14:paraId="7A0F6D29" w14:textId="77777777" w:rsidTr="00A36EC0">
        <w:trPr>
          <w:jc w:val="center"/>
        </w:trPr>
        <w:tc>
          <w:tcPr>
            <w:tcW w:w="1653" w:type="dxa"/>
          </w:tcPr>
          <w:p w14:paraId="24DBB99E" w14:textId="53A49675" w:rsidR="00F54F56" w:rsidRPr="00355AE6" w:rsidRDefault="00F54F56" w:rsidP="00EB0B53">
            <w:pPr>
              <w:rPr>
                <w:rFonts w:cs="Arial"/>
                <w:sz w:val="20"/>
                <w:szCs w:val="20"/>
                <w:lang w:eastAsia="ja-JP"/>
              </w:rPr>
            </w:pPr>
            <w:r w:rsidRPr="00355AE6">
              <w:rPr>
                <w:rFonts w:cs="Arial"/>
                <w:sz w:val="20"/>
                <w:szCs w:val="20"/>
                <w:lang w:eastAsia="ja-JP"/>
              </w:rPr>
              <w:t>1μF</w:t>
            </w:r>
          </w:p>
        </w:tc>
        <w:tc>
          <w:tcPr>
            <w:tcW w:w="1723" w:type="dxa"/>
          </w:tcPr>
          <w:p w14:paraId="6364F14B" w14:textId="5A18C546" w:rsidR="00F54F56" w:rsidRPr="00355AE6" w:rsidRDefault="00F54F56" w:rsidP="00EB0B53">
            <w:pPr>
              <w:rPr>
                <w:rFonts w:cs="Arial"/>
                <w:sz w:val="20"/>
                <w:szCs w:val="20"/>
                <w:lang w:eastAsia="ja-JP"/>
              </w:rPr>
            </w:pPr>
            <w:r w:rsidRPr="00355AE6">
              <w:rPr>
                <w:rFonts w:cs="Arial"/>
                <w:sz w:val="20"/>
                <w:szCs w:val="20"/>
                <w:lang w:eastAsia="ja-JP"/>
              </w:rPr>
              <w:t>GRM033R60J105MEA2J</w:t>
            </w:r>
          </w:p>
        </w:tc>
        <w:tc>
          <w:tcPr>
            <w:tcW w:w="1585" w:type="dxa"/>
          </w:tcPr>
          <w:p w14:paraId="3289BCF6" w14:textId="20AD10E3" w:rsidR="00F54F56" w:rsidRPr="00355AE6" w:rsidRDefault="00F54F56" w:rsidP="00EB0B53">
            <w:pPr>
              <w:rPr>
                <w:rFonts w:cs="Arial"/>
                <w:sz w:val="20"/>
                <w:szCs w:val="20"/>
                <w:lang w:eastAsia="ja-JP"/>
              </w:rPr>
            </w:pPr>
            <w:r w:rsidRPr="00355AE6">
              <w:rPr>
                <w:rFonts w:cs="Arial"/>
                <w:sz w:val="20"/>
                <w:szCs w:val="20"/>
                <w:lang w:eastAsia="ja-JP"/>
              </w:rPr>
              <w:t xml:space="preserve">Ceramic Capacitor </w:t>
            </w:r>
          </w:p>
        </w:tc>
        <w:tc>
          <w:tcPr>
            <w:tcW w:w="1337" w:type="dxa"/>
          </w:tcPr>
          <w:p w14:paraId="035B6B92" w14:textId="44A3FAC5" w:rsidR="00F54F56" w:rsidRPr="00355AE6" w:rsidRDefault="00F54F56" w:rsidP="00EB0B53">
            <w:pPr>
              <w:rPr>
                <w:rFonts w:cs="Arial"/>
                <w:sz w:val="20"/>
                <w:szCs w:val="20"/>
                <w:lang w:eastAsia="ja-JP"/>
              </w:rPr>
            </w:pPr>
            <w:r w:rsidRPr="00355AE6">
              <w:rPr>
                <w:rFonts w:cs="Arial"/>
                <w:sz w:val="20"/>
                <w:szCs w:val="20"/>
                <w:lang w:eastAsia="ja-JP"/>
              </w:rPr>
              <w:t>0.054</w:t>
            </w:r>
          </w:p>
        </w:tc>
        <w:tc>
          <w:tcPr>
            <w:tcW w:w="1735" w:type="dxa"/>
          </w:tcPr>
          <w:p w14:paraId="7FC5F3D8" w14:textId="045433B7" w:rsidR="00F54F56" w:rsidRPr="00355AE6" w:rsidRDefault="00F54F56" w:rsidP="00EB0B53">
            <w:pPr>
              <w:rPr>
                <w:rFonts w:cs="Arial"/>
                <w:sz w:val="20"/>
                <w:szCs w:val="20"/>
                <w:lang w:eastAsia="ja-JP"/>
              </w:rPr>
            </w:pPr>
            <w:r w:rsidRPr="00355AE6">
              <w:rPr>
                <w:rFonts w:cs="Arial"/>
                <w:sz w:val="20"/>
                <w:szCs w:val="20"/>
                <w:lang w:eastAsia="ja-JP"/>
              </w:rPr>
              <w:t>0.004</w:t>
            </w:r>
          </w:p>
        </w:tc>
        <w:tc>
          <w:tcPr>
            <w:tcW w:w="1596" w:type="dxa"/>
          </w:tcPr>
          <w:p w14:paraId="6828A359" w14:textId="757B351B" w:rsidR="00F54F56" w:rsidRPr="00355AE6" w:rsidRDefault="00F54F56" w:rsidP="00EB0B53">
            <w:pPr>
              <w:rPr>
                <w:rFonts w:cs="Arial"/>
                <w:sz w:val="20"/>
                <w:szCs w:val="20"/>
                <w:lang w:eastAsia="ja-JP"/>
              </w:rPr>
            </w:pPr>
            <w:r w:rsidRPr="00355AE6">
              <w:rPr>
                <w:rFonts w:cs="Arial"/>
                <w:sz w:val="20"/>
                <w:szCs w:val="20"/>
                <w:lang w:eastAsia="ja-JP"/>
              </w:rPr>
              <w:t>50</w:t>
            </w:r>
            <w:r w:rsidR="00FE2585" w:rsidRPr="00355AE6">
              <w:rPr>
                <w:rFonts w:cs="Arial"/>
                <w:sz w:val="20"/>
                <w:szCs w:val="20"/>
                <w:lang w:eastAsia="ja-JP"/>
              </w:rPr>
              <w:t>k</w:t>
            </w:r>
          </w:p>
        </w:tc>
      </w:tr>
      <w:tr w:rsidR="00CB7B02" w:rsidRPr="00355AE6" w14:paraId="48C196A3" w14:textId="77777777" w:rsidTr="00A36EC0">
        <w:trPr>
          <w:jc w:val="center"/>
        </w:trPr>
        <w:tc>
          <w:tcPr>
            <w:tcW w:w="1653" w:type="dxa"/>
          </w:tcPr>
          <w:p w14:paraId="633EBAD1" w14:textId="6C2CEB94" w:rsidR="00F54F56" w:rsidRPr="00355AE6" w:rsidRDefault="00F54F56" w:rsidP="00EB0B53">
            <w:pPr>
              <w:rPr>
                <w:rFonts w:cs="Arial"/>
                <w:sz w:val="20"/>
                <w:szCs w:val="20"/>
                <w:lang w:eastAsia="ja-JP"/>
              </w:rPr>
            </w:pPr>
            <w:r w:rsidRPr="00355AE6">
              <w:rPr>
                <w:rFonts w:cs="Arial"/>
                <w:sz w:val="20"/>
                <w:szCs w:val="20"/>
                <w:lang w:eastAsia="ja-JP"/>
              </w:rPr>
              <w:t>10μF</w:t>
            </w:r>
          </w:p>
        </w:tc>
        <w:tc>
          <w:tcPr>
            <w:tcW w:w="1723" w:type="dxa"/>
          </w:tcPr>
          <w:p w14:paraId="3CDBCA50" w14:textId="261F091B" w:rsidR="00F54F56" w:rsidRPr="00355AE6" w:rsidRDefault="00FE2585" w:rsidP="00EB0B53">
            <w:pPr>
              <w:rPr>
                <w:rFonts w:cs="Arial"/>
                <w:sz w:val="20"/>
                <w:szCs w:val="20"/>
                <w:lang w:eastAsia="ja-JP"/>
              </w:rPr>
            </w:pPr>
            <w:r w:rsidRPr="00355AE6">
              <w:rPr>
                <w:rFonts w:cs="Arial"/>
                <w:sz w:val="20"/>
                <w:szCs w:val="20"/>
                <w:lang w:eastAsia="ja-JP"/>
              </w:rPr>
              <w:t>GRM155C60E106ME16J</w:t>
            </w:r>
          </w:p>
        </w:tc>
        <w:tc>
          <w:tcPr>
            <w:tcW w:w="1585" w:type="dxa"/>
          </w:tcPr>
          <w:p w14:paraId="56ED21D3" w14:textId="72874DA8" w:rsidR="00F54F56" w:rsidRPr="00355AE6" w:rsidRDefault="00F54F56" w:rsidP="00EB0B53">
            <w:pPr>
              <w:rPr>
                <w:rFonts w:cs="Arial"/>
                <w:sz w:val="20"/>
                <w:szCs w:val="20"/>
                <w:lang w:eastAsia="ja-JP"/>
              </w:rPr>
            </w:pPr>
            <w:r w:rsidRPr="00355AE6">
              <w:rPr>
                <w:rFonts w:cs="Arial"/>
                <w:sz w:val="20"/>
                <w:szCs w:val="20"/>
                <w:lang w:eastAsia="ja-JP"/>
              </w:rPr>
              <w:t>Ceramic Capacitor</w:t>
            </w:r>
          </w:p>
        </w:tc>
        <w:tc>
          <w:tcPr>
            <w:tcW w:w="1337" w:type="dxa"/>
          </w:tcPr>
          <w:p w14:paraId="1C85B167" w14:textId="74646DEE" w:rsidR="00F54F56" w:rsidRPr="00355AE6" w:rsidRDefault="00F54F56" w:rsidP="00EB0B53">
            <w:pPr>
              <w:rPr>
                <w:rFonts w:cs="Arial"/>
                <w:sz w:val="20"/>
                <w:szCs w:val="20"/>
                <w:lang w:eastAsia="ja-JP"/>
              </w:rPr>
            </w:pPr>
            <w:r w:rsidRPr="00355AE6">
              <w:rPr>
                <w:rFonts w:cs="Arial"/>
                <w:sz w:val="20"/>
                <w:szCs w:val="20"/>
                <w:lang w:eastAsia="ja-JP"/>
              </w:rPr>
              <w:t>0.25</w:t>
            </w:r>
          </w:p>
        </w:tc>
        <w:tc>
          <w:tcPr>
            <w:tcW w:w="1735" w:type="dxa"/>
          </w:tcPr>
          <w:p w14:paraId="03BA5EED" w14:textId="38647FF4" w:rsidR="00F54F56" w:rsidRPr="00355AE6" w:rsidRDefault="00F54F56" w:rsidP="00EB0B53">
            <w:pPr>
              <w:rPr>
                <w:rFonts w:cs="Arial"/>
                <w:sz w:val="20"/>
                <w:szCs w:val="20"/>
                <w:lang w:eastAsia="ja-JP"/>
              </w:rPr>
            </w:pPr>
            <w:r w:rsidRPr="00355AE6">
              <w:rPr>
                <w:rFonts w:cs="Arial"/>
                <w:sz w:val="20"/>
                <w:szCs w:val="20"/>
                <w:lang w:eastAsia="ja-JP"/>
              </w:rPr>
              <w:t>0.01</w:t>
            </w:r>
          </w:p>
        </w:tc>
        <w:tc>
          <w:tcPr>
            <w:tcW w:w="1596" w:type="dxa"/>
          </w:tcPr>
          <w:p w14:paraId="1FD851A9" w14:textId="22031EBD" w:rsidR="00F54F56" w:rsidRPr="00355AE6" w:rsidRDefault="00FE2585" w:rsidP="00EB0B53">
            <w:pPr>
              <w:rPr>
                <w:rFonts w:cs="Arial"/>
                <w:sz w:val="20"/>
                <w:szCs w:val="20"/>
                <w:lang w:eastAsia="ja-JP"/>
              </w:rPr>
            </w:pPr>
            <w:r w:rsidRPr="00355AE6">
              <w:rPr>
                <w:rFonts w:cs="Arial"/>
                <w:sz w:val="20"/>
                <w:szCs w:val="20"/>
                <w:lang w:eastAsia="ja-JP"/>
              </w:rPr>
              <w:t>40k</w:t>
            </w:r>
          </w:p>
        </w:tc>
      </w:tr>
      <w:tr w:rsidR="00CB7B02" w:rsidRPr="00355AE6" w14:paraId="6634AE30" w14:textId="77777777" w:rsidTr="00A36EC0">
        <w:trPr>
          <w:jc w:val="center"/>
        </w:trPr>
        <w:tc>
          <w:tcPr>
            <w:tcW w:w="1653" w:type="dxa"/>
          </w:tcPr>
          <w:p w14:paraId="404F78FB" w14:textId="7F165ADC" w:rsidR="00F54F56" w:rsidRPr="00355AE6" w:rsidRDefault="00F54F56" w:rsidP="00EB0B53">
            <w:pPr>
              <w:rPr>
                <w:rFonts w:cs="Arial"/>
                <w:sz w:val="20"/>
                <w:szCs w:val="20"/>
                <w:lang w:eastAsia="ja-JP"/>
              </w:rPr>
            </w:pPr>
            <w:r w:rsidRPr="00355AE6">
              <w:rPr>
                <w:rFonts w:cs="Arial"/>
                <w:sz w:val="20"/>
                <w:szCs w:val="20"/>
                <w:lang w:eastAsia="ja-JP"/>
              </w:rPr>
              <w:t>2</w:t>
            </w:r>
            <w:r w:rsidR="00FE2585" w:rsidRPr="00355AE6">
              <w:rPr>
                <w:rFonts w:cs="Arial"/>
                <w:sz w:val="20"/>
                <w:szCs w:val="20"/>
                <w:lang w:eastAsia="ja-JP"/>
              </w:rPr>
              <w:t>2</w:t>
            </w:r>
            <w:r w:rsidRPr="00355AE6">
              <w:rPr>
                <w:rFonts w:cs="Arial"/>
                <w:sz w:val="20"/>
                <w:szCs w:val="20"/>
                <w:lang w:eastAsia="ja-JP"/>
              </w:rPr>
              <w:t>μF</w:t>
            </w:r>
          </w:p>
        </w:tc>
        <w:tc>
          <w:tcPr>
            <w:tcW w:w="1723" w:type="dxa"/>
          </w:tcPr>
          <w:p w14:paraId="43E111B8" w14:textId="4FAE4CB0" w:rsidR="00F54F56" w:rsidRPr="00355AE6" w:rsidRDefault="00FE2585" w:rsidP="00EB0B53">
            <w:pPr>
              <w:rPr>
                <w:rFonts w:cs="Arial"/>
                <w:sz w:val="20"/>
                <w:szCs w:val="20"/>
                <w:lang w:eastAsia="ja-JP"/>
              </w:rPr>
            </w:pPr>
            <w:r w:rsidRPr="00355AE6">
              <w:rPr>
                <w:rFonts w:cs="Arial"/>
                <w:sz w:val="20"/>
                <w:szCs w:val="20"/>
                <w:lang w:eastAsia="ja-JP"/>
              </w:rPr>
              <w:t>MEASP105CC6226MF1A01</w:t>
            </w:r>
          </w:p>
        </w:tc>
        <w:tc>
          <w:tcPr>
            <w:tcW w:w="1585" w:type="dxa"/>
          </w:tcPr>
          <w:p w14:paraId="2C71A633" w14:textId="640A50E3" w:rsidR="00F54F56" w:rsidRPr="00355AE6" w:rsidRDefault="00F54F56" w:rsidP="00EB0B53">
            <w:pPr>
              <w:rPr>
                <w:rFonts w:cs="Arial"/>
                <w:sz w:val="20"/>
                <w:szCs w:val="20"/>
                <w:lang w:eastAsia="ja-JP"/>
              </w:rPr>
            </w:pPr>
            <w:r w:rsidRPr="00355AE6">
              <w:rPr>
                <w:rFonts w:cs="Arial"/>
                <w:sz w:val="20"/>
                <w:szCs w:val="20"/>
                <w:lang w:eastAsia="ja-JP"/>
              </w:rPr>
              <w:t>Ceramic Capacitor</w:t>
            </w:r>
          </w:p>
        </w:tc>
        <w:tc>
          <w:tcPr>
            <w:tcW w:w="1337" w:type="dxa"/>
          </w:tcPr>
          <w:p w14:paraId="6BFDD8C4" w14:textId="2D9226DB" w:rsidR="00F54F56" w:rsidRPr="00355AE6" w:rsidRDefault="00F54F56" w:rsidP="00EB0B53">
            <w:pPr>
              <w:rPr>
                <w:rFonts w:cs="Arial"/>
                <w:sz w:val="20"/>
                <w:szCs w:val="20"/>
                <w:lang w:eastAsia="ja-JP"/>
              </w:rPr>
            </w:pPr>
            <w:r w:rsidRPr="00355AE6">
              <w:rPr>
                <w:rFonts w:cs="Arial"/>
                <w:sz w:val="20"/>
                <w:szCs w:val="20"/>
                <w:lang w:eastAsia="ja-JP"/>
              </w:rPr>
              <w:t>0.25</w:t>
            </w:r>
          </w:p>
        </w:tc>
        <w:tc>
          <w:tcPr>
            <w:tcW w:w="1735" w:type="dxa"/>
          </w:tcPr>
          <w:p w14:paraId="1DFC7E05" w14:textId="554F08F5" w:rsidR="00F54F56" w:rsidRPr="00355AE6" w:rsidRDefault="00F54F56" w:rsidP="00EB0B53">
            <w:pPr>
              <w:rPr>
                <w:rFonts w:cs="Arial"/>
                <w:sz w:val="20"/>
                <w:szCs w:val="20"/>
                <w:lang w:eastAsia="ja-JP"/>
              </w:rPr>
            </w:pPr>
            <w:r w:rsidRPr="00355AE6">
              <w:rPr>
                <w:rFonts w:cs="Arial"/>
                <w:sz w:val="20"/>
                <w:szCs w:val="20"/>
                <w:lang w:eastAsia="ja-JP"/>
              </w:rPr>
              <w:t>0.03</w:t>
            </w:r>
          </w:p>
        </w:tc>
        <w:tc>
          <w:tcPr>
            <w:tcW w:w="1596" w:type="dxa"/>
          </w:tcPr>
          <w:p w14:paraId="7A7B45E0" w14:textId="2F17DEB5" w:rsidR="00F54F56" w:rsidRPr="00355AE6" w:rsidRDefault="00FE2585" w:rsidP="00EB0B53">
            <w:pPr>
              <w:rPr>
                <w:rFonts w:cs="Arial"/>
                <w:sz w:val="20"/>
                <w:szCs w:val="20"/>
                <w:lang w:eastAsia="ja-JP"/>
              </w:rPr>
            </w:pPr>
            <w:r w:rsidRPr="00355AE6">
              <w:rPr>
                <w:rFonts w:cs="Arial"/>
                <w:sz w:val="20"/>
                <w:szCs w:val="20"/>
                <w:lang w:eastAsia="ja-JP"/>
              </w:rPr>
              <w:t>100k</w:t>
            </w:r>
          </w:p>
        </w:tc>
      </w:tr>
      <w:tr w:rsidR="00CB7B02" w:rsidRPr="00355AE6" w14:paraId="3E0FD539" w14:textId="77777777" w:rsidTr="00A36EC0">
        <w:trPr>
          <w:jc w:val="center"/>
        </w:trPr>
        <w:tc>
          <w:tcPr>
            <w:tcW w:w="1653" w:type="dxa"/>
          </w:tcPr>
          <w:p w14:paraId="66246003" w14:textId="0073D24A" w:rsidR="00F54F56" w:rsidRPr="00355AE6" w:rsidRDefault="00F54F56" w:rsidP="00EB0B53">
            <w:pPr>
              <w:rPr>
                <w:rFonts w:cs="Arial"/>
                <w:sz w:val="20"/>
                <w:szCs w:val="20"/>
                <w:lang w:eastAsia="ja-JP"/>
              </w:rPr>
            </w:pPr>
            <w:r w:rsidRPr="00355AE6">
              <w:rPr>
                <w:rFonts w:cs="Arial"/>
                <w:sz w:val="20"/>
                <w:szCs w:val="20"/>
                <w:lang w:eastAsia="ja-JP"/>
              </w:rPr>
              <w:t>100μF</w:t>
            </w:r>
          </w:p>
        </w:tc>
        <w:tc>
          <w:tcPr>
            <w:tcW w:w="1723" w:type="dxa"/>
          </w:tcPr>
          <w:p w14:paraId="1C84303A" w14:textId="7B9F53F4" w:rsidR="00F54F56" w:rsidRPr="00355AE6" w:rsidRDefault="00CB7B02" w:rsidP="00EB0B53">
            <w:pPr>
              <w:rPr>
                <w:rFonts w:cs="Arial"/>
                <w:sz w:val="20"/>
                <w:szCs w:val="20"/>
                <w:lang w:eastAsia="ja-JP"/>
              </w:rPr>
            </w:pPr>
            <w:r w:rsidRPr="00355AE6">
              <w:rPr>
                <w:rFonts w:cs="Arial"/>
                <w:sz w:val="20"/>
                <w:szCs w:val="20"/>
                <w:lang w:eastAsia="ja-JP"/>
              </w:rPr>
              <w:t>MLASA21GBB5107MT</w:t>
            </w:r>
          </w:p>
        </w:tc>
        <w:tc>
          <w:tcPr>
            <w:tcW w:w="1585" w:type="dxa"/>
          </w:tcPr>
          <w:p w14:paraId="163AF272" w14:textId="7ACDFC03" w:rsidR="00F54F56" w:rsidRPr="00355AE6" w:rsidRDefault="00F54F56" w:rsidP="00EB0B53">
            <w:pPr>
              <w:rPr>
                <w:rFonts w:cs="Arial"/>
                <w:sz w:val="20"/>
                <w:szCs w:val="20"/>
                <w:lang w:eastAsia="ja-JP"/>
              </w:rPr>
            </w:pPr>
            <w:r w:rsidRPr="00355AE6">
              <w:rPr>
                <w:rFonts w:cs="Arial"/>
                <w:sz w:val="20"/>
                <w:szCs w:val="20"/>
                <w:lang w:eastAsia="ja-JP"/>
              </w:rPr>
              <w:t>Ceramic Capacitor</w:t>
            </w:r>
          </w:p>
        </w:tc>
        <w:tc>
          <w:tcPr>
            <w:tcW w:w="1337" w:type="dxa"/>
          </w:tcPr>
          <w:p w14:paraId="640A20BE" w14:textId="5AE9623E" w:rsidR="00F54F56" w:rsidRPr="00355AE6" w:rsidRDefault="00F54F56" w:rsidP="00EB0B53">
            <w:pPr>
              <w:rPr>
                <w:rFonts w:cs="Arial"/>
                <w:sz w:val="20"/>
                <w:szCs w:val="20"/>
                <w:lang w:eastAsia="ja-JP"/>
              </w:rPr>
            </w:pPr>
            <w:r w:rsidRPr="00355AE6">
              <w:rPr>
                <w:rFonts w:cs="Arial"/>
                <w:sz w:val="20"/>
                <w:szCs w:val="20"/>
                <w:lang w:eastAsia="ja-JP"/>
              </w:rPr>
              <w:t>3</w:t>
            </w:r>
          </w:p>
        </w:tc>
        <w:tc>
          <w:tcPr>
            <w:tcW w:w="1735" w:type="dxa"/>
          </w:tcPr>
          <w:p w14:paraId="6923D52B" w14:textId="24D9DF0F" w:rsidR="00F54F56" w:rsidRPr="00355AE6" w:rsidRDefault="00F54F56" w:rsidP="00EB0B53">
            <w:pPr>
              <w:rPr>
                <w:rFonts w:cs="Arial"/>
                <w:sz w:val="20"/>
                <w:szCs w:val="20"/>
                <w:lang w:eastAsia="ja-JP"/>
              </w:rPr>
            </w:pPr>
            <w:r w:rsidRPr="00355AE6">
              <w:rPr>
                <w:rFonts w:cs="Arial"/>
                <w:sz w:val="20"/>
                <w:szCs w:val="20"/>
                <w:lang w:eastAsia="ja-JP"/>
              </w:rPr>
              <w:t>0.4</w:t>
            </w:r>
          </w:p>
        </w:tc>
        <w:tc>
          <w:tcPr>
            <w:tcW w:w="1596" w:type="dxa"/>
          </w:tcPr>
          <w:p w14:paraId="1EB5C33E" w14:textId="7C136A3C" w:rsidR="00F54F56" w:rsidRPr="00355AE6" w:rsidRDefault="00CB7B02" w:rsidP="00EB0B53">
            <w:pPr>
              <w:rPr>
                <w:rFonts w:cs="Arial"/>
                <w:sz w:val="20"/>
                <w:szCs w:val="20"/>
                <w:lang w:eastAsia="ja-JP"/>
              </w:rPr>
            </w:pPr>
            <w:r w:rsidRPr="00355AE6">
              <w:rPr>
                <w:rFonts w:cs="Arial"/>
                <w:sz w:val="20"/>
                <w:szCs w:val="20"/>
                <w:lang w:eastAsia="ja-JP"/>
              </w:rPr>
              <w:t>24k</w:t>
            </w:r>
          </w:p>
        </w:tc>
      </w:tr>
    </w:tbl>
    <w:p w14:paraId="08ED752C" w14:textId="0DACAF06" w:rsidR="006E1CC6" w:rsidRPr="00355AE6" w:rsidRDefault="00637E9B" w:rsidP="00EB0B53">
      <w:pPr>
        <w:rPr>
          <w:lang w:eastAsia="ja-JP"/>
        </w:rPr>
      </w:pPr>
      <w:r>
        <w:rPr>
          <w:lang w:eastAsia="ja-JP"/>
        </w:rPr>
        <w:br/>
      </w:r>
      <w:r w:rsidR="006E1CC6" w:rsidRPr="00355AE6">
        <w:rPr>
          <w:lang w:eastAsia="ja-JP"/>
        </w:rPr>
        <w:t>The Table below from</w:t>
      </w:r>
      <w:r w:rsidR="00371C6B">
        <w:rPr>
          <w:lang w:eastAsia="ja-JP"/>
        </w:rPr>
        <w:t xml:space="preserve"> </w:t>
      </w:r>
      <w:r w:rsidR="00371C6B">
        <w:rPr>
          <w:lang w:eastAsia="ja-JP"/>
        </w:rPr>
        <w:fldChar w:fldCharType="begin"/>
      </w:r>
      <w:r w:rsidR="00371C6B">
        <w:rPr>
          <w:lang w:eastAsia="ja-JP"/>
        </w:rPr>
        <w:instrText xml:space="preserve"> REF _Ref181952771 \r \h </w:instrText>
      </w:r>
      <w:r w:rsidR="00371C6B">
        <w:rPr>
          <w:lang w:eastAsia="ja-JP"/>
        </w:rPr>
      </w:r>
      <w:r w:rsidR="00371C6B">
        <w:rPr>
          <w:lang w:eastAsia="ja-JP"/>
        </w:rPr>
        <w:fldChar w:fldCharType="separate"/>
      </w:r>
      <w:r w:rsidR="00AF40E6">
        <w:rPr>
          <w:lang w:eastAsia="ja-JP"/>
        </w:rPr>
        <w:t>[9]</w:t>
      </w:r>
      <w:r w:rsidR="00371C6B">
        <w:rPr>
          <w:lang w:eastAsia="ja-JP"/>
        </w:rPr>
        <w:fldChar w:fldCharType="end"/>
      </w:r>
      <w:r w:rsidR="006E1CC6" w:rsidRPr="00355AE6">
        <w:rPr>
          <w:lang w:eastAsia="ja-JP"/>
        </w:rPr>
        <w:t xml:space="preserve"> shows that capacitors self-discharge more quickly and their volume are typically larger compared to rechargeable batteries of same size.</w:t>
      </w:r>
    </w:p>
    <w:tbl>
      <w:tblPr>
        <w:tblStyle w:val="TableGrid"/>
        <w:tblW w:w="0" w:type="auto"/>
        <w:jc w:val="center"/>
        <w:tblLook w:val="04A0" w:firstRow="1" w:lastRow="0" w:firstColumn="1" w:lastColumn="0" w:noHBand="0" w:noVBand="1"/>
      </w:tblPr>
      <w:tblGrid>
        <w:gridCol w:w="1925"/>
        <w:gridCol w:w="1926"/>
        <w:gridCol w:w="1926"/>
        <w:gridCol w:w="1926"/>
        <w:gridCol w:w="1926"/>
      </w:tblGrid>
      <w:tr w:rsidR="006E1CC6" w:rsidRPr="00355AE6" w14:paraId="09BE6FE9" w14:textId="77777777" w:rsidTr="00A36EC0">
        <w:trPr>
          <w:jc w:val="center"/>
        </w:trPr>
        <w:tc>
          <w:tcPr>
            <w:tcW w:w="1925" w:type="dxa"/>
          </w:tcPr>
          <w:p w14:paraId="18B4D168" w14:textId="77777777" w:rsidR="006E1CC6" w:rsidRPr="00355AE6" w:rsidRDefault="006E1CC6" w:rsidP="00EB0B53">
            <w:pPr>
              <w:rPr>
                <w:rFonts w:cs="Arial"/>
                <w:b/>
                <w:bCs/>
                <w:sz w:val="20"/>
                <w:szCs w:val="20"/>
                <w:lang w:eastAsia="ja-JP"/>
              </w:rPr>
            </w:pPr>
            <w:r w:rsidRPr="00355AE6">
              <w:rPr>
                <w:rFonts w:cs="Arial"/>
                <w:b/>
                <w:bCs/>
                <w:sz w:val="20"/>
                <w:szCs w:val="20"/>
                <w:lang w:eastAsia="ja-JP"/>
              </w:rPr>
              <w:t>Technology</w:t>
            </w:r>
          </w:p>
        </w:tc>
        <w:tc>
          <w:tcPr>
            <w:tcW w:w="1926" w:type="dxa"/>
          </w:tcPr>
          <w:p w14:paraId="6BD25400" w14:textId="77777777" w:rsidR="006E1CC6" w:rsidRPr="00355AE6" w:rsidRDefault="006E1CC6" w:rsidP="00EB0B53">
            <w:pPr>
              <w:rPr>
                <w:rFonts w:cs="Arial"/>
                <w:b/>
                <w:bCs/>
                <w:sz w:val="20"/>
                <w:szCs w:val="20"/>
                <w:lang w:eastAsia="ja-JP"/>
              </w:rPr>
            </w:pPr>
            <w:r w:rsidRPr="00355AE6">
              <w:rPr>
                <w:rFonts w:cs="Arial"/>
                <w:b/>
                <w:bCs/>
                <w:sz w:val="20"/>
                <w:szCs w:val="20"/>
                <w:lang w:eastAsia="ja-JP"/>
              </w:rPr>
              <w:t>Maximum Energy Capacity</w:t>
            </w:r>
          </w:p>
        </w:tc>
        <w:tc>
          <w:tcPr>
            <w:tcW w:w="1926" w:type="dxa"/>
          </w:tcPr>
          <w:p w14:paraId="7EED804D" w14:textId="77777777" w:rsidR="006E1CC6" w:rsidRPr="00355AE6" w:rsidRDefault="006E1CC6" w:rsidP="00EB0B53">
            <w:pPr>
              <w:rPr>
                <w:rFonts w:cs="Arial"/>
                <w:b/>
                <w:bCs/>
                <w:sz w:val="20"/>
                <w:szCs w:val="20"/>
                <w:lang w:eastAsia="ja-JP"/>
              </w:rPr>
            </w:pPr>
            <w:r w:rsidRPr="00355AE6">
              <w:rPr>
                <w:rFonts w:cs="Arial"/>
                <w:b/>
                <w:bCs/>
                <w:sz w:val="20"/>
                <w:szCs w:val="20"/>
                <w:lang w:eastAsia="ja-JP"/>
              </w:rPr>
              <w:t>Self-Discharge (1.5V to 1.25V)</w:t>
            </w:r>
          </w:p>
        </w:tc>
        <w:tc>
          <w:tcPr>
            <w:tcW w:w="1926" w:type="dxa"/>
          </w:tcPr>
          <w:p w14:paraId="7860175C" w14:textId="74B1F7F9" w:rsidR="006E1CC6" w:rsidRPr="00355AE6" w:rsidRDefault="00711587" w:rsidP="00EB0B53">
            <w:pPr>
              <w:rPr>
                <w:rFonts w:cs="Arial"/>
                <w:b/>
                <w:bCs/>
                <w:sz w:val="20"/>
                <w:szCs w:val="20"/>
                <w:lang w:eastAsia="ja-JP"/>
              </w:rPr>
            </w:pPr>
            <w:r w:rsidRPr="00355AE6">
              <w:rPr>
                <w:rFonts w:cs="Arial"/>
                <w:b/>
                <w:bCs/>
                <w:sz w:val="20"/>
                <w:szCs w:val="20"/>
                <w:lang w:eastAsia="ja-JP"/>
              </w:rPr>
              <w:t>Trickle</w:t>
            </w:r>
            <w:r w:rsidR="006E1CC6" w:rsidRPr="00355AE6">
              <w:rPr>
                <w:rFonts w:cs="Arial"/>
                <w:b/>
                <w:bCs/>
                <w:sz w:val="20"/>
                <w:szCs w:val="20"/>
                <w:lang w:eastAsia="ja-JP"/>
              </w:rPr>
              <w:t xml:space="preserve"> Charge</w:t>
            </w:r>
          </w:p>
        </w:tc>
        <w:tc>
          <w:tcPr>
            <w:tcW w:w="1926" w:type="dxa"/>
          </w:tcPr>
          <w:p w14:paraId="196D1B56" w14:textId="77777777" w:rsidR="006E1CC6" w:rsidRPr="00355AE6" w:rsidRDefault="006E1CC6" w:rsidP="00EB0B53">
            <w:pPr>
              <w:rPr>
                <w:rFonts w:cs="Arial"/>
                <w:b/>
                <w:bCs/>
                <w:sz w:val="20"/>
                <w:szCs w:val="20"/>
                <w:lang w:eastAsia="ja-JP"/>
              </w:rPr>
            </w:pPr>
            <w:r w:rsidRPr="00355AE6">
              <w:rPr>
                <w:rFonts w:cs="Arial"/>
                <w:b/>
                <w:bCs/>
                <w:sz w:val="20"/>
                <w:szCs w:val="20"/>
                <w:lang w:eastAsia="ja-JP"/>
              </w:rPr>
              <w:t>Volume (mm</w:t>
            </w:r>
            <w:r w:rsidRPr="00355AE6">
              <w:rPr>
                <w:rFonts w:cs="Arial"/>
                <w:b/>
                <w:bCs/>
                <w:sz w:val="20"/>
                <w:szCs w:val="20"/>
                <w:vertAlign w:val="superscript"/>
                <w:lang w:eastAsia="ja-JP"/>
              </w:rPr>
              <w:t>3</w:t>
            </w:r>
            <w:r w:rsidRPr="00355AE6">
              <w:rPr>
                <w:rFonts w:cs="Arial"/>
                <w:b/>
                <w:bCs/>
                <w:sz w:val="20"/>
                <w:szCs w:val="20"/>
                <w:lang w:eastAsia="ja-JP"/>
              </w:rPr>
              <w:t>)</w:t>
            </w:r>
          </w:p>
        </w:tc>
      </w:tr>
      <w:tr w:rsidR="006E1CC6" w:rsidRPr="00355AE6" w14:paraId="2DB16C18" w14:textId="77777777" w:rsidTr="00A36EC0">
        <w:trPr>
          <w:jc w:val="center"/>
        </w:trPr>
        <w:tc>
          <w:tcPr>
            <w:tcW w:w="1925" w:type="dxa"/>
          </w:tcPr>
          <w:p w14:paraId="69D803ED" w14:textId="77777777" w:rsidR="006E1CC6" w:rsidRPr="00355AE6" w:rsidRDefault="006E1CC6" w:rsidP="00EB0B53">
            <w:pPr>
              <w:rPr>
                <w:rFonts w:cs="Arial"/>
                <w:sz w:val="20"/>
                <w:szCs w:val="20"/>
                <w:lang w:eastAsia="ja-JP"/>
              </w:rPr>
            </w:pPr>
            <w:r w:rsidRPr="00355AE6">
              <w:rPr>
                <w:rFonts w:cs="Arial"/>
                <w:sz w:val="20"/>
                <w:szCs w:val="20"/>
                <w:lang w:eastAsia="ja-JP"/>
              </w:rPr>
              <w:t>Ceramic Capacitor 100μF</w:t>
            </w:r>
          </w:p>
        </w:tc>
        <w:tc>
          <w:tcPr>
            <w:tcW w:w="1926" w:type="dxa"/>
          </w:tcPr>
          <w:p w14:paraId="1F1B837A" w14:textId="77777777" w:rsidR="006E1CC6" w:rsidRPr="00355AE6" w:rsidRDefault="006E1CC6" w:rsidP="00EB0B53">
            <w:pPr>
              <w:rPr>
                <w:rFonts w:cs="Arial"/>
                <w:sz w:val="20"/>
                <w:szCs w:val="20"/>
                <w:lang w:eastAsia="ja-JP"/>
              </w:rPr>
            </w:pPr>
            <w:r w:rsidRPr="00355AE6">
              <w:rPr>
                <w:rFonts w:cs="Arial"/>
                <w:sz w:val="20"/>
                <w:szCs w:val="20"/>
                <w:lang w:eastAsia="ja-JP"/>
              </w:rPr>
              <w:t>112.5μJ</w:t>
            </w:r>
          </w:p>
        </w:tc>
        <w:tc>
          <w:tcPr>
            <w:tcW w:w="1926" w:type="dxa"/>
          </w:tcPr>
          <w:p w14:paraId="7D8F93C4" w14:textId="77777777" w:rsidR="006E1CC6" w:rsidRPr="00355AE6" w:rsidRDefault="006E1CC6" w:rsidP="00EB0B53">
            <w:pPr>
              <w:rPr>
                <w:rFonts w:cs="Arial"/>
                <w:sz w:val="20"/>
                <w:szCs w:val="20"/>
                <w:lang w:eastAsia="ja-JP"/>
              </w:rPr>
            </w:pPr>
            <w:r w:rsidRPr="00355AE6">
              <w:rPr>
                <w:rFonts w:cs="Arial"/>
                <w:sz w:val="20"/>
                <w:szCs w:val="20"/>
                <w:lang w:eastAsia="ja-JP"/>
              </w:rPr>
              <w:t>2.25 hours</w:t>
            </w:r>
          </w:p>
        </w:tc>
        <w:tc>
          <w:tcPr>
            <w:tcW w:w="1926" w:type="dxa"/>
          </w:tcPr>
          <w:p w14:paraId="0824CC1B" w14:textId="77777777" w:rsidR="006E1CC6" w:rsidRPr="00355AE6" w:rsidRDefault="006E1CC6" w:rsidP="00EB0B53">
            <w:pPr>
              <w:rPr>
                <w:rFonts w:cs="Arial"/>
                <w:sz w:val="20"/>
                <w:szCs w:val="20"/>
                <w:lang w:eastAsia="ja-JP"/>
              </w:rPr>
            </w:pPr>
            <w:r w:rsidRPr="00355AE6">
              <w:rPr>
                <w:rFonts w:cs="Arial"/>
                <w:sz w:val="20"/>
                <w:szCs w:val="20"/>
                <w:lang w:eastAsia="ja-JP"/>
              </w:rPr>
              <w:t>1.5V</w:t>
            </w:r>
          </w:p>
        </w:tc>
        <w:tc>
          <w:tcPr>
            <w:tcW w:w="1926" w:type="dxa"/>
          </w:tcPr>
          <w:p w14:paraId="06B6CBB4" w14:textId="77777777" w:rsidR="006E1CC6" w:rsidRPr="00355AE6" w:rsidRDefault="006E1CC6" w:rsidP="00EB0B53">
            <w:pPr>
              <w:rPr>
                <w:rFonts w:cs="Arial"/>
                <w:sz w:val="20"/>
                <w:szCs w:val="20"/>
                <w:lang w:eastAsia="ja-JP"/>
              </w:rPr>
            </w:pPr>
            <w:r w:rsidRPr="00355AE6">
              <w:rPr>
                <w:rFonts w:cs="Arial"/>
                <w:sz w:val="20"/>
                <w:szCs w:val="20"/>
                <w:lang w:eastAsia="ja-JP"/>
              </w:rPr>
              <w:t>3.375</w:t>
            </w:r>
          </w:p>
        </w:tc>
      </w:tr>
      <w:tr w:rsidR="006E1CC6" w:rsidRPr="00355AE6" w14:paraId="2D5F3164" w14:textId="77777777" w:rsidTr="00A36EC0">
        <w:trPr>
          <w:jc w:val="center"/>
        </w:trPr>
        <w:tc>
          <w:tcPr>
            <w:tcW w:w="1925" w:type="dxa"/>
          </w:tcPr>
          <w:p w14:paraId="0A8C94F0" w14:textId="77777777" w:rsidR="006E1CC6" w:rsidRPr="00355AE6" w:rsidRDefault="006E1CC6" w:rsidP="00EB0B53">
            <w:pPr>
              <w:rPr>
                <w:rFonts w:cs="Arial"/>
                <w:sz w:val="20"/>
                <w:szCs w:val="20"/>
                <w:lang w:eastAsia="ja-JP"/>
              </w:rPr>
            </w:pPr>
            <w:r w:rsidRPr="00355AE6">
              <w:rPr>
                <w:rFonts w:cs="Arial"/>
                <w:sz w:val="20"/>
                <w:szCs w:val="20"/>
                <w:lang w:eastAsia="ja-JP"/>
              </w:rPr>
              <w:t>Polymer Capacitor 100μF</w:t>
            </w:r>
          </w:p>
        </w:tc>
        <w:tc>
          <w:tcPr>
            <w:tcW w:w="1926" w:type="dxa"/>
          </w:tcPr>
          <w:p w14:paraId="4E3A61DA" w14:textId="77777777" w:rsidR="006E1CC6" w:rsidRPr="00355AE6" w:rsidRDefault="006E1CC6" w:rsidP="00EB0B53">
            <w:pPr>
              <w:rPr>
                <w:rFonts w:cs="Arial"/>
                <w:sz w:val="20"/>
                <w:szCs w:val="20"/>
                <w:lang w:eastAsia="ja-JP"/>
              </w:rPr>
            </w:pPr>
            <w:r w:rsidRPr="00355AE6">
              <w:rPr>
                <w:rFonts w:cs="Arial"/>
                <w:sz w:val="20"/>
                <w:szCs w:val="20"/>
                <w:lang w:eastAsia="ja-JP"/>
              </w:rPr>
              <w:t>112.5μJ</w:t>
            </w:r>
          </w:p>
        </w:tc>
        <w:tc>
          <w:tcPr>
            <w:tcW w:w="1926" w:type="dxa"/>
          </w:tcPr>
          <w:p w14:paraId="30C8B78C" w14:textId="77777777" w:rsidR="006E1CC6" w:rsidRPr="00355AE6" w:rsidRDefault="006E1CC6" w:rsidP="00EB0B53">
            <w:pPr>
              <w:rPr>
                <w:rFonts w:cs="Arial"/>
                <w:sz w:val="20"/>
                <w:szCs w:val="20"/>
                <w:lang w:eastAsia="ja-JP"/>
              </w:rPr>
            </w:pPr>
            <w:r w:rsidRPr="00355AE6">
              <w:rPr>
                <w:rFonts w:cs="Arial"/>
                <w:sz w:val="20"/>
                <w:szCs w:val="20"/>
                <w:lang w:eastAsia="ja-JP"/>
              </w:rPr>
              <w:t>39 hours</w:t>
            </w:r>
          </w:p>
        </w:tc>
        <w:tc>
          <w:tcPr>
            <w:tcW w:w="1926" w:type="dxa"/>
          </w:tcPr>
          <w:p w14:paraId="1F36370D" w14:textId="77777777" w:rsidR="006E1CC6" w:rsidRPr="00355AE6" w:rsidRDefault="006E1CC6" w:rsidP="00EB0B53">
            <w:pPr>
              <w:rPr>
                <w:rFonts w:cs="Arial"/>
                <w:sz w:val="20"/>
                <w:szCs w:val="20"/>
                <w:lang w:eastAsia="ja-JP"/>
              </w:rPr>
            </w:pPr>
            <w:r w:rsidRPr="00355AE6">
              <w:rPr>
                <w:rFonts w:cs="Arial"/>
                <w:sz w:val="20"/>
                <w:szCs w:val="20"/>
                <w:lang w:eastAsia="ja-JP"/>
              </w:rPr>
              <w:t>1.5V</w:t>
            </w:r>
          </w:p>
        </w:tc>
        <w:tc>
          <w:tcPr>
            <w:tcW w:w="1926" w:type="dxa"/>
          </w:tcPr>
          <w:p w14:paraId="7DEAA23E" w14:textId="77777777" w:rsidR="006E1CC6" w:rsidRPr="00355AE6" w:rsidRDefault="006E1CC6" w:rsidP="00EB0B53">
            <w:pPr>
              <w:rPr>
                <w:rFonts w:cs="Arial"/>
                <w:sz w:val="20"/>
                <w:szCs w:val="20"/>
                <w:lang w:eastAsia="ja-JP"/>
              </w:rPr>
            </w:pPr>
            <w:r w:rsidRPr="00355AE6">
              <w:rPr>
                <w:rFonts w:cs="Arial"/>
                <w:sz w:val="20"/>
                <w:szCs w:val="20"/>
                <w:lang w:eastAsia="ja-JP"/>
              </w:rPr>
              <w:t>9.216</w:t>
            </w:r>
          </w:p>
        </w:tc>
      </w:tr>
      <w:tr w:rsidR="006E1CC6" w:rsidRPr="00355AE6" w14:paraId="75499883" w14:textId="77777777" w:rsidTr="00A36EC0">
        <w:trPr>
          <w:jc w:val="center"/>
        </w:trPr>
        <w:tc>
          <w:tcPr>
            <w:tcW w:w="1925" w:type="dxa"/>
          </w:tcPr>
          <w:p w14:paraId="37F68F63" w14:textId="77777777" w:rsidR="006E1CC6" w:rsidRPr="00355AE6" w:rsidRDefault="006E1CC6" w:rsidP="00EB0B53">
            <w:pPr>
              <w:rPr>
                <w:rFonts w:cs="Arial"/>
                <w:szCs w:val="20"/>
                <w:lang w:eastAsia="ja-JP"/>
              </w:rPr>
            </w:pPr>
            <w:r w:rsidRPr="00355AE6">
              <w:rPr>
                <w:rFonts w:cs="Arial"/>
                <w:sz w:val="20"/>
                <w:szCs w:val="20"/>
                <w:lang w:eastAsia="ja-JP"/>
              </w:rPr>
              <w:t>Film Capacitor 100μF</w:t>
            </w:r>
          </w:p>
        </w:tc>
        <w:tc>
          <w:tcPr>
            <w:tcW w:w="1926" w:type="dxa"/>
          </w:tcPr>
          <w:p w14:paraId="08E79C70" w14:textId="77777777" w:rsidR="006E1CC6" w:rsidRPr="00355AE6" w:rsidRDefault="006E1CC6" w:rsidP="00EB0B53">
            <w:pPr>
              <w:rPr>
                <w:rFonts w:cs="Arial"/>
                <w:szCs w:val="20"/>
                <w:lang w:eastAsia="ja-JP"/>
              </w:rPr>
            </w:pPr>
            <w:r w:rsidRPr="00355AE6">
              <w:rPr>
                <w:rFonts w:cs="Arial"/>
                <w:sz w:val="20"/>
                <w:szCs w:val="20"/>
                <w:lang w:eastAsia="ja-JP"/>
              </w:rPr>
              <w:t>112.5μJ</w:t>
            </w:r>
          </w:p>
        </w:tc>
        <w:tc>
          <w:tcPr>
            <w:tcW w:w="1926" w:type="dxa"/>
          </w:tcPr>
          <w:p w14:paraId="38693580" w14:textId="77777777" w:rsidR="006E1CC6" w:rsidRPr="00355AE6" w:rsidRDefault="006E1CC6" w:rsidP="00EB0B53">
            <w:pPr>
              <w:rPr>
                <w:rFonts w:cs="Arial"/>
                <w:szCs w:val="20"/>
                <w:lang w:eastAsia="ja-JP"/>
              </w:rPr>
            </w:pPr>
            <w:r w:rsidRPr="00355AE6">
              <w:rPr>
                <w:rFonts w:cs="Arial"/>
                <w:sz w:val="20"/>
                <w:szCs w:val="20"/>
                <w:lang w:eastAsia="ja-JP"/>
              </w:rPr>
              <w:t>7.75 hours</w:t>
            </w:r>
          </w:p>
        </w:tc>
        <w:tc>
          <w:tcPr>
            <w:tcW w:w="1926" w:type="dxa"/>
          </w:tcPr>
          <w:p w14:paraId="37364DE9" w14:textId="77777777" w:rsidR="006E1CC6" w:rsidRPr="00355AE6" w:rsidRDefault="006E1CC6" w:rsidP="00EB0B53">
            <w:pPr>
              <w:rPr>
                <w:rFonts w:cs="Arial"/>
                <w:szCs w:val="20"/>
                <w:lang w:eastAsia="ja-JP"/>
              </w:rPr>
            </w:pPr>
            <w:r w:rsidRPr="00355AE6">
              <w:rPr>
                <w:rFonts w:cs="Arial"/>
                <w:sz w:val="20"/>
                <w:szCs w:val="20"/>
                <w:lang w:eastAsia="ja-JP"/>
              </w:rPr>
              <w:t>1.5V</w:t>
            </w:r>
          </w:p>
        </w:tc>
        <w:tc>
          <w:tcPr>
            <w:tcW w:w="1926" w:type="dxa"/>
          </w:tcPr>
          <w:p w14:paraId="3957B864" w14:textId="77777777" w:rsidR="006E1CC6" w:rsidRPr="00355AE6" w:rsidRDefault="006E1CC6" w:rsidP="00EB0B53">
            <w:pPr>
              <w:rPr>
                <w:rFonts w:cs="Arial"/>
                <w:szCs w:val="20"/>
                <w:lang w:eastAsia="ja-JP"/>
              </w:rPr>
            </w:pPr>
            <w:r w:rsidRPr="00355AE6">
              <w:rPr>
                <w:rFonts w:cs="Arial"/>
                <w:sz w:val="20"/>
                <w:szCs w:val="20"/>
                <w:lang w:eastAsia="ja-JP"/>
              </w:rPr>
              <w:t>100625</w:t>
            </w:r>
          </w:p>
        </w:tc>
      </w:tr>
      <w:tr w:rsidR="006E1CC6" w:rsidRPr="00355AE6" w14:paraId="5212E52D" w14:textId="77777777" w:rsidTr="00A36EC0">
        <w:trPr>
          <w:jc w:val="center"/>
        </w:trPr>
        <w:tc>
          <w:tcPr>
            <w:tcW w:w="1925" w:type="dxa"/>
          </w:tcPr>
          <w:p w14:paraId="236CBEAC" w14:textId="77777777" w:rsidR="006E1CC6" w:rsidRPr="00355AE6" w:rsidRDefault="006E1CC6" w:rsidP="00EB0B53">
            <w:pPr>
              <w:rPr>
                <w:rFonts w:cs="Arial"/>
                <w:sz w:val="20"/>
                <w:szCs w:val="20"/>
                <w:lang w:eastAsia="ja-JP"/>
              </w:rPr>
            </w:pPr>
            <w:r w:rsidRPr="00355AE6">
              <w:rPr>
                <w:rFonts w:cs="Arial"/>
                <w:sz w:val="20"/>
                <w:szCs w:val="20"/>
                <w:lang w:eastAsia="ja-JP"/>
              </w:rPr>
              <w:t>LiPo rechargeable battery</w:t>
            </w:r>
          </w:p>
        </w:tc>
        <w:tc>
          <w:tcPr>
            <w:tcW w:w="1926" w:type="dxa"/>
          </w:tcPr>
          <w:p w14:paraId="1DDB8150" w14:textId="77777777" w:rsidR="006E1CC6" w:rsidRPr="00355AE6" w:rsidRDefault="006E1CC6" w:rsidP="00EB0B53">
            <w:pPr>
              <w:rPr>
                <w:rFonts w:cs="Arial"/>
                <w:sz w:val="20"/>
                <w:szCs w:val="20"/>
                <w:lang w:eastAsia="ja-JP"/>
              </w:rPr>
            </w:pPr>
            <w:r w:rsidRPr="00355AE6">
              <w:rPr>
                <w:rFonts w:cs="Arial"/>
                <w:sz w:val="20"/>
                <w:szCs w:val="20"/>
                <w:lang w:eastAsia="ja-JP"/>
              </w:rPr>
              <w:t>666J</w:t>
            </w:r>
          </w:p>
        </w:tc>
        <w:tc>
          <w:tcPr>
            <w:tcW w:w="1926" w:type="dxa"/>
          </w:tcPr>
          <w:p w14:paraId="08FC8FB7" w14:textId="77777777" w:rsidR="006E1CC6" w:rsidRPr="00355AE6" w:rsidRDefault="006E1CC6" w:rsidP="00EB0B53">
            <w:pPr>
              <w:rPr>
                <w:rFonts w:cs="Arial"/>
                <w:sz w:val="20"/>
                <w:szCs w:val="20"/>
                <w:lang w:eastAsia="ja-JP"/>
              </w:rPr>
            </w:pPr>
            <w:r w:rsidRPr="00355AE6">
              <w:rPr>
                <w:rFonts w:cs="Arial"/>
                <w:sz w:val="20"/>
                <w:szCs w:val="20"/>
                <w:lang w:eastAsia="ja-JP"/>
              </w:rPr>
              <w:t>30 days</w:t>
            </w:r>
          </w:p>
        </w:tc>
        <w:tc>
          <w:tcPr>
            <w:tcW w:w="1926" w:type="dxa"/>
          </w:tcPr>
          <w:p w14:paraId="5C22150E" w14:textId="77777777" w:rsidR="006E1CC6" w:rsidRPr="00355AE6" w:rsidRDefault="006E1CC6" w:rsidP="00EB0B53">
            <w:pPr>
              <w:rPr>
                <w:rFonts w:cs="Arial"/>
                <w:sz w:val="20"/>
                <w:szCs w:val="20"/>
                <w:lang w:eastAsia="ja-JP"/>
              </w:rPr>
            </w:pPr>
            <w:r w:rsidRPr="00355AE6">
              <w:rPr>
                <w:rFonts w:cs="Arial"/>
                <w:sz w:val="20"/>
                <w:szCs w:val="20"/>
                <w:lang w:eastAsia="ja-JP"/>
              </w:rPr>
              <w:t>4.2V</w:t>
            </w:r>
          </w:p>
        </w:tc>
        <w:tc>
          <w:tcPr>
            <w:tcW w:w="1926" w:type="dxa"/>
          </w:tcPr>
          <w:p w14:paraId="228E8F0F" w14:textId="77777777" w:rsidR="006E1CC6" w:rsidRPr="00355AE6" w:rsidRDefault="006E1CC6" w:rsidP="00EB0B53">
            <w:pPr>
              <w:rPr>
                <w:rFonts w:cs="Arial"/>
                <w:sz w:val="20"/>
                <w:szCs w:val="20"/>
                <w:lang w:eastAsia="ja-JP"/>
              </w:rPr>
            </w:pPr>
            <w:r w:rsidRPr="00355AE6">
              <w:rPr>
                <w:rFonts w:cs="Arial"/>
                <w:sz w:val="20"/>
                <w:szCs w:val="20"/>
                <w:lang w:eastAsia="ja-JP"/>
              </w:rPr>
              <w:t>621</w:t>
            </w:r>
          </w:p>
        </w:tc>
      </w:tr>
      <w:tr w:rsidR="006E1CC6" w:rsidRPr="00355AE6" w14:paraId="0BCD8AD9" w14:textId="77777777" w:rsidTr="00A36EC0">
        <w:trPr>
          <w:jc w:val="center"/>
        </w:trPr>
        <w:tc>
          <w:tcPr>
            <w:tcW w:w="1925" w:type="dxa"/>
          </w:tcPr>
          <w:p w14:paraId="39EEC810" w14:textId="77777777" w:rsidR="006E1CC6" w:rsidRPr="00355AE6" w:rsidRDefault="006E1CC6" w:rsidP="00EB0B53">
            <w:pPr>
              <w:rPr>
                <w:rFonts w:cs="Arial"/>
                <w:color w:val="FF0000"/>
                <w:sz w:val="20"/>
                <w:szCs w:val="20"/>
                <w:lang w:eastAsia="ja-JP"/>
              </w:rPr>
            </w:pPr>
            <w:r w:rsidRPr="00355AE6">
              <w:rPr>
                <w:rFonts w:cs="Arial"/>
                <w:sz w:val="20"/>
                <w:szCs w:val="20"/>
                <w:lang w:eastAsia="ja-JP"/>
              </w:rPr>
              <w:t>NiMH rechargeable battery</w:t>
            </w:r>
          </w:p>
        </w:tc>
        <w:tc>
          <w:tcPr>
            <w:tcW w:w="1926" w:type="dxa"/>
          </w:tcPr>
          <w:p w14:paraId="187DEA0D" w14:textId="77777777" w:rsidR="006E1CC6" w:rsidRPr="00355AE6" w:rsidRDefault="006E1CC6" w:rsidP="00EB0B53">
            <w:pPr>
              <w:rPr>
                <w:rFonts w:cs="Arial"/>
                <w:sz w:val="20"/>
                <w:szCs w:val="20"/>
                <w:lang w:eastAsia="ja-JP"/>
              </w:rPr>
            </w:pPr>
            <w:r w:rsidRPr="00355AE6">
              <w:rPr>
                <w:rFonts w:cs="Arial"/>
                <w:sz w:val="20"/>
                <w:szCs w:val="20"/>
                <w:lang w:eastAsia="ja-JP"/>
              </w:rPr>
              <w:t>9.07J</w:t>
            </w:r>
          </w:p>
        </w:tc>
        <w:tc>
          <w:tcPr>
            <w:tcW w:w="1926" w:type="dxa"/>
          </w:tcPr>
          <w:p w14:paraId="3188BF34" w14:textId="77777777" w:rsidR="006E1CC6" w:rsidRPr="00355AE6" w:rsidRDefault="006E1CC6" w:rsidP="00EB0B53">
            <w:pPr>
              <w:rPr>
                <w:rFonts w:cs="Arial"/>
                <w:sz w:val="20"/>
                <w:szCs w:val="20"/>
                <w:lang w:eastAsia="ja-JP"/>
              </w:rPr>
            </w:pPr>
            <w:r w:rsidRPr="00355AE6">
              <w:rPr>
                <w:rFonts w:cs="Arial"/>
                <w:sz w:val="20"/>
                <w:szCs w:val="20"/>
                <w:lang w:eastAsia="ja-JP"/>
              </w:rPr>
              <w:t>50 days</w:t>
            </w:r>
          </w:p>
        </w:tc>
        <w:tc>
          <w:tcPr>
            <w:tcW w:w="1926" w:type="dxa"/>
          </w:tcPr>
          <w:p w14:paraId="661BF67F" w14:textId="77777777" w:rsidR="006E1CC6" w:rsidRPr="00355AE6" w:rsidRDefault="006E1CC6" w:rsidP="00EB0B53">
            <w:pPr>
              <w:rPr>
                <w:rFonts w:cs="Arial"/>
                <w:sz w:val="20"/>
                <w:szCs w:val="20"/>
                <w:lang w:eastAsia="ja-JP"/>
              </w:rPr>
            </w:pPr>
            <w:r w:rsidRPr="00355AE6">
              <w:rPr>
                <w:rFonts w:cs="Arial"/>
                <w:sz w:val="20"/>
                <w:szCs w:val="20"/>
                <w:lang w:eastAsia="ja-JP"/>
              </w:rPr>
              <w:t>1.5V</w:t>
            </w:r>
          </w:p>
        </w:tc>
        <w:tc>
          <w:tcPr>
            <w:tcW w:w="1926" w:type="dxa"/>
          </w:tcPr>
          <w:p w14:paraId="59CC4059" w14:textId="77777777" w:rsidR="006E1CC6" w:rsidRPr="00355AE6" w:rsidRDefault="006E1CC6" w:rsidP="00EB0B53">
            <w:pPr>
              <w:rPr>
                <w:rFonts w:cs="Arial"/>
                <w:sz w:val="20"/>
                <w:szCs w:val="20"/>
                <w:lang w:eastAsia="ja-JP"/>
              </w:rPr>
            </w:pPr>
            <w:r w:rsidRPr="00355AE6">
              <w:rPr>
                <w:rFonts w:cs="Arial"/>
                <w:sz w:val="20"/>
                <w:szCs w:val="20"/>
                <w:lang w:eastAsia="ja-JP"/>
              </w:rPr>
              <w:t>42.3</w:t>
            </w:r>
          </w:p>
        </w:tc>
      </w:tr>
    </w:tbl>
    <w:p w14:paraId="2F9C0A89" w14:textId="77777777" w:rsidR="00CF24F5" w:rsidRPr="00355AE6" w:rsidRDefault="00CF24F5" w:rsidP="00EB0B53">
      <w:pPr>
        <w:rPr>
          <w:rFonts w:cs="Arial"/>
          <w:szCs w:val="20"/>
        </w:rPr>
      </w:pPr>
    </w:p>
    <w:p w14:paraId="37EB5693" w14:textId="6D2EBBB4" w:rsidR="00C01F33" w:rsidRPr="00355AE6" w:rsidRDefault="00F87A40" w:rsidP="00EB0B53">
      <w:pPr>
        <w:pStyle w:val="Heading1"/>
        <w:rPr>
          <w:lang w:val="en-US"/>
        </w:rPr>
      </w:pPr>
      <w:r>
        <w:rPr>
          <w:lang w:val="en-US"/>
        </w:rPr>
        <w:t>3</w:t>
      </w:r>
      <w:r w:rsidR="006A66DC" w:rsidRPr="00355AE6">
        <w:rPr>
          <w:lang w:val="en-US"/>
        </w:rPr>
        <w:tab/>
      </w:r>
      <w:r w:rsidR="00C01F33" w:rsidRPr="00355AE6">
        <w:rPr>
          <w:lang w:val="en-US"/>
        </w:rPr>
        <w:t>Conclusion</w:t>
      </w:r>
    </w:p>
    <w:p w14:paraId="5E960EA4" w14:textId="31AA387A" w:rsidR="00637EA1" w:rsidRPr="00355AE6" w:rsidRDefault="008E065E" w:rsidP="00EB0B53">
      <w:pPr>
        <w:pStyle w:val="BodyText"/>
        <w:jc w:val="left"/>
        <w:rPr>
          <w:b/>
          <w:bCs/>
        </w:rPr>
      </w:pPr>
      <w:r w:rsidRPr="00355AE6">
        <w:t xml:space="preserve">In </w:t>
      </w:r>
      <w:r w:rsidR="007729A2" w:rsidRPr="00355AE6">
        <w:t xml:space="preserve">the previous </w:t>
      </w:r>
      <w:r w:rsidRPr="00355AE6">
        <w:t>section</w:t>
      </w:r>
      <w:r w:rsidR="007729A2" w:rsidRPr="00355AE6">
        <w:t>s</w:t>
      </w:r>
      <w:r w:rsidR="00F537EB" w:rsidRPr="00355AE6">
        <w:t>,</w:t>
      </w:r>
      <w:r w:rsidRPr="00355AE6">
        <w:t xml:space="preserve"> we made the following observations:</w:t>
      </w:r>
      <w:r w:rsidR="00C93814" w:rsidRPr="00355AE6">
        <w:rPr>
          <w:b/>
          <w:bCs/>
        </w:rPr>
        <w:t xml:space="preserve"> </w:t>
      </w:r>
    </w:p>
    <w:p w14:paraId="19249654" w14:textId="67639602" w:rsidR="00AF40E6" w:rsidRDefault="006F6582">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r w:rsidRPr="00355AE6">
        <w:rPr>
          <w:bCs/>
        </w:rPr>
        <w:fldChar w:fldCharType="begin"/>
      </w:r>
      <w:r w:rsidRPr="00355AE6">
        <w:instrText xml:space="preserve"> TOC \f O \n \h \z \t "Observation" \c </w:instrText>
      </w:r>
      <w:r w:rsidRPr="00355AE6">
        <w:fldChar w:fldCharType="separate"/>
      </w:r>
      <w:hyperlink w:anchor="_Toc181953481" w:history="1">
        <w:r w:rsidR="00AF40E6" w:rsidRPr="009F5A96">
          <w:rPr>
            <w:rStyle w:val="Hyperlink"/>
            <w:noProof/>
          </w:rPr>
          <w:t>Observation 1</w:t>
        </w:r>
        <w:r w:rsidR="00AF40E6">
          <w:rPr>
            <w:rFonts w:asciiTheme="minorHAnsi" w:eastAsiaTheme="minorEastAsia" w:hAnsiTheme="minorHAnsi"/>
            <w:b w:val="0"/>
            <w:noProof/>
            <w:kern w:val="2"/>
            <w:sz w:val="22"/>
            <w:lang w:val="en-SE" w:eastAsia="en-SE"/>
            <w14:ligatures w14:val="standardContextual"/>
          </w:rPr>
          <w:tab/>
        </w:r>
        <w:r w:rsidR="00AF40E6" w:rsidRPr="009F5A96">
          <w:rPr>
            <w:rStyle w:val="Hyperlink"/>
            <w:noProof/>
          </w:rPr>
          <w:t>RF harvesting sensitivity of around -30 dBm can be achieved at 900 MHz.</w:t>
        </w:r>
      </w:hyperlink>
    </w:p>
    <w:p w14:paraId="2BA7E344" w14:textId="7FF7BAC8" w:rsidR="00AF40E6" w:rsidRDefault="00E1197E">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81953482" w:history="1">
        <w:r w:rsidR="00AF40E6" w:rsidRPr="009F5A96">
          <w:rPr>
            <w:rStyle w:val="Hyperlink"/>
            <w:noProof/>
          </w:rPr>
          <w:t>Observation 2</w:t>
        </w:r>
        <w:r w:rsidR="00AF40E6">
          <w:rPr>
            <w:rFonts w:asciiTheme="minorHAnsi" w:eastAsiaTheme="minorEastAsia" w:hAnsiTheme="minorHAnsi"/>
            <w:b w:val="0"/>
            <w:noProof/>
            <w:kern w:val="2"/>
            <w:sz w:val="22"/>
            <w:lang w:val="en-SE" w:eastAsia="en-SE"/>
            <w14:ligatures w14:val="standardContextual"/>
          </w:rPr>
          <w:tab/>
        </w:r>
        <w:r w:rsidR="00AF40E6" w:rsidRPr="009F5A96">
          <w:rPr>
            <w:rStyle w:val="Hyperlink"/>
            <w:noProof/>
          </w:rPr>
          <w:t>In literature, for 900 MHz band, the RF power conversion efficiencies (at the harvester sensitivity levels) ranging between 5% and 22% are reported.</w:t>
        </w:r>
      </w:hyperlink>
    </w:p>
    <w:p w14:paraId="62C67DDE" w14:textId="008F131A" w:rsidR="00AF40E6" w:rsidRDefault="00E1197E">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81953483" w:history="1">
        <w:r w:rsidR="00AF40E6" w:rsidRPr="009F5A96">
          <w:rPr>
            <w:rStyle w:val="Hyperlink"/>
            <w:noProof/>
          </w:rPr>
          <w:t>Observation 3</w:t>
        </w:r>
        <w:r w:rsidR="00AF40E6">
          <w:rPr>
            <w:rFonts w:asciiTheme="minorHAnsi" w:eastAsiaTheme="minorEastAsia" w:hAnsiTheme="minorHAnsi"/>
            <w:b w:val="0"/>
            <w:noProof/>
            <w:kern w:val="2"/>
            <w:sz w:val="22"/>
            <w:lang w:val="en-SE" w:eastAsia="en-SE"/>
            <w14:ligatures w14:val="standardContextual"/>
          </w:rPr>
          <w:tab/>
        </w:r>
        <w:r w:rsidR="00AF40E6" w:rsidRPr="009F5A96">
          <w:rPr>
            <w:rStyle w:val="Hyperlink"/>
            <w:rFonts w:cs="Arial"/>
            <w:noProof/>
          </w:rPr>
          <w:t>In Device 1, a 2</w:t>
        </w:r>
        <w:r w:rsidR="00AF40E6" w:rsidRPr="009F5A96">
          <w:rPr>
            <w:rStyle w:val="Hyperlink"/>
            <w:rFonts w:cs="Arial"/>
            <w:noProof/>
            <w:vertAlign w:val="superscript"/>
          </w:rPr>
          <w:t>nd</w:t>
        </w:r>
        <w:r w:rsidR="00AF40E6" w:rsidRPr="009F5A96">
          <w:rPr>
            <w:rStyle w:val="Hyperlink"/>
            <w:rFonts w:cs="Arial"/>
            <w:noProof/>
          </w:rPr>
          <w:t xml:space="preserve"> order RF BPF (either separate or integrated in the input matching network) can be used after the antenna since the antenna</w:t>
        </w:r>
        <w:r w:rsidR="00AF40E6" w:rsidRPr="009F5A96">
          <w:rPr>
            <w:rStyle w:val="Hyperlink"/>
            <w:noProof/>
          </w:rPr>
          <w:t xml:space="preserve"> bandwidth should cover both the uplink and downlink bands.</w:t>
        </w:r>
      </w:hyperlink>
    </w:p>
    <w:p w14:paraId="73D7A981" w14:textId="23C2C251" w:rsidR="00AF40E6" w:rsidRDefault="00E1197E">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81953484" w:history="1">
        <w:r w:rsidR="00AF40E6" w:rsidRPr="009F5A96">
          <w:rPr>
            <w:rStyle w:val="Hyperlink"/>
            <w:noProof/>
          </w:rPr>
          <w:t>Observation 4</w:t>
        </w:r>
        <w:r w:rsidR="00AF40E6">
          <w:rPr>
            <w:rFonts w:asciiTheme="minorHAnsi" w:eastAsiaTheme="minorEastAsia" w:hAnsiTheme="minorHAnsi"/>
            <w:b w:val="0"/>
            <w:noProof/>
            <w:kern w:val="2"/>
            <w:sz w:val="22"/>
            <w:lang w:val="en-SE" w:eastAsia="en-SE"/>
            <w14:ligatures w14:val="standardContextual"/>
          </w:rPr>
          <w:tab/>
        </w:r>
        <w:r w:rsidR="00AF40E6" w:rsidRPr="009F5A96">
          <w:rPr>
            <w:rStyle w:val="Hyperlink"/>
            <w:rFonts w:cs="Arial"/>
            <w:noProof/>
          </w:rPr>
          <w:t>In Device 2a/b with RF-ED architecture, a 4</w:t>
        </w:r>
        <w:r w:rsidR="00AF40E6" w:rsidRPr="009F5A96">
          <w:rPr>
            <w:rStyle w:val="Hyperlink"/>
            <w:rFonts w:cs="Arial"/>
            <w:noProof/>
            <w:vertAlign w:val="superscript"/>
          </w:rPr>
          <w:t>th</w:t>
        </w:r>
        <w:r w:rsidR="00AF40E6" w:rsidRPr="009F5A96">
          <w:rPr>
            <w:rStyle w:val="Hyperlink"/>
            <w:rFonts w:cs="Arial"/>
            <w:noProof/>
          </w:rPr>
          <w:t xml:space="preserve"> order on-chip filter can be used with option to add an off-chip SAW filter.</w:t>
        </w:r>
      </w:hyperlink>
    </w:p>
    <w:p w14:paraId="338E9D5E" w14:textId="40FECE6B" w:rsidR="00AF40E6" w:rsidRDefault="00E1197E">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81953485" w:history="1">
        <w:r w:rsidR="00AF40E6" w:rsidRPr="009F5A96">
          <w:rPr>
            <w:rStyle w:val="Hyperlink"/>
            <w:noProof/>
          </w:rPr>
          <w:t>Observation 5</w:t>
        </w:r>
        <w:r w:rsidR="00AF40E6">
          <w:rPr>
            <w:rFonts w:asciiTheme="minorHAnsi" w:eastAsiaTheme="minorEastAsia" w:hAnsiTheme="minorHAnsi"/>
            <w:b w:val="0"/>
            <w:noProof/>
            <w:kern w:val="2"/>
            <w:sz w:val="22"/>
            <w:lang w:val="en-SE" w:eastAsia="en-SE"/>
            <w14:ligatures w14:val="standardContextual"/>
          </w:rPr>
          <w:tab/>
        </w:r>
        <w:r w:rsidR="00AF40E6" w:rsidRPr="009F5A96">
          <w:rPr>
            <w:rStyle w:val="Hyperlink"/>
            <w:noProof/>
          </w:rPr>
          <w:t>It is beneficial, especially for Devices 2a/2b, to support DL FDMA as they have a larger coverage target (and hence greater number of devices to be inventoried) than that of Device 1.</w:t>
        </w:r>
      </w:hyperlink>
    </w:p>
    <w:p w14:paraId="01380162" w14:textId="15F7AFA0" w:rsidR="00AF40E6" w:rsidRDefault="00E1197E">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81953486" w:history="1">
        <w:r w:rsidR="00AF40E6" w:rsidRPr="009F5A96">
          <w:rPr>
            <w:rStyle w:val="Hyperlink"/>
            <w:noProof/>
          </w:rPr>
          <w:t>Observation 6</w:t>
        </w:r>
        <w:r w:rsidR="00AF40E6">
          <w:rPr>
            <w:rFonts w:asciiTheme="minorHAnsi" w:eastAsiaTheme="minorEastAsia" w:hAnsiTheme="minorHAnsi"/>
            <w:b w:val="0"/>
            <w:noProof/>
            <w:kern w:val="2"/>
            <w:sz w:val="22"/>
            <w:lang w:val="en-SE" w:eastAsia="en-SE"/>
            <w14:ligatures w14:val="standardContextual"/>
          </w:rPr>
          <w:tab/>
        </w:r>
        <w:r w:rsidR="00AF40E6" w:rsidRPr="009F5A96">
          <w:rPr>
            <w:rStyle w:val="Hyperlink"/>
            <w:noProof/>
          </w:rPr>
          <w:t>For Device 1, a capacitor size in the order of 1</w:t>
        </w:r>
        <w:r w:rsidR="00AF40E6" w:rsidRPr="009F5A96">
          <w:rPr>
            <w:rStyle w:val="Hyperlink"/>
            <w:rFonts w:cs="Arial"/>
            <w:noProof/>
          </w:rPr>
          <w:t>μ</w:t>
        </w:r>
        <w:r w:rsidR="00AF40E6" w:rsidRPr="009F5A96">
          <w:rPr>
            <w:rStyle w:val="Hyperlink"/>
            <w:noProof/>
          </w:rPr>
          <w:t>F may be sufficient to allow operation for a full inventory round.</w:t>
        </w:r>
      </w:hyperlink>
    </w:p>
    <w:p w14:paraId="5C99C519" w14:textId="18820695" w:rsidR="00AF40E6" w:rsidRDefault="00E1197E">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81953487" w:history="1">
        <w:r w:rsidR="00AF40E6" w:rsidRPr="009F5A96">
          <w:rPr>
            <w:rStyle w:val="Hyperlink"/>
            <w:noProof/>
          </w:rPr>
          <w:t>Observation 7</w:t>
        </w:r>
        <w:r w:rsidR="00AF40E6">
          <w:rPr>
            <w:rFonts w:asciiTheme="minorHAnsi" w:eastAsiaTheme="minorEastAsia" w:hAnsiTheme="minorHAnsi"/>
            <w:b w:val="0"/>
            <w:noProof/>
            <w:kern w:val="2"/>
            <w:sz w:val="22"/>
            <w:lang w:val="en-SE" w:eastAsia="en-SE"/>
            <w14:ligatures w14:val="standardContextual"/>
          </w:rPr>
          <w:tab/>
        </w:r>
        <w:r w:rsidR="00AF40E6" w:rsidRPr="009F5A96">
          <w:rPr>
            <w:rStyle w:val="Hyperlink"/>
            <w:noProof/>
          </w:rPr>
          <w:t xml:space="preserve">For Device 2a and 2b, a storage capacitor of 10 or 24 </w:t>
        </w:r>
        <w:r w:rsidR="00AF40E6" w:rsidRPr="009F5A96">
          <w:rPr>
            <w:rStyle w:val="Hyperlink"/>
            <w:rFonts w:cs="Arial"/>
            <w:noProof/>
          </w:rPr>
          <w:t>μ</w:t>
        </w:r>
        <w:r w:rsidR="00AF40E6" w:rsidRPr="009F5A96">
          <w:rPr>
            <w:rStyle w:val="Hyperlink"/>
            <w:noProof/>
          </w:rPr>
          <w:t>F may be needed to operate for the full inventory round.</w:t>
        </w:r>
      </w:hyperlink>
    </w:p>
    <w:p w14:paraId="6A1A0227" w14:textId="122B2847" w:rsidR="00637EA1" w:rsidRPr="00355AE6" w:rsidRDefault="006F6582" w:rsidP="00EB0B53">
      <w:pPr>
        <w:pStyle w:val="BodyText"/>
        <w:jc w:val="left"/>
      </w:pPr>
      <w:r w:rsidRPr="00355AE6">
        <w:rPr>
          <w:b/>
          <w:bCs/>
        </w:rPr>
        <w:fldChar w:fldCharType="end"/>
      </w:r>
    </w:p>
    <w:p w14:paraId="6225A1B8" w14:textId="1694EB77" w:rsidR="006E1C82" w:rsidRPr="00355AE6" w:rsidRDefault="008E065E" w:rsidP="00EB0B53">
      <w:pPr>
        <w:pStyle w:val="BodyText"/>
        <w:jc w:val="left"/>
      </w:pPr>
      <w:r w:rsidRPr="00355AE6">
        <w:t xml:space="preserve">Based on the discussion in </w:t>
      </w:r>
      <w:r w:rsidR="007729A2" w:rsidRPr="00355AE6">
        <w:t xml:space="preserve">the previous </w:t>
      </w:r>
      <w:r w:rsidRPr="00355AE6">
        <w:t>section</w:t>
      </w:r>
      <w:r w:rsidR="007729A2" w:rsidRPr="00355AE6">
        <w:t>s</w:t>
      </w:r>
      <w:r w:rsidR="00FF3E6F" w:rsidRPr="00355AE6">
        <w:t>,</w:t>
      </w:r>
      <w:r w:rsidRPr="00355AE6">
        <w:t xml:space="preserve"> we propose the following:</w:t>
      </w:r>
    </w:p>
    <w:p w14:paraId="4D143D49" w14:textId="0E3F6B80" w:rsidR="00AF40E6" w:rsidRDefault="006E1C82">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r w:rsidRPr="00355AE6">
        <w:rPr>
          <w:bCs/>
        </w:rPr>
        <w:fldChar w:fldCharType="begin"/>
      </w:r>
      <w:r w:rsidRPr="00355AE6">
        <w:rPr>
          <w:bCs/>
        </w:rPr>
        <w:instrText xml:space="preserve"> TOC \n \h \z \t "Proposal" \c </w:instrText>
      </w:r>
      <w:r w:rsidRPr="00355AE6">
        <w:rPr>
          <w:bCs/>
        </w:rPr>
        <w:fldChar w:fldCharType="separate"/>
      </w:r>
      <w:hyperlink w:anchor="_Toc181953488" w:history="1">
        <w:r w:rsidR="00AF40E6" w:rsidRPr="00F934B8">
          <w:rPr>
            <w:rStyle w:val="Hyperlink"/>
            <w:noProof/>
          </w:rPr>
          <w:t>Proposal 1</w:t>
        </w:r>
        <w:r w:rsidR="00AF40E6">
          <w:rPr>
            <w:rFonts w:asciiTheme="minorHAnsi" w:eastAsiaTheme="minorEastAsia" w:hAnsiTheme="minorHAnsi"/>
            <w:b w:val="0"/>
            <w:noProof/>
            <w:kern w:val="2"/>
            <w:sz w:val="22"/>
            <w:lang w:val="en-SE" w:eastAsia="en-SE"/>
            <w14:ligatures w14:val="standardContextual"/>
          </w:rPr>
          <w:tab/>
        </w:r>
        <w:r w:rsidR="00AF40E6" w:rsidRPr="00F934B8">
          <w:rPr>
            <w:rStyle w:val="Hyperlink"/>
            <w:noProof/>
          </w:rPr>
          <w:t>Capture in TR 38.769 that channel selection filter, and hence DL FDMA, may not be feasible if the RX architecture is based on RF-ED.</w:t>
        </w:r>
      </w:hyperlink>
    </w:p>
    <w:p w14:paraId="1C7FEB0B" w14:textId="0B442279" w:rsidR="00AF40E6" w:rsidRDefault="00E1197E">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81953489" w:history="1">
        <w:r w:rsidR="00AF40E6" w:rsidRPr="00F934B8">
          <w:rPr>
            <w:rStyle w:val="Hyperlink"/>
            <w:noProof/>
          </w:rPr>
          <w:t>Proposal 2</w:t>
        </w:r>
        <w:r w:rsidR="00AF40E6">
          <w:rPr>
            <w:rFonts w:asciiTheme="minorHAnsi" w:eastAsiaTheme="minorEastAsia" w:hAnsiTheme="minorHAnsi"/>
            <w:b w:val="0"/>
            <w:noProof/>
            <w:kern w:val="2"/>
            <w:sz w:val="22"/>
            <w:lang w:val="en-SE" w:eastAsia="en-SE"/>
            <w14:ligatures w14:val="standardContextual"/>
          </w:rPr>
          <w:tab/>
        </w:r>
        <w:r w:rsidR="00AF40E6" w:rsidRPr="00F934B8">
          <w:rPr>
            <w:rStyle w:val="Hyperlink"/>
            <w:noProof/>
          </w:rPr>
          <w:t>Capture in TR 38.769 that channel selection filter, and hence DL FDMA, is feasible with other RX architectures, such as IF-ED and ZIF.</w:t>
        </w:r>
      </w:hyperlink>
    </w:p>
    <w:p w14:paraId="7268D072" w14:textId="0EDD6C19" w:rsidR="00AF40E6" w:rsidRDefault="00E1197E">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81953490" w:history="1">
        <w:r w:rsidR="00AF40E6" w:rsidRPr="00F934B8">
          <w:rPr>
            <w:rStyle w:val="Hyperlink"/>
            <w:noProof/>
          </w:rPr>
          <w:t>Proposal 3</w:t>
        </w:r>
        <w:r w:rsidR="00AF40E6">
          <w:rPr>
            <w:rFonts w:asciiTheme="minorHAnsi" w:eastAsiaTheme="minorEastAsia" w:hAnsiTheme="minorHAnsi"/>
            <w:b w:val="0"/>
            <w:noProof/>
            <w:kern w:val="2"/>
            <w:sz w:val="22"/>
            <w:lang w:val="en-SE" w:eastAsia="en-SE"/>
            <w14:ligatures w14:val="standardContextual"/>
          </w:rPr>
          <w:tab/>
        </w:r>
        <w:r w:rsidR="00AF40E6" w:rsidRPr="00F934B8">
          <w:rPr>
            <w:rStyle w:val="Hyperlink"/>
            <w:noProof/>
          </w:rPr>
          <w:t>For Device 1, a 1-bit comparator would be preferable if no AGC can be implemented.</w:t>
        </w:r>
      </w:hyperlink>
    </w:p>
    <w:p w14:paraId="3A11A23F" w14:textId="1D520AF2" w:rsidR="00AF40E6" w:rsidRDefault="00E1197E">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81953491" w:history="1">
        <w:r w:rsidR="00AF40E6" w:rsidRPr="00F934B8">
          <w:rPr>
            <w:rStyle w:val="Hyperlink"/>
            <w:noProof/>
          </w:rPr>
          <w:t>Proposal 4</w:t>
        </w:r>
        <w:r w:rsidR="00AF40E6">
          <w:rPr>
            <w:rFonts w:asciiTheme="minorHAnsi" w:eastAsiaTheme="minorEastAsia" w:hAnsiTheme="minorHAnsi"/>
            <w:b w:val="0"/>
            <w:noProof/>
            <w:kern w:val="2"/>
            <w:sz w:val="22"/>
            <w:lang w:val="en-SE" w:eastAsia="en-SE"/>
            <w14:ligatures w14:val="standardContextual"/>
          </w:rPr>
          <w:tab/>
        </w:r>
        <w:r w:rsidR="00AF40E6" w:rsidRPr="00F934B8">
          <w:rPr>
            <w:rStyle w:val="Hyperlink"/>
            <w:noProof/>
          </w:rPr>
          <w:t>For Devices 2a and 2b, a 2-bit or 4-bit ADC could be feasible due to the higher power budget.</w:t>
        </w:r>
      </w:hyperlink>
    </w:p>
    <w:p w14:paraId="518A160A" w14:textId="5074BF4E" w:rsidR="00AF40E6" w:rsidRDefault="00E1197E">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81953492" w:history="1">
        <w:r w:rsidR="00AF40E6" w:rsidRPr="00F934B8">
          <w:rPr>
            <w:rStyle w:val="Hyperlink"/>
            <w:noProof/>
          </w:rPr>
          <w:t>Proposal 5</w:t>
        </w:r>
        <w:r w:rsidR="00AF40E6">
          <w:rPr>
            <w:rFonts w:asciiTheme="minorHAnsi" w:eastAsiaTheme="minorEastAsia" w:hAnsiTheme="minorHAnsi"/>
            <w:b w:val="0"/>
            <w:noProof/>
            <w:kern w:val="2"/>
            <w:sz w:val="22"/>
            <w:lang w:val="en-SE" w:eastAsia="en-SE"/>
            <w14:ligatures w14:val="standardContextual"/>
          </w:rPr>
          <w:tab/>
        </w:r>
        <w:r w:rsidR="00AF40E6" w:rsidRPr="00F934B8">
          <w:rPr>
            <w:rStyle w:val="Hyperlink"/>
            <w:noProof/>
          </w:rPr>
          <w:t>Adopt the values in the tables above for the different clock purposes.</w:t>
        </w:r>
      </w:hyperlink>
    </w:p>
    <w:p w14:paraId="397C5E97" w14:textId="77209241" w:rsidR="00AF40E6" w:rsidRDefault="00E1197E">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81953493" w:history="1">
        <w:r w:rsidR="00AF40E6" w:rsidRPr="00F934B8">
          <w:rPr>
            <w:rStyle w:val="Hyperlink"/>
            <w:noProof/>
          </w:rPr>
          <w:t>Proposal 6</w:t>
        </w:r>
        <w:r w:rsidR="00AF40E6">
          <w:rPr>
            <w:rFonts w:asciiTheme="minorHAnsi" w:eastAsiaTheme="minorEastAsia" w:hAnsiTheme="minorHAnsi"/>
            <w:b w:val="0"/>
            <w:noProof/>
            <w:kern w:val="2"/>
            <w:sz w:val="22"/>
            <w:lang w:val="en-SE" w:eastAsia="en-SE"/>
            <w14:ligatures w14:val="standardContextual"/>
          </w:rPr>
          <w:tab/>
        </w:r>
        <w:r w:rsidR="00AF40E6" w:rsidRPr="00F934B8">
          <w:rPr>
            <w:rStyle w:val="Hyperlink"/>
            <w:noProof/>
          </w:rPr>
          <w:t xml:space="preserve">For Device 1, the expected Tx power consumption is </w:t>
        </w:r>
        <w:r w:rsidR="00AF40E6" w:rsidRPr="00F934B8">
          <w:rPr>
            <w:rStyle w:val="Hyperlink"/>
            <w:noProof/>
            <w:lang w:eastAsia="ja-JP"/>
          </w:rPr>
          <w:t xml:space="preserve">approximately 2-4 μW, and </w:t>
        </w:r>
        <w:r w:rsidR="00AF40E6" w:rsidRPr="00F934B8">
          <w:rPr>
            <w:rStyle w:val="Hyperlink"/>
            <w:noProof/>
          </w:rPr>
          <w:t xml:space="preserve">the expected </w:t>
        </w:r>
        <w:r w:rsidR="00AF40E6" w:rsidRPr="00F934B8">
          <w:rPr>
            <w:rStyle w:val="Hyperlink"/>
            <w:noProof/>
            <w:lang w:eastAsia="ja-JP"/>
          </w:rPr>
          <w:t>Rx power consumption is approximately 2-7 μW.</w:t>
        </w:r>
      </w:hyperlink>
    </w:p>
    <w:p w14:paraId="7345A257" w14:textId="5552293D" w:rsidR="00AF40E6" w:rsidRDefault="00E1197E">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81953494" w:history="1">
        <w:r w:rsidR="00AF40E6" w:rsidRPr="00F934B8">
          <w:rPr>
            <w:rStyle w:val="Hyperlink"/>
            <w:noProof/>
          </w:rPr>
          <w:t>Proposal 7</w:t>
        </w:r>
        <w:r w:rsidR="00AF40E6">
          <w:rPr>
            <w:rFonts w:asciiTheme="minorHAnsi" w:eastAsiaTheme="minorEastAsia" w:hAnsiTheme="minorHAnsi"/>
            <w:b w:val="0"/>
            <w:noProof/>
            <w:kern w:val="2"/>
            <w:sz w:val="22"/>
            <w:lang w:val="en-SE" w:eastAsia="en-SE"/>
            <w14:ligatures w14:val="standardContextual"/>
          </w:rPr>
          <w:tab/>
        </w:r>
        <w:r w:rsidR="00AF40E6" w:rsidRPr="00F934B8">
          <w:rPr>
            <w:rStyle w:val="Hyperlink"/>
            <w:noProof/>
          </w:rPr>
          <w:t xml:space="preserve">For Device 2a, the expected Tx power consumption is </w:t>
        </w:r>
        <w:r w:rsidR="00AF40E6" w:rsidRPr="00F934B8">
          <w:rPr>
            <w:rStyle w:val="Hyperlink"/>
            <w:noProof/>
            <w:lang w:eastAsia="ja-JP"/>
          </w:rPr>
          <w:t xml:space="preserve">approximately 145 μW, and </w:t>
        </w:r>
        <w:r w:rsidR="00AF40E6" w:rsidRPr="00F934B8">
          <w:rPr>
            <w:rStyle w:val="Hyperlink"/>
            <w:noProof/>
          </w:rPr>
          <w:t xml:space="preserve">the expected </w:t>
        </w:r>
        <w:r w:rsidR="00AF40E6" w:rsidRPr="00F934B8">
          <w:rPr>
            <w:rStyle w:val="Hyperlink"/>
            <w:noProof/>
            <w:lang w:eastAsia="ja-JP"/>
          </w:rPr>
          <w:t>Rx power consumption is approximately 100 μW.</w:t>
        </w:r>
      </w:hyperlink>
    </w:p>
    <w:p w14:paraId="5171DB7D" w14:textId="764DFD16" w:rsidR="00AF40E6" w:rsidRDefault="00E1197E">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81953495" w:history="1">
        <w:r w:rsidR="00AF40E6" w:rsidRPr="00F934B8">
          <w:rPr>
            <w:rStyle w:val="Hyperlink"/>
            <w:noProof/>
            <w:lang w:eastAsia="ja-JP"/>
          </w:rPr>
          <w:t>Proposal 8</w:t>
        </w:r>
        <w:r w:rsidR="00AF40E6">
          <w:rPr>
            <w:rFonts w:asciiTheme="minorHAnsi" w:eastAsiaTheme="minorEastAsia" w:hAnsiTheme="minorHAnsi"/>
            <w:b w:val="0"/>
            <w:noProof/>
            <w:kern w:val="2"/>
            <w:sz w:val="22"/>
            <w:lang w:val="en-SE" w:eastAsia="en-SE"/>
            <w14:ligatures w14:val="standardContextual"/>
          </w:rPr>
          <w:tab/>
        </w:r>
        <w:r w:rsidR="00AF40E6" w:rsidRPr="00F934B8">
          <w:rPr>
            <w:rStyle w:val="Hyperlink"/>
            <w:noProof/>
          </w:rPr>
          <w:t xml:space="preserve">For Device 2b, the expected Tx power consumption is </w:t>
        </w:r>
        <w:r w:rsidR="00AF40E6" w:rsidRPr="00F934B8">
          <w:rPr>
            <w:rStyle w:val="Hyperlink"/>
            <w:noProof/>
            <w:lang w:eastAsia="ja-JP"/>
          </w:rPr>
          <w:t xml:space="preserve">approximately ~300-500 μW, and </w:t>
        </w:r>
        <w:r w:rsidR="00AF40E6" w:rsidRPr="00F934B8">
          <w:rPr>
            <w:rStyle w:val="Hyperlink"/>
            <w:noProof/>
          </w:rPr>
          <w:t xml:space="preserve">the expected </w:t>
        </w:r>
        <w:r w:rsidR="00AF40E6" w:rsidRPr="00F934B8">
          <w:rPr>
            <w:rStyle w:val="Hyperlink"/>
            <w:noProof/>
            <w:lang w:eastAsia="ja-JP"/>
          </w:rPr>
          <w:t>Rx power consumption is approximately ~220 μW.</w:t>
        </w:r>
      </w:hyperlink>
    </w:p>
    <w:p w14:paraId="75B45F56" w14:textId="17FE3C3B" w:rsidR="00CA0BE1" w:rsidRPr="00355AE6" w:rsidRDefault="006E1C82" w:rsidP="00EB0B53">
      <w:pPr>
        <w:pStyle w:val="BodyText"/>
        <w:jc w:val="left"/>
        <w:rPr>
          <w:b/>
          <w:bCs/>
        </w:rPr>
      </w:pPr>
      <w:r w:rsidRPr="00355AE6">
        <w:rPr>
          <w:b/>
          <w:bCs/>
        </w:rPr>
        <w:fldChar w:fldCharType="end"/>
      </w:r>
    </w:p>
    <w:p w14:paraId="04997BEB" w14:textId="77777777" w:rsidR="00BB4986" w:rsidRPr="00355AE6" w:rsidRDefault="00BB4986" w:rsidP="00EB0B53">
      <w:pPr>
        <w:pStyle w:val="Heading1"/>
        <w:rPr>
          <w:lang w:val="en-US"/>
        </w:rPr>
      </w:pPr>
      <w:r w:rsidRPr="00355AE6">
        <w:rPr>
          <w:lang w:val="en-US"/>
        </w:rPr>
        <w:t>References</w:t>
      </w:r>
    </w:p>
    <w:bookmarkStart w:id="32" w:name="_Ref155949857"/>
    <w:bookmarkStart w:id="33" w:name="_Ref161349906"/>
    <w:bookmarkStart w:id="34" w:name="_Ref174151459"/>
    <w:bookmarkStart w:id="35" w:name="_Ref189809556"/>
    <w:p w14:paraId="42345493" w14:textId="2C3D47FA" w:rsidR="00421CA4" w:rsidRPr="00355AE6" w:rsidRDefault="00421CA4" w:rsidP="00EB0B53">
      <w:pPr>
        <w:pStyle w:val="Reference"/>
        <w:jc w:val="left"/>
        <w:rPr>
          <w:rFonts w:cs="Arial"/>
        </w:rPr>
      </w:pPr>
      <w:r w:rsidRPr="00355AE6">
        <w:rPr>
          <w:rFonts w:cs="Arial"/>
        </w:rPr>
        <w:fldChar w:fldCharType="begin"/>
      </w:r>
      <w:r w:rsidRPr="00355AE6">
        <w:rPr>
          <w:rFonts w:cs="Arial"/>
        </w:rPr>
        <w:instrText>HYPERLINK "https://www.3gpp.org/ftp/tsg_ran/TSG_RAN/TSGR_103/Docs/RP-240826.zip"</w:instrText>
      </w:r>
      <w:r w:rsidRPr="00355AE6">
        <w:rPr>
          <w:rFonts w:cs="Arial"/>
        </w:rPr>
      </w:r>
      <w:r w:rsidRPr="00355AE6">
        <w:rPr>
          <w:rFonts w:cs="Arial"/>
        </w:rPr>
        <w:fldChar w:fldCharType="separate"/>
      </w:r>
      <w:r w:rsidRPr="00355AE6">
        <w:rPr>
          <w:rStyle w:val="Hyperlink"/>
          <w:rFonts w:cs="Arial"/>
        </w:rPr>
        <w:t>RP-240826</w:t>
      </w:r>
      <w:r w:rsidRPr="00355AE6">
        <w:rPr>
          <w:rFonts w:cs="Arial"/>
        </w:rPr>
        <w:fldChar w:fldCharType="end"/>
      </w:r>
      <w:r w:rsidRPr="00355AE6">
        <w:rPr>
          <w:rFonts w:cs="Arial"/>
        </w:rPr>
        <w:t>, “Revised SID: Study on solutions for Ambient IoT (Internet of Things) in NR”, CMCC, Huawei, T-Mobile USA, RAN#103, March 2024.</w:t>
      </w:r>
      <w:bookmarkEnd w:id="32"/>
    </w:p>
    <w:bookmarkStart w:id="36" w:name="_Ref163243147"/>
    <w:p w14:paraId="2D48FB0A" w14:textId="6686C1AD" w:rsidR="00D47847" w:rsidRPr="00355AE6" w:rsidRDefault="000A6382" w:rsidP="00EB0B53">
      <w:pPr>
        <w:pStyle w:val="Reference"/>
        <w:jc w:val="left"/>
        <w:rPr>
          <w:rFonts w:cs="Arial"/>
        </w:rPr>
      </w:pPr>
      <w:r w:rsidRPr="00355AE6">
        <w:fldChar w:fldCharType="begin"/>
      </w:r>
      <w:r w:rsidRPr="00355AE6">
        <w:rPr>
          <w:rFonts w:cs="Arial"/>
        </w:rPr>
        <w:instrText>HYPERLINK "https://www.3gpp.org/ftp/tsg_ran/WG1_RL1/TSGR1_116/Docs/R1-2400328.zip"</w:instrText>
      </w:r>
      <w:r w:rsidRPr="00355AE6">
        <w:fldChar w:fldCharType="separate"/>
      </w:r>
      <w:r w:rsidR="00D47847" w:rsidRPr="00355AE6">
        <w:rPr>
          <w:rStyle w:val="Hyperlink"/>
          <w:rFonts w:cs="Arial"/>
        </w:rPr>
        <w:t>R1-2400328</w:t>
      </w:r>
      <w:r w:rsidRPr="00355AE6">
        <w:rPr>
          <w:rStyle w:val="Hyperlink"/>
          <w:rFonts w:cs="Arial"/>
        </w:rPr>
        <w:fldChar w:fldCharType="end"/>
      </w:r>
      <w:r w:rsidR="00D47847" w:rsidRPr="00355AE6">
        <w:rPr>
          <w:rFonts w:cs="Arial"/>
        </w:rPr>
        <w:t>, “Ambient IoT Study Item work plan”, CMCC, Huawei, T-Mobile USA, RAN1#116, February 2024.</w:t>
      </w:r>
      <w:bookmarkEnd w:id="33"/>
      <w:bookmarkEnd w:id="36"/>
    </w:p>
    <w:bookmarkStart w:id="37" w:name="_Ref161349911"/>
    <w:bookmarkStart w:id="38" w:name="_Ref155950015"/>
    <w:p w14:paraId="63D3675A" w14:textId="7F1F9EAF" w:rsidR="00D47847" w:rsidRPr="00355AE6" w:rsidRDefault="001964A9" w:rsidP="00EB0B53">
      <w:pPr>
        <w:pStyle w:val="Reference"/>
        <w:jc w:val="left"/>
        <w:rPr>
          <w:rFonts w:cs="Arial"/>
        </w:rPr>
      </w:pPr>
      <w:r>
        <w:rPr>
          <w:rFonts w:cs="Arial"/>
        </w:rPr>
        <w:fldChar w:fldCharType="begin"/>
      </w:r>
      <w:r>
        <w:rPr>
          <w:rFonts w:cs="Arial"/>
        </w:rPr>
        <w:instrText>HYPERLINK "https://ftp.3gpp.org/Specs/archive/38_series/38.769/38769-110.zip"</w:instrText>
      </w:r>
      <w:r>
        <w:rPr>
          <w:rFonts w:cs="Arial"/>
        </w:rPr>
      </w:r>
      <w:r>
        <w:rPr>
          <w:rFonts w:cs="Arial"/>
        </w:rPr>
        <w:fldChar w:fldCharType="separate"/>
      </w:r>
      <w:r w:rsidR="00080A04" w:rsidRPr="001964A9">
        <w:rPr>
          <w:rStyle w:val="Hyperlink"/>
          <w:rFonts w:cs="Arial"/>
        </w:rPr>
        <w:t>TR 38.769</w:t>
      </w:r>
      <w:r>
        <w:rPr>
          <w:rFonts w:cs="Arial"/>
        </w:rPr>
        <w:fldChar w:fldCharType="end"/>
      </w:r>
      <w:r w:rsidR="00D47847" w:rsidRPr="00355AE6">
        <w:rPr>
          <w:rFonts w:cs="Arial"/>
        </w:rPr>
        <w:t>, “</w:t>
      </w:r>
      <w:r w:rsidR="00080A04" w:rsidRPr="00080A04">
        <w:rPr>
          <w:rFonts w:cs="Arial"/>
        </w:rPr>
        <w:t>Study on solutions for Ambient IoT (Internet of Things) in NR</w:t>
      </w:r>
      <w:r w:rsidR="00D47847" w:rsidRPr="00355AE6">
        <w:rPr>
          <w:rFonts w:cs="Arial"/>
        </w:rPr>
        <w:t>”</w:t>
      </w:r>
      <w:r w:rsidR="0043104C">
        <w:rPr>
          <w:rFonts w:cs="Arial"/>
        </w:rPr>
        <w:t>,</w:t>
      </w:r>
      <w:r w:rsidR="00D47847" w:rsidRPr="00355AE6">
        <w:rPr>
          <w:rFonts w:cs="Arial"/>
        </w:rPr>
        <w:t xml:space="preserve"> </w:t>
      </w:r>
      <w:r w:rsidR="004531AD">
        <w:rPr>
          <w:rFonts w:cs="Arial"/>
        </w:rPr>
        <w:t>V</w:t>
      </w:r>
      <w:r w:rsidR="0043104C">
        <w:rPr>
          <w:rFonts w:cs="Arial"/>
        </w:rPr>
        <w:t>1</w:t>
      </w:r>
      <w:r w:rsidR="00D47847" w:rsidRPr="00355AE6">
        <w:rPr>
          <w:rFonts w:cs="Arial"/>
        </w:rPr>
        <w:t>.</w:t>
      </w:r>
      <w:r w:rsidR="0043104C">
        <w:rPr>
          <w:rFonts w:cs="Arial"/>
        </w:rPr>
        <w:t>1</w:t>
      </w:r>
      <w:r w:rsidR="00D47847" w:rsidRPr="00355AE6">
        <w:rPr>
          <w:rFonts w:cs="Arial"/>
        </w:rPr>
        <w:t>.</w:t>
      </w:r>
      <w:r w:rsidR="0043104C">
        <w:rPr>
          <w:rFonts w:cs="Arial"/>
        </w:rPr>
        <w:t>0,</w:t>
      </w:r>
      <w:r w:rsidR="00D47847" w:rsidRPr="00355AE6">
        <w:rPr>
          <w:rFonts w:cs="Arial"/>
        </w:rPr>
        <w:t xml:space="preserve"> </w:t>
      </w:r>
      <w:r w:rsidR="0043104C">
        <w:rPr>
          <w:rFonts w:cs="Arial"/>
        </w:rPr>
        <w:t>November</w:t>
      </w:r>
      <w:r w:rsidR="00D47847" w:rsidRPr="00355AE6">
        <w:rPr>
          <w:rFonts w:cs="Arial"/>
        </w:rPr>
        <w:t xml:space="preserve"> 2024.</w:t>
      </w:r>
      <w:bookmarkEnd w:id="37"/>
    </w:p>
    <w:bookmarkStart w:id="39" w:name="_Ref161349949"/>
    <w:p w14:paraId="4030D4CB" w14:textId="4A1DF500" w:rsidR="00D47847" w:rsidRDefault="00D47847" w:rsidP="00EB0B53">
      <w:pPr>
        <w:pStyle w:val="Reference"/>
        <w:jc w:val="left"/>
        <w:rPr>
          <w:rFonts w:cs="Arial"/>
        </w:rPr>
      </w:pPr>
      <w:r w:rsidRPr="00355AE6">
        <w:fldChar w:fldCharType="begin"/>
      </w:r>
      <w:r w:rsidRPr="00355AE6">
        <w:rPr>
          <w:rFonts w:cs="Arial"/>
        </w:rPr>
        <w:instrText>HYPERLINK "https://www.3gpp.org/ftp/Specs/archive/38_series/38.848/38848-i00.zip"</w:instrText>
      </w:r>
      <w:r w:rsidRPr="00355AE6">
        <w:fldChar w:fldCharType="separate"/>
      </w:r>
      <w:r w:rsidRPr="00355AE6">
        <w:rPr>
          <w:rStyle w:val="Hyperlink"/>
          <w:rFonts w:cs="Arial"/>
        </w:rPr>
        <w:t>TR 38.848 V18.0.0</w:t>
      </w:r>
      <w:r w:rsidRPr="00355AE6">
        <w:rPr>
          <w:rStyle w:val="Hyperlink"/>
          <w:rFonts w:cs="Arial"/>
        </w:rPr>
        <w:fldChar w:fldCharType="end"/>
      </w:r>
      <w:r w:rsidRPr="00355AE6">
        <w:rPr>
          <w:rFonts w:cs="Arial"/>
        </w:rPr>
        <w:t>, “Study on Ambient IoT (Internet of Things) in RAN (Release 18)”, 3GPP, September 2023.</w:t>
      </w:r>
      <w:bookmarkEnd w:id="34"/>
      <w:bookmarkEnd w:id="35"/>
      <w:bookmarkEnd w:id="38"/>
      <w:bookmarkEnd w:id="39"/>
    </w:p>
    <w:p w14:paraId="31FD8D82" w14:textId="25C532AF" w:rsidR="00A95A94" w:rsidRPr="00355AE6" w:rsidRDefault="00E1197E" w:rsidP="00EB0B53">
      <w:pPr>
        <w:pStyle w:val="Reference"/>
        <w:jc w:val="left"/>
        <w:rPr>
          <w:lang w:eastAsia="ja-JP"/>
        </w:rPr>
      </w:pPr>
      <w:hyperlink r:id="rId11" w:history="1">
        <w:bookmarkStart w:id="40" w:name="_Ref181952275"/>
        <w:r w:rsidR="00A95A94" w:rsidRPr="00355AE6">
          <w:rPr>
            <w:rStyle w:val="Hyperlink"/>
          </w:rPr>
          <w:t>A High-Sensitivity Wide Input-Power-Range Ultra-Low-Power RF Energy Harvester for IoT Applications</w:t>
        </w:r>
        <w:bookmarkEnd w:id="40"/>
      </w:hyperlink>
    </w:p>
    <w:p w14:paraId="71B962DC" w14:textId="21C13990" w:rsidR="00663070" w:rsidRPr="00355AE6" w:rsidRDefault="009437C0" w:rsidP="00EB0B53">
      <w:pPr>
        <w:pStyle w:val="Reference"/>
        <w:jc w:val="left"/>
      </w:pPr>
      <w:bookmarkStart w:id="41" w:name="_Ref181953525"/>
      <w:r w:rsidRPr="009437C0">
        <w:t xml:space="preserve">D. U. Yildirim et al., </w:t>
      </w:r>
      <w:r>
        <w:t>“</w:t>
      </w:r>
      <w:hyperlink r:id="rId12" w:history="1">
        <w:r w:rsidRPr="009437C0">
          <w:rPr>
            <w:rStyle w:val="Hyperlink"/>
          </w:rPr>
          <w:t xml:space="preserve">A 0.7cm2 3.5GHz, -31 dBm Sensitivity </w:t>
        </w:r>
        <w:proofErr w:type="spellStart"/>
        <w:r w:rsidRPr="009437C0">
          <w:rPr>
            <w:rStyle w:val="Hyperlink"/>
          </w:rPr>
          <w:t>Batteryless</w:t>
        </w:r>
        <w:proofErr w:type="spellEnd"/>
        <w:r w:rsidRPr="009437C0">
          <w:rPr>
            <w:rStyle w:val="Hyperlink"/>
          </w:rPr>
          <w:t xml:space="preserve"> 5G Energy Harvester Backscattering Chip for Asset Identification in IoT-Enabled Warehouses</w:t>
        </w:r>
      </w:hyperlink>
      <w:r w:rsidRPr="009437C0">
        <w:t>,</w:t>
      </w:r>
      <w:r>
        <w:t>”</w:t>
      </w:r>
      <w:r w:rsidRPr="009437C0">
        <w:t xml:space="preserve"> 2024 IEEE Custom Integrated Circuits Conference (CICC), Denver, CO, USA, 2024, pp. 1-2</w:t>
      </w:r>
      <w:bookmarkEnd w:id="41"/>
    </w:p>
    <w:bookmarkStart w:id="42" w:name="_Ref181952669"/>
    <w:p w14:paraId="5F9C92C9" w14:textId="21B6A300" w:rsidR="00501B26" w:rsidRDefault="00E1197E" w:rsidP="00EB0B53">
      <w:pPr>
        <w:pStyle w:val="Reference"/>
        <w:jc w:val="left"/>
        <w:rPr>
          <w:rFonts w:cs="Arial"/>
        </w:rPr>
      </w:pPr>
      <w:r>
        <w:fldChar w:fldCharType="begin"/>
      </w:r>
      <w:r w:rsidR="00B571CE">
        <w:instrText>HYPERLINK "https://www.3gpp.org/ftp/tsg_ran/WG1_RL1/TSGR1_119/Docs/R1-2409390.zip"</w:instrText>
      </w:r>
      <w:r>
        <w:fldChar w:fldCharType="separate"/>
      </w:r>
      <w:r w:rsidR="00B571CE">
        <w:rPr>
          <w:rStyle w:val="Hyperlink"/>
          <w:rFonts w:cs="Arial"/>
        </w:rPr>
        <w:t>R1-2409390</w:t>
      </w:r>
      <w:r>
        <w:rPr>
          <w:rStyle w:val="Hyperlink"/>
          <w:rFonts w:cs="Arial"/>
        </w:rPr>
        <w:fldChar w:fldCharType="end"/>
      </w:r>
      <w:r w:rsidR="008031F9">
        <w:rPr>
          <w:rFonts w:cs="Arial"/>
        </w:rPr>
        <w:t>, “</w:t>
      </w:r>
      <w:r w:rsidR="00333AFC" w:rsidRPr="00333AFC">
        <w:rPr>
          <w:rFonts w:cs="Arial"/>
        </w:rPr>
        <w:t>Evaluation assumptions and results for Ambient IoT</w:t>
      </w:r>
      <w:r w:rsidR="008031F9">
        <w:rPr>
          <w:rFonts w:cs="Arial"/>
        </w:rPr>
        <w:t>”</w:t>
      </w:r>
      <w:r w:rsidR="00333AFC">
        <w:rPr>
          <w:rFonts w:cs="Arial"/>
        </w:rPr>
        <w:t>,</w:t>
      </w:r>
      <w:r w:rsidR="007D703F" w:rsidRPr="007D703F">
        <w:t xml:space="preserve"> </w:t>
      </w:r>
      <w:r w:rsidR="007D703F" w:rsidRPr="007D703F">
        <w:rPr>
          <w:rFonts w:cs="Arial"/>
        </w:rPr>
        <w:t>Ericsson, RAN1#11</w:t>
      </w:r>
      <w:r w:rsidR="009436E0">
        <w:rPr>
          <w:rFonts w:cs="Arial"/>
        </w:rPr>
        <w:t>9</w:t>
      </w:r>
      <w:r w:rsidR="007D703F" w:rsidRPr="007D703F">
        <w:rPr>
          <w:rFonts w:cs="Arial"/>
        </w:rPr>
        <w:t xml:space="preserve">, </w:t>
      </w:r>
      <w:r w:rsidR="009436E0">
        <w:rPr>
          <w:rFonts w:cs="Arial"/>
        </w:rPr>
        <w:t xml:space="preserve">November </w:t>
      </w:r>
      <w:r w:rsidR="007D703F" w:rsidRPr="007D703F">
        <w:rPr>
          <w:rFonts w:cs="Arial"/>
        </w:rPr>
        <w:t>2024</w:t>
      </w:r>
      <w:r w:rsidR="007D703F">
        <w:rPr>
          <w:rFonts w:cs="Arial"/>
        </w:rPr>
        <w:t>.</w:t>
      </w:r>
      <w:bookmarkEnd w:id="42"/>
    </w:p>
    <w:p w14:paraId="38511ACB" w14:textId="48145F0A" w:rsidR="00D375D5" w:rsidRPr="00355AE6" w:rsidRDefault="00E1197E" w:rsidP="00EB0B53">
      <w:pPr>
        <w:pStyle w:val="Reference"/>
        <w:jc w:val="left"/>
        <w:rPr>
          <w:rFonts w:cs="Arial"/>
        </w:rPr>
      </w:pPr>
      <w:hyperlink r:id="rId13" w:history="1">
        <w:bookmarkStart w:id="43" w:name="_Ref181952746"/>
        <w:r w:rsidR="00D375D5" w:rsidRPr="004633E5">
          <w:rPr>
            <w:rStyle w:val="Hyperlink"/>
            <w:rFonts w:cs="Arial"/>
          </w:rPr>
          <w:t>https://eu.mouser.com</w:t>
        </w:r>
        <w:bookmarkEnd w:id="43"/>
      </w:hyperlink>
    </w:p>
    <w:p w14:paraId="1870BEB6" w14:textId="1367E2BC" w:rsidR="00D375D5" w:rsidRPr="0026391D" w:rsidRDefault="00E1197E" w:rsidP="00EB0B53">
      <w:pPr>
        <w:pStyle w:val="Reference"/>
        <w:jc w:val="left"/>
        <w:rPr>
          <w:rStyle w:val="Hyperlink"/>
          <w:rFonts w:cs="Arial"/>
          <w:color w:val="auto"/>
          <w:u w:val="none"/>
        </w:rPr>
      </w:pPr>
      <w:hyperlink r:id="rId14" w:history="1">
        <w:bookmarkStart w:id="44" w:name="_Ref181952771"/>
        <w:r w:rsidR="00051A63" w:rsidRPr="00355AE6">
          <w:rPr>
            <w:rStyle w:val="Hyperlink"/>
            <w:rFonts w:cs="Arial"/>
          </w:rPr>
          <w:t>Ultra-low power 2.4GHz RF energy harvesting and storage system with −25dBm sensitivity</w:t>
        </w:r>
        <w:bookmarkEnd w:id="44"/>
      </w:hyperlink>
    </w:p>
    <w:sectPr w:rsidR="00D375D5" w:rsidRPr="0026391D" w:rsidSect="00C473A5">
      <w:headerReference w:type="even" r:id="rId15"/>
      <w:footerReference w:type="default" r:id="rId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B0DCA5" w14:textId="77777777" w:rsidR="001167EB" w:rsidRDefault="001167EB">
      <w:r>
        <w:separator/>
      </w:r>
    </w:p>
  </w:endnote>
  <w:endnote w:type="continuationSeparator" w:id="0">
    <w:p w14:paraId="30F99EA5" w14:textId="77777777" w:rsidR="001167EB" w:rsidRDefault="001167EB">
      <w:r>
        <w:continuationSeparator/>
      </w:r>
    </w:p>
  </w:endnote>
  <w:endnote w:type="continuationNotice" w:id="1">
    <w:p w14:paraId="26BCF394" w14:textId="77777777" w:rsidR="001167EB" w:rsidRDefault="001167E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auto"/>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03A298" w14:textId="77777777" w:rsidR="001167EB" w:rsidRDefault="001167EB">
      <w:r>
        <w:separator/>
      </w:r>
    </w:p>
  </w:footnote>
  <w:footnote w:type="continuationSeparator" w:id="0">
    <w:p w14:paraId="208B46E8" w14:textId="77777777" w:rsidR="001167EB" w:rsidRDefault="001167EB">
      <w:r>
        <w:continuationSeparator/>
      </w:r>
    </w:p>
  </w:footnote>
  <w:footnote w:type="continuationNotice" w:id="1">
    <w:p w14:paraId="2156726F" w14:textId="77777777" w:rsidR="001167EB" w:rsidRDefault="001167E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5F178C6"/>
    <w:multiLevelType w:val="multilevel"/>
    <w:tmpl w:val="D5F178C6"/>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2" w15:restartNumberingAfterBreak="0">
    <w:nsid w:val="009F75BC"/>
    <w:multiLevelType w:val="hybridMultilevel"/>
    <w:tmpl w:val="0E80BE3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1C759EF"/>
    <w:multiLevelType w:val="hybridMultilevel"/>
    <w:tmpl w:val="263057E6"/>
    <w:lvl w:ilvl="0" w:tplc="26B8AB6A">
      <w:numFmt w:val="bullet"/>
      <w:lvlText w:val="-"/>
      <w:lvlJc w:val="left"/>
      <w:pPr>
        <w:ind w:left="1080" w:hanging="720"/>
      </w:pPr>
      <w:rPr>
        <w:rFonts w:ascii="Calibri" w:eastAsia="Batang"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821C67"/>
    <w:multiLevelType w:val="hybridMultilevel"/>
    <w:tmpl w:val="96E08B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B24186"/>
    <w:multiLevelType w:val="hybridMultilevel"/>
    <w:tmpl w:val="DD604D2E"/>
    <w:lvl w:ilvl="0" w:tplc="20000001">
      <w:start w:val="1"/>
      <w:numFmt w:val="bullet"/>
      <w:lvlText w:val=""/>
      <w:lvlJc w:val="left"/>
      <w:pPr>
        <w:ind w:left="776" w:hanging="360"/>
      </w:pPr>
      <w:rPr>
        <w:rFonts w:ascii="Symbol" w:hAnsi="Symbol" w:hint="default"/>
      </w:rPr>
    </w:lvl>
    <w:lvl w:ilvl="1" w:tplc="20000003">
      <w:start w:val="1"/>
      <w:numFmt w:val="bullet"/>
      <w:lvlText w:val="o"/>
      <w:lvlJc w:val="left"/>
      <w:pPr>
        <w:ind w:left="1496" w:hanging="360"/>
      </w:pPr>
      <w:rPr>
        <w:rFonts w:ascii="Courier New" w:hAnsi="Courier New" w:cs="Courier New" w:hint="default"/>
      </w:rPr>
    </w:lvl>
    <w:lvl w:ilvl="2" w:tplc="20000005" w:tentative="1">
      <w:start w:val="1"/>
      <w:numFmt w:val="bullet"/>
      <w:lvlText w:val=""/>
      <w:lvlJc w:val="left"/>
      <w:pPr>
        <w:ind w:left="2216" w:hanging="360"/>
      </w:pPr>
      <w:rPr>
        <w:rFonts w:ascii="Wingdings" w:hAnsi="Wingdings" w:hint="default"/>
      </w:rPr>
    </w:lvl>
    <w:lvl w:ilvl="3" w:tplc="20000001" w:tentative="1">
      <w:start w:val="1"/>
      <w:numFmt w:val="bullet"/>
      <w:lvlText w:val=""/>
      <w:lvlJc w:val="left"/>
      <w:pPr>
        <w:ind w:left="2936" w:hanging="360"/>
      </w:pPr>
      <w:rPr>
        <w:rFonts w:ascii="Symbol" w:hAnsi="Symbol" w:hint="default"/>
      </w:rPr>
    </w:lvl>
    <w:lvl w:ilvl="4" w:tplc="20000003" w:tentative="1">
      <w:start w:val="1"/>
      <w:numFmt w:val="bullet"/>
      <w:lvlText w:val="o"/>
      <w:lvlJc w:val="left"/>
      <w:pPr>
        <w:ind w:left="3656" w:hanging="360"/>
      </w:pPr>
      <w:rPr>
        <w:rFonts w:ascii="Courier New" w:hAnsi="Courier New" w:cs="Courier New" w:hint="default"/>
      </w:rPr>
    </w:lvl>
    <w:lvl w:ilvl="5" w:tplc="20000005" w:tentative="1">
      <w:start w:val="1"/>
      <w:numFmt w:val="bullet"/>
      <w:lvlText w:val=""/>
      <w:lvlJc w:val="left"/>
      <w:pPr>
        <w:ind w:left="4376" w:hanging="360"/>
      </w:pPr>
      <w:rPr>
        <w:rFonts w:ascii="Wingdings" w:hAnsi="Wingdings" w:hint="default"/>
      </w:rPr>
    </w:lvl>
    <w:lvl w:ilvl="6" w:tplc="20000001" w:tentative="1">
      <w:start w:val="1"/>
      <w:numFmt w:val="bullet"/>
      <w:lvlText w:val=""/>
      <w:lvlJc w:val="left"/>
      <w:pPr>
        <w:ind w:left="5096" w:hanging="360"/>
      </w:pPr>
      <w:rPr>
        <w:rFonts w:ascii="Symbol" w:hAnsi="Symbol" w:hint="default"/>
      </w:rPr>
    </w:lvl>
    <w:lvl w:ilvl="7" w:tplc="20000003" w:tentative="1">
      <w:start w:val="1"/>
      <w:numFmt w:val="bullet"/>
      <w:lvlText w:val="o"/>
      <w:lvlJc w:val="left"/>
      <w:pPr>
        <w:ind w:left="5816" w:hanging="360"/>
      </w:pPr>
      <w:rPr>
        <w:rFonts w:ascii="Courier New" w:hAnsi="Courier New" w:cs="Courier New" w:hint="default"/>
      </w:rPr>
    </w:lvl>
    <w:lvl w:ilvl="8" w:tplc="20000005" w:tentative="1">
      <w:start w:val="1"/>
      <w:numFmt w:val="bullet"/>
      <w:lvlText w:val=""/>
      <w:lvlJc w:val="left"/>
      <w:pPr>
        <w:ind w:left="6536"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8" w15:restartNumberingAfterBreak="0">
    <w:nsid w:val="1F1D41EA"/>
    <w:multiLevelType w:val="multilevel"/>
    <w:tmpl w:val="1F1D41EA"/>
    <w:lvl w:ilvl="0">
      <w:start w:val="1"/>
      <w:numFmt w:val="bullet"/>
      <w:lvlText w:val=""/>
      <w:lvlJc w:val="left"/>
      <w:pPr>
        <w:ind w:left="1129" w:hanging="420"/>
      </w:pPr>
      <w:rPr>
        <w:rFonts w:ascii="Wingdings" w:hAnsi="Wingdings" w:hint="default"/>
      </w:rPr>
    </w:lvl>
    <w:lvl w:ilvl="1">
      <w:start w:val="1"/>
      <w:numFmt w:val="bullet"/>
      <w:pStyle w:val="TimeNewRoman"/>
      <w:lvlText w:val=""/>
      <w:lvlJc w:val="left"/>
      <w:pPr>
        <w:ind w:left="1549" w:hanging="420"/>
      </w:pPr>
      <w:rPr>
        <w:rFonts w:ascii="Wingdings" w:hAnsi="Wingdings" w:hint="default"/>
      </w:rPr>
    </w:lvl>
    <w:lvl w:ilvl="2">
      <w:start w:val="1"/>
      <w:numFmt w:val="bullet"/>
      <w:lvlText w:val=""/>
      <w:lvlJc w:val="left"/>
      <w:pPr>
        <w:ind w:left="1969" w:hanging="420"/>
      </w:pPr>
      <w:rPr>
        <w:rFonts w:ascii="Wingdings" w:hAnsi="Wingdings" w:hint="default"/>
      </w:rPr>
    </w:lvl>
    <w:lvl w:ilvl="3">
      <w:start w:val="1"/>
      <w:numFmt w:val="bullet"/>
      <w:lvlText w:val=""/>
      <w:lvlJc w:val="left"/>
      <w:pPr>
        <w:ind w:left="2389" w:hanging="420"/>
      </w:pPr>
      <w:rPr>
        <w:rFonts w:ascii="Wingdings" w:hAnsi="Wingdings" w:hint="default"/>
      </w:rPr>
    </w:lvl>
    <w:lvl w:ilvl="4">
      <w:start w:val="1"/>
      <w:numFmt w:val="bullet"/>
      <w:lvlText w:val=""/>
      <w:lvlJc w:val="left"/>
      <w:pPr>
        <w:ind w:left="2809" w:hanging="420"/>
      </w:pPr>
      <w:rPr>
        <w:rFonts w:ascii="Wingdings" w:hAnsi="Wingdings" w:hint="default"/>
      </w:rPr>
    </w:lvl>
    <w:lvl w:ilvl="5">
      <w:start w:val="1"/>
      <w:numFmt w:val="bullet"/>
      <w:lvlText w:val=""/>
      <w:lvlJc w:val="left"/>
      <w:pPr>
        <w:ind w:left="3229" w:hanging="420"/>
      </w:pPr>
      <w:rPr>
        <w:rFonts w:ascii="Wingdings" w:hAnsi="Wingdings" w:hint="default"/>
      </w:rPr>
    </w:lvl>
    <w:lvl w:ilvl="6">
      <w:start w:val="1"/>
      <w:numFmt w:val="bullet"/>
      <w:lvlText w:val=""/>
      <w:lvlJc w:val="left"/>
      <w:pPr>
        <w:ind w:left="3649" w:hanging="420"/>
      </w:pPr>
      <w:rPr>
        <w:rFonts w:ascii="Wingdings" w:hAnsi="Wingdings" w:hint="default"/>
      </w:rPr>
    </w:lvl>
    <w:lvl w:ilvl="7">
      <w:start w:val="1"/>
      <w:numFmt w:val="bullet"/>
      <w:lvlText w:val=""/>
      <w:lvlJc w:val="left"/>
      <w:pPr>
        <w:ind w:left="4069" w:hanging="420"/>
      </w:pPr>
      <w:rPr>
        <w:rFonts w:ascii="Wingdings" w:hAnsi="Wingdings" w:hint="default"/>
      </w:rPr>
    </w:lvl>
    <w:lvl w:ilvl="8">
      <w:start w:val="1"/>
      <w:numFmt w:val="bullet"/>
      <w:lvlText w:val=""/>
      <w:lvlJc w:val="left"/>
      <w:pPr>
        <w:ind w:left="4489" w:hanging="420"/>
      </w:pPr>
      <w:rPr>
        <w:rFonts w:ascii="Wingdings" w:hAnsi="Wingdings" w:hint="default"/>
      </w:rPr>
    </w:lvl>
  </w:abstractNum>
  <w:abstractNum w:abstractNumId="9" w15:restartNumberingAfterBreak="0">
    <w:nsid w:val="201629D4"/>
    <w:multiLevelType w:val="hybridMultilevel"/>
    <w:tmpl w:val="B92AF4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AA81A9D"/>
    <w:multiLevelType w:val="hybridMultilevel"/>
    <w:tmpl w:val="700C0F32"/>
    <w:lvl w:ilvl="0" w:tplc="30766594">
      <w:start w:val="1"/>
      <w:numFmt w:val="decimal"/>
      <w:lvlText w:val="%1."/>
      <w:lvlJc w:val="left"/>
      <w:pPr>
        <w:ind w:left="1020" w:hanging="360"/>
      </w:pPr>
    </w:lvl>
    <w:lvl w:ilvl="1" w:tplc="74322EC0">
      <w:start w:val="1"/>
      <w:numFmt w:val="decimal"/>
      <w:lvlText w:val="%2."/>
      <w:lvlJc w:val="left"/>
      <w:pPr>
        <w:ind w:left="1020" w:hanging="360"/>
      </w:pPr>
    </w:lvl>
    <w:lvl w:ilvl="2" w:tplc="CA966BD4">
      <w:start w:val="1"/>
      <w:numFmt w:val="decimal"/>
      <w:lvlText w:val="%3."/>
      <w:lvlJc w:val="left"/>
      <w:pPr>
        <w:ind w:left="1020" w:hanging="360"/>
      </w:pPr>
    </w:lvl>
    <w:lvl w:ilvl="3" w:tplc="2ED4FEE0">
      <w:start w:val="1"/>
      <w:numFmt w:val="decimal"/>
      <w:lvlText w:val="%4."/>
      <w:lvlJc w:val="left"/>
      <w:pPr>
        <w:ind w:left="1020" w:hanging="360"/>
      </w:pPr>
    </w:lvl>
    <w:lvl w:ilvl="4" w:tplc="8BC6C5EE">
      <w:start w:val="1"/>
      <w:numFmt w:val="decimal"/>
      <w:lvlText w:val="%5."/>
      <w:lvlJc w:val="left"/>
      <w:pPr>
        <w:ind w:left="1020" w:hanging="360"/>
      </w:pPr>
    </w:lvl>
    <w:lvl w:ilvl="5" w:tplc="DD324712">
      <w:start w:val="1"/>
      <w:numFmt w:val="decimal"/>
      <w:lvlText w:val="%6."/>
      <w:lvlJc w:val="left"/>
      <w:pPr>
        <w:ind w:left="1020" w:hanging="360"/>
      </w:pPr>
    </w:lvl>
    <w:lvl w:ilvl="6" w:tplc="DD127AC6">
      <w:start w:val="1"/>
      <w:numFmt w:val="decimal"/>
      <w:lvlText w:val="%7."/>
      <w:lvlJc w:val="left"/>
      <w:pPr>
        <w:ind w:left="1020" w:hanging="360"/>
      </w:pPr>
    </w:lvl>
    <w:lvl w:ilvl="7" w:tplc="9508EAF0">
      <w:start w:val="1"/>
      <w:numFmt w:val="decimal"/>
      <w:lvlText w:val="%8."/>
      <w:lvlJc w:val="left"/>
      <w:pPr>
        <w:ind w:left="1020" w:hanging="360"/>
      </w:pPr>
    </w:lvl>
    <w:lvl w:ilvl="8" w:tplc="A066008C">
      <w:start w:val="1"/>
      <w:numFmt w:val="decimal"/>
      <w:lvlText w:val="%9."/>
      <w:lvlJc w:val="left"/>
      <w:pPr>
        <w:ind w:left="1020" w:hanging="360"/>
      </w:pPr>
    </w:lvl>
  </w:abstractNum>
  <w:abstractNum w:abstractNumId="13"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21629EE"/>
    <w:multiLevelType w:val="multilevel"/>
    <w:tmpl w:val="321629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423585C"/>
    <w:multiLevelType w:val="multilevel"/>
    <w:tmpl w:val="3423585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981450E"/>
    <w:multiLevelType w:val="hybridMultilevel"/>
    <w:tmpl w:val="3048B700"/>
    <w:lvl w:ilvl="0" w:tplc="2000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AA46647"/>
    <w:multiLevelType w:val="hybridMultilevel"/>
    <w:tmpl w:val="782232E0"/>
    <w:lvl w:ilvl="0" w:tplc="324E5122">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F608F4"/>
    <w:multiLevelType w:val="multilevel"/>
    <w:tmpl w:val="3BF608F4"/>
    <w:lvl w:ilvl="0">
      <w:start w:val="1"/>
      <w:numFmt w:val="bullet"/>
      <w:pStyle w:val="Bulletssmallgap"/>
      <w:lvlText w:val=""/>
      <w:lvlJc w:val="left"/>
      <w:pPr>
        <w:ind w:left="720" w:hanging="360"/>
      </w:pPr>
      <w:rPr>
        <w:rFonts w:ascii="Symbol" w:hAnsi="Symbol" w:hint="default"/>
        <w:color w:val="0000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412375D"/>
    <w:multiLevelType w:val="multilevel"/>
    <w:tmpl w:val="441237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DF4504A"/>
    <w:multiLevelType w:val="hybridMultilevel"/>
    <w:tmpl w:val="D0B65CC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501754CD"/>
    <w:multiLevelType w:val="hybridMultilevel"/>
    <w:tmpl w:val="F80C846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ABE7996"/>
    <w:multiLevelType w:val="hybridMultilevel"/>
    <w:tmpl w:val="88BE503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5B0C2860"/>
    <w:multiLevelType w:val="hybridMultilevel"/>
    <w:tmpl w:val="5FD282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5D7E6A7D"/>
    <w:multiLevelType w:val="hybridMultilevel"/>
    <w:tmpl w:val="209E8F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73B19DB"/>
    <w:multiLevelType w:val="hybridMultilevel"/>
    <w:tmpl w:val="5B4CD89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68BB0F9F"/>
    <w:multiLevelType w:val="hybridMultilevel"/>
    <w:tmpl w:val="0B1ECBC4"/>
    <w:lvl w:ilvl="0" w:tplc="FAFEAB3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4" w15:restartNumberingAfterBreak="0">
    <w:nsid w:val="6FBF3E11"/>
    <w:multiLevelType w:val="hybridMultilevel"/>
    <w:tmpl w:val="836E84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0C92438"/>
    <w:multiLevelType w:val="hybridMultilevel"/>
    <w:tmpl w:val="64B8476C"/>
    <w:lvl w:ilvl="0" w:tplc="6574871A">
      <w:start w:val="1"/>
      <w:numFmt w:val="decimal"/>
      <w:lvlText w:val="%1."/>
      <w:lvlJc w:val="left"/>
      <w:pPr>
        <w:ind w:left="1020" w:hanging="360"/>
      </w:pPr>
    </w:lvl>
    <w:lvl w:ilvl="1" w:tplc="6DD2908A">
      <w:start w:val="1"/>
      <w:numFmt w:val="decimal"/>
      <w:lvlText w:val="%2."/>
      <w:lvlJc w:val="left"/>
      <w:pPr>
        <w:ind w:left="1020" w:hanging="360"/>
      </w:pPr>
    </w:lvl>
    <w:lvl w:ilvl="2" w:tplc="9136531A">
      <w:start w:val="1"/>
      <w:numFmt w:val="decimal"/>
      <w:lvlText w:val="%3."/>
      <w:lvlJc w:val="left"/>
      <w:pPr>
        <w:ind w:left="1020" w:hanging="360"/>
      </w:pPr>
    </w:lvl>
    <w:lvl w:ilvl="3" w:tplc="80409386">
      <w:start w:val="1"/>
      <w:numFmt w:val="decimal"/>
      <w:lvlText w:val="%4."/>
      <w:lvlJc w:val="left"/>
      <w:pPr>
        <w:ind w:left="1020" w:hanging="360"/>
      </w:pPr>
    </w:lvl>
    <w:lvl w:ilvl="4" w:tplc="07F47126">
      <w:start w:val="1"/>
      <w:numFmt w:val="decimal"/>
      <w:lvlText w:val="%5."/>
      <w:lvlJc w:val="left"/>
      <w:pPr>
        <w:ind w:left="1020" w:hanging="360"/>
      </w:pPr>
    </w:lvl>
    <w:lvl w:ilvl="5" w:tplc="3C18DEBA">
      <w:start w:val="1"/>
      <w:numFmt w:val="decimal"/>
      <w:lvlText w:val="%6."/>
      <w:lvlJc w:val="left"/>
      <w:pPr>
        <w:ind w:left="1020" w:hanging="360"/>
      </w:pPr>
    </w:lvl>
    <w:lvl w:ilvl="6" w:tplc="209ED916">
      <w:start w:val="1"/>
      <w:numFmt w:val="decimal"/>
      <w:lvlText w:val="%7."/>
      <w:lvlJc w:val="left"/>
      <w:pPr>
        <w:ind w:left="1020" w:hanging="360"/>
      </w:pPr>
    </w:lvl>
    <w:lvl w:ilvl="7" w:tplc="BED68768">
      <w:start w:val="1"/>
      <w:numFmt w:val="decimal"/>
      <w:lvlText w:val="%8."/>
      <w:lvlJc w:val="left"/>
      <w:pPr>
        <w:ind w:left="1020" w:hanging="360"/>
      </w:pPr>
    </w:lvl>
    <w:lvl w:ilvl="8" w:tplc="3306E8D2">
      <w:start w:val="1"/>
      <w:numFmt w:val="decimal"/>
      <w:lvlText w:val="%9."/>
      <w:lvlJc w:val="left"/>
      <w:pPr>
        <w:ind w:left="1020" w:hanging="360"/>
      </w:pPr>
    </w:lvl>
  </w:abstractNum>
  <w:abstractNum w:abstractNumId="3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7" w15:restartNumberingAfterBreak="0">
    <w:nsid w:val="78CD1724"/>
    <w:multiLevelType w:val="multilevel"/>
    <w:tmpl w:val="78CD1724"/>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8" w15:restartNumberingAfterBreak="0">
    <w:nsid w:val="7EB953FB"/>
    <w:multiLevelType w:val="multilevel"/>
    <w:tmpl w:val="7EB953F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257714569">
    <w:abstractNumId w:val="22"/>
  </w:num>
  <w:num w:numId="2" w16cid:durableId="785778956">
    <w:abstractNumId w:val="18"/>
  </w:num>
  <w:num w:numId="3" w16cid:durableId="569314228">
    <w:abstractNumId w:val="1"/>
  </w:num>
  <w:num w:numId="4" w16cid:durableId="434524614">
    <w:abstractNumId w:val="25"/>
  </w:num>
  <w:num w:numId="5" w16cid:durableId="1624310990">
    <w:abstractNumId w:val="26"/>
  </w:num>
  <w:num w:numId="6" w16cid:durableId="1446196451">
    <w:abstractNumId w:val="29"/>
  </w:num>
  <w:num w:numId="7" w16cid:durableId="849638381">
    <w:abstractNumId w:val="10"/>
  </w:num>
  <w:num w:numId="8" w16cid:durableId="527333231">
    <w:abstractNumId w:val="11"/>
  </w:num>
  <w:num w:numId="9" w16cid:durableId="2119828894">
    <w:abstractNumId w:val="6"/>
  </w:num>
  <w:num w:numId="10" w16cid:durableId="242378249">
    <w:abstractNumId w:val="36"/>
  </w:num>
  <w:num w:numId="11" w16cid:durableId="183639465">
    <w:abstractNumId w:val="15"/>
  </w:num>
  <w:num w:numId="12" w16cid:durableId="602500269">
    <w:abstractNumId w:val="33"/>
  </w:num>
  <w:num w:numId="13" w16cid:durableId="471363166">
    <w:abstractNumId w:val="13"/>
  </w:num>
  <w:num w:numId="14" w16cid:durableId="1066338056">
    <w:abstractNumId w:val="14"/>
  </w:num>
  <w:num w:numId="15" w16cid:durableId="1545630958">
    <w:abstractNumId w:val="37"/>
  </w:num>
  <w:num w:numId="16" w16cid:durableId="1699744396">
    <w:abstractNumId w:val="7"/>
  </w:num>
  <w:num w:numId="17" w16cid:durableId="1943874398">
    <w:abstractNumId w:val="34"/>
  </w:num>
  <w:num w:numId="18" w16cid:durableId="1678381424">
    <w:abstractNumId w:val="30"/>
  </w:num>
  <w:num w:numId="19" w16cid:durableId="979530941">
    <w:abstractNumId w:val="24"/>
  </w:num>
  <w:num w:numId="20" w16cid:durableId="62459173">
    <w:abstractNumId w:val="20"/>
  </w:num>
  <w:num w:numId="21" w16cid:durableId="1880359724">
    <w:abstractNumId w:val="8"/>
  </w:num>
  <w:num w:numId="22" w16cid:durableId="420414320">
    <w:abstractNumId w:val="2"/>
  </w:num>
  <w:num w:numId="23" w16cid:durableId="699739323">
    <w:abstractNumId w:val="32"/>
  </w:num>
  <w:num w:numId="24" w16cid:durableId="1540583715">
    <w:abstractNumId w:val="9"/>
  </w:num>
  <w:num w:numId="25" w16cid:durableId="525021207">
    <w:abstractNumId w:val="28"/>
  </w:num>
  <w:num w:numId="26" w16cid:durableId="540820471">
    <w:abstractNumId w:val="38"/>
  </w:num>
  <w:num w:numId="27" w16cid:durableId="1567761249">
    <w:abstractNumId w:val="3"/>
  </w:num>
  <w:num w:numId="28" w16cid:durableId="266541848">
    <w:abstractNumId w:val="27"/>
  </w:num>
  <w:num w:numId="29" w16cid:durableId="1904363958">
    <w:abstractNumId w:val="17"/>
  </w:num>
  <w:num w:numId="30" w16cid:durableId="388580564">
    <w:abstractNumId w:val="23"/>
  </w:num>
  <w:num w:numId="31" w16cid:durableId="981616010">
    <w:abstractNumId w:val="5"/>
  </w:num>
  <w:num w:numId="32" w16cid:durableId="375087638">
    <w:abstractNumId w:val="31"/>
  </w:num>
  <w:num w:numId="33" w16cid:durableId="870344374">
    <w:abstractNumId w:val="16"/>
  </w:num>
  <w:num w:numId="34" w16cid:durableId="789591607">
    <w:abstractNumId w:val="21"/>
  </w:num>
  <w:num w:numId="35" w16cid:durableId="457380617">
    <w:abstractNumId w:val="4"/>
  </w:num>
  <w:num w:numId="36" w16cid:durableId="503399012">
    <w:abstractNumId w:val="19"/>
  </w:num>
  <w:num w:numId="37" w16cid:durableId="322248403">
    <w:abstractNumId w:val="0"/>
  </w:num>
  <w:num w:numId="38" w16cid:durableId="1067917187">
    <w:abstractNumId w:val="35"/>
  </w:num>
  <w:num w:numId="39" w16cid:durableId="547189150">
    <w:abstractNumId w:val="12"/>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8"/>
  <w:doNotDisplayPageBoundaries/>
  <w:printFractionalCharacterWidth/>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CD"/>
    <w:rsid w:val="000006E1"/>
    <w:rsid w:val="000007A0"/>
    <w:rsid w:val="000008D9"/>
    <w:rsid w:val="00000B6E"/>
    <w:rsid w:val="00000BBF"/>
    <w:rsid w:val="00001142"/>
    <w:rsid w:val="0000147D"/>
    <w:rsid w:val="00001899"/>
    <w:rsid w:val="00001B48"/>
    <w:rsid w:val="000026C9"/>
    <w:rsid w:val="00002A37"/>
    <w:rsid w:val="00002FE2"/>
    <w:rsid w:val="00003EE9"/>
    <w:rsid w:val="00004218"/>
    <w:rsid w:val="0000438E"/>
    <w:rsid w:val="00004BA1"/>
    <w:rsid w:val="00004C04"/>
    <w:rsid w:val="00004E98"/>
    <w:rsid w:val="00005336"/>
    <w:rsid w:val="000054F0"/>
    <w:rsid w:val="0000564C"/>
    <w:rsid w:val="000057BF"/>
    <w:rsid w:val="00005916"/>
    <w:rsid w:val="00006446"/>
    <w:rsid w:val="00006756"/>
    <w:rsid w:val="00006868"/>
    <w:rsid w:val="00006896"/>
    <w:rsid w:val="00006A6F"/>
    <w:rsid w:val="00006BCD"/>
    <w:rsid w:val="00006D66"/>
    <w:rsid w:val="00007CDC"/>
    <w:rsid w:val="0001029C"/>
    <w:rsid w:val="00010AD9"/>
    <w:rsid w:val="00010E21"/>
    <w:rsid w:val="00010F1D"/>
    <w:rsid w:val="0001112F"/>
    <w:rsid w:val="00011B28"/>
    <w:rsid w:val="00012190"/>
    <w:rsid w:val="000123A6"/>
    <w:rsid w:val="000126C7"/>
    <w:rsid w:val="00012720"/>
    <w:rsid w:val="0001299A"/>
    <w:rsid w:val="0001308A"/>
    <w:rsid w:val="00013971"/>
    <w:rsid w:val="00013A3A"/>
    <w:rsid w:val="00013B8E"/>
    <w:rsid w:val="00013CAE"/>
    <w:rsid w:val="00013F14"/>
    <w:rsid w:val="0001422E"/>
    <w:rsid w:val="00014500"/>
    <w:rsid w:val="00014686"/>
    <w:rsid w:val="000146E2"/>
    <w:rsid w:val="00014936"/>
    <w:rsid w:val="0001516F"/>
    <w:rsid w:val="0001579D"/>
    <w:rsid w:val="00015A1F"/>
    <w:rsid w:val="00015CD9"/>
    <w:rsid w:val="00015D15"/>
    <w:rsid w:val="000161CC"/>
    <w:rsid w:val="00017422"/>
    <w:rsid w:val="000176C7"/>
    <w:rsid w:val="00017840"/>
    <w:rsid w:val="00017C65"/>
    <w:rsid w:val="00017D6C"/>
    <w:rsid w:val="0002053C"/>
    <w:rsid w:val="000206A2"/>
    <w:rsid w:val="00020780"/>
    <w:rsid w:val="00020EEB"/>
    <w:rsid w:val="00020F0E"/>
    <w:rsid w:val="00021281"/>
    <w:rsid w:val="00021282"/>
    <w:rsid w:val="00021537"/>
    <w:rsid w:val="00022112"/>
    <w:rsid w:val="000223EA"/>
    <w:rsid w:val="00022E81"/>
    <w:rsid w:val="000239E4"/>
    <w:rsid w:val="00023AD4"/>
    <w:rsid w:val="00024A3A"/>
    <w:rsid w:val="0002564D"/>
    <w:rsid w:val="0002587B"/>
    <w:rsid w:val="00025E37"/>
    <w:rsid w:val="00025ECA"/>
    <w:rsid w:val="00025FA5"/>
    <w:rsid w:val="00026C85"/>
    <w:rsid w:val="0002707A"/>
    <w:rsid w:val="00027113"/>
    <w:rsid w:val="00027991"/>
    <w:rsid w:val="00027F92"/>
    <w:rsid w:val="0003024B"/>
    <w:rsid w:val="0003027E"/>
    <w:rsid w:val="00030603"/>
    <w:rsid w:val="00030BC4"/>
    <w:rsid w:val="00031018"/>
    <w:rsid w:val="00031077"/>
    <w:rsid w:val="0003147D"/>
    <w:rsid w:val="000325B8"/>
    <w:rsid w:val="00032824"/>
    <w:rsid w:val="000329B8"/>
    <w:rsid w:val="00033529"/>
    <w:rsid w:val="00033AC0"/>
    <w:rsid w:val="00033BC5"/>
    <w:rsid w:val="000343AF"/>
    <w:rsid w:val="00034773"/>
    <w:rsid w:val="00034AF0"/>
    <w:rsid w:val="00034C15"/>
    <w:rsid w:val="00034D69"/>
    <w:rsid w:val="000358F6"/>
    <w:rsid w:val="00035F9B"/>
    <w:rsid w:val="000360EA"/>
    <w:rsid w:val="00036491"/>
    <w:rsid w:val="000364E3"/>
    <w:rsid w:val="00036B6B"/>
    <w:rsid w:val="00036BA1"/>
    <w:rsid w:val="00037579"/>
    <w:rsid w:val="000376DB"/>
    <w:rsid w:val="00037E13"/>
    <w:rsid w:val="000405C2"/>
    <w:rsid w:val="00040FB9"/>
    <w:rsid w:val="000410EC"/>
    <w:rsid w:val="00041838"/>
    <w:rsid w:val="00041AE6"/>
    <w:rsid w:val="000422E2"/>
    <w:rsid w:val="00042F22"/>
    <w:rsid w:val="00043247"/>
    <w:rsid w:val="00043822"/>
    <w:rsid w:val="000438D7"/>
    <w:rsid w:val="0004397B"/>
    <w:rsid w:val="00043BAD"/>
    <w:rsid w:val="00043EF9"/>
    <w:rsid w:val="000444EF"/>
    <w:rsid w:val="00044518"/>
    <w:rsid w:val="00044BE7"/>
    <w:rsid w:val="0004514E"/>
    <w:rsid w:val="0004579E"/>
    <w:rsid w:val="0004580F"/>
    <w:rsid w:val="000458E0"/>
    <w:rsid w:val="0004598D"/>
    <w:rsid w:val="000465B8"/>
    <w:rsid w:val="00046656"/>
    <w:rsid w:val="00046BB3"/>
    <w:rsid w:val="0004791B"/>
    <w:rsid w:val="00050166"/>
    <w:rsid w:val="000506E0"/>
    <w:rsid w:val="000507CF"/>
    <w:rsid w:val="00050960"/>
    <w:rsid w:val="000509A5"/>
    <w:rsid w:val="00050B31"/>
    <w:rsid w:val="00050E8F"/>
    <w:rsid w:val="00050F1F"/>
    <w:rsid w:val="000513FE"/>
    <w:rsid w:val="00051993"/>
    <w:rsid w:val="00051A63"/>
    <w:rsid w:val="0005221F"/>
    <w:rsid w:val="00052A07"/>
    <w:rsid w:val="00052A40"/>
    <w:rsid w:val="000534E3"/>
    <w:rsid w:val="000538AD"/>
    <w:rsid w:val="00053D2B"/>
    <w:rsid w:val="000546AA"/>
    <w:rsid w:val="000546B4"/>
    <w:rsid w:val="00055988"/>
    <w:rsid w:val="00055E3B"/>
    <w:rsid w:val="00055EE9"/>
    <w:rsid w:val="0005606A"/>
    <w:rsid w:val="000568AC"/>
    <w:rsid w:val="000569DD"/>
    <w:rsid w:val="00056B3F"/>
    <w:rsid w:val="00056BE7"/>
    <w:rsid w:val="00057117"/>
    <w:rsid w:val="000571F6"/>
    <w:rsid w:val="00057458"/>
    <w:rsid w:val="00057759"/>
    <w:rsid w:val="000578DD"/>
    <w:rsid w:val="000579D3"/>
    <w:rsid w:val="00060592"/>
    <w:rsid w:val="00060892"/>
    <w:rsid w:val="000609D1"/>
    <w:rsid w:val="00060A61"/>
    <w:rsid w:val="00060AE0"/>
    <w:rsid w:val="00060AF8"/>
    <w:rsid w:val="00060B1B"/>
    <w:rsid w:val="000613F4"/>
    <w:rsid w:val="0006142D"/>
    <w:rsid w:val="000616E7"/>
    <w:rsid w:val="00061C77"/>
    <w:rsid w:val="00061CFB"/>
    <w:rsid w:val="00061D9B"/>
    <w:rsid w:val="00062608"/>
    <w:rsid w:val="000629CB"/>
    <w:rsid w:val="00062A72"/>
    <w:rsid w:val="00063F5D"/>
    <w:rsid w:val="00064504"/>
    <w:rsid w:val="000647A8"/>
    <w:rsid w:val="0006487E"/>
    <w:rsid w:val="00065214"/>
    <w:rsid w:val="00065279"/>
    <w:rsid w:val="00065382"/>
    <w:rsid w:val="000659EC"/>
    <w:rsid w:val="00065E1A"/>
    <w:rsid w:val="00066CB8"/>
    <w:rsid w:val="00066D0D"/>
    <w:rsid w:val="00066ED2"/>
    <w:rsid w:val="00066F4E"/>
    <w:rsid w:val="000670E9"/>
    <w:rsid w:val="00067129"/>
    <w:rsid w:val="0006714A"/>
    <w:rsid w:val="00067AE1"/>
    <w:rsid w:val="0007019D"/>
    <w:rsid w:val="000702E7"/>
    <w:rsid w:val="000703C2"/>
    <w:rsid w:val="000705BD"/>
    <w:rsid w:val="000705D5"/>
    <w:rsid w:val="00070D1D"/>
    <w:rsid w:val="0007122E"/>
    <w:rsid w:val="00071470"/>
    <w:rsid w:val="00071917"/>
    <w:rsid w:val="00071BB8"/>
    <w:rsid w:val="000727FC"/>
    <w:rsid w:val="00072920"/>
    <w:rsid w:val="00072E67"/>
    <w:rsid w:val="000732F1"/>
    <w:rsid w:val="00073AE7"/>
    <w:rsid w:val="00074D51"/>
    <w:rsid w:val="00074DA3"/>
    <w:rsid w:val="0007621D"/>
    <w:rsid w:val="00076E2D"/>
    <w:rsid w:val="00077929"/>
    <w:rsid w:val="00077E12"/>
    <w:rsid w:val="00077E5F"/>
    <w:rsid w:val="0008036A"/>
    <w:rsid w:val="00080478"/>
    <w:rsid w:val="00080A04"/>
    <w:rsid w:val="00080F68"/>
    <w:rsid w:val="00081591"/>
    <w:rsid w:val="0008183C"/>
    <w:rsid w:val="0008189E"/>
    <w:rsid w:val="000819F9"/>
    <w:rsid w:val="00081AE6"/>
    <w:rsid w:val="00081B0C"/>
    <w:rsid w:val="00082011"/>
    <w:rsid w:val="000820D1"/>
    <w:rsid w:val="0008245D"/>
    <w:rsid w:val="000824E7"/>
    <w:rsid w:val="000825E3"/>
    <w:rsid w:val="000826A2"/>
    <w:rsid w:val="000827A8"/>
    <w:rsid w:val="000831BA"/>
    <w:rsid w:val="000834CA"/>
    <w:rsid w:val="000849A6"/>
    <w:rsid w:val="000855EB"/>
    <w:rsid w:val="00085801"/>
    <w:rsid w:val="00085B52"/>
    <w:rsid w:val="00085CD0"/>
    <w:rsid w:val="0008640B"/>
    <w:rsid w:val="000866F2"/>
    <w:rsid w:val="00086AE6"/>
    <w:rsid w:val="00086B8D"/>
    <w:rsid w:val="00086EFF"/>
    <w:rsid w:val="00086F56"/>
    <w:rsid w:val="00087117"/>
    <w:rsid w:val="000871F7"/>
    <w:rsid w:val="00087307"/>
    <w:rsid w:val="0009009F"/>
    <w:rsid w:val="0009053F"/>
    <w:rsid w:val="0009058E"/>
    <w:rsid w:val="0009071D"/>
    <w:rsid w:val="00090B03"/>
    <w:rsid w:val="00090BC2"/>
    <w:rsid w:val="00090CCE"/>
    <w:rsid w:val="00090FFC"/>
    <w:rsid w:val="000914A8"/>
    <w:rsid w:val="00091557"/>
    <w:rsid w:val="00091756"/>
    <w:rsid w:val="000922A2"/>
    <w:rsid w:val="000924C1"/>
    <w:rsid w:val="000924F0"/>
    <w:rsid w:val="000927F1"/>
    <w:rsid w:val="0009317E"/>
    <w:rsid w:val="000931DF"/>
    <w:rsid w:val="00093474"/>
    <w:rsid w:val="00093C57"/>
    <w:rsid w:val="00093D62"/>
    <w:rsid w:val="00094E1B"/>
    <w:rsid w:val="0009510F"/>
    <w:rsid w:val="00096181"/>
    <w:rsid w:val="000967B8"/>
    <w:rsid w:val="000969B3"/>
    <w:rsid w:val="00096A56"/>
    <w:rsid w:val="00096F6E"/>
    <w:rsid w:val="00097620"/>
    <w:rsid w:val="00097A50"/>
    <w:rsid w:val="00097BFD"/>
    <w:rsid w:val="000A040B"/>
    <w:rsid w:val="000A084B"/>
    <w:rsid w:val="000A1102"/>
    <w:rsid w:val="000A13E8"/>
    <w:rsid w:val="000A1442"/>
    <w:rsid w:val="000A1B7B"/>
    <w:rsid w:val="000A2158"/>
    <w:rsid w:val="000A27F3"/>
    <w:rsid w:val="000A2958"/>
    <w:rsid w:val="000A2AB5"/>
    <w:rsid w:val="000A2C01"/>
    <w:rsid w:val="000A2C7F"/>
    <w:rsid w:val="000A2DFA"/>
    <w:rsid w:val="000A2F32"/>
    <w:rsid w:val="000A3827"/>
    <w:rsid w:val="000A3D53"/>
    <w:rsid w:val="000A4A06"/>
    <w:rsid w:val="000A53CF"/>
    <w:rsid w:val="000A56F2"/>
    <w:rsid w:val="000A5917"/>
    <w:rsid w:val="000A5B97"/>
    <w:rsid w:val="000A5F86"/>
    <w:rsid w:val="000A6221"/>
    <w:rsid w:val="000A6382"/>
    <w:rsid w:val="000A7187"/>
    <w:rsid w:val="000A7C92"/>
    <w:rsid w:val="000B00A0"/>
    <w:rsid w:val="000B0153"/>
    <w:rsid w:val="000B0D00"/>
    <w:rsid w:val="000B0DEC"/>
    <w:rsid w:val="000B0E92"/>
    <w:rsid w:val="000B1507"/>
    <w:rsid w:val="000B1732"/>
    <w:rsid w:val="000B173A"/>
    <w:rsid w:val="000B1A94"/>
    <w:rsid w:val="000B241A"/>
    <w:rsid w:val="000B2719"/>
    <w:rsid w:val="000B2B89"/>
    <w:rsid w:val="000B2DBF"/>
    <w:rsid w:val="000B38BA"/>
    <w:rsid w:val="000B3A8F"/>
    <w:rsid w:val="000B3AA9"/>
    <w:rsid w:val="000B427C"/>
    <w:rsid w:val="000B4687"/>
    <w:rsid w:val="000B4918"/>
    <w:rsid w:val="000B4AB9"/>
    <w:rsid w:val="000B4B8A"/>
    <w:rsid w:val="000B58C3"/>
    <w:rsid w:val="000B61E9"/>
    <w:rsid w:val="000B626D"/>
    <w:rsid w:val="000B6467"/>
    <w:rsid w:val="000B6AA1"/>
    <w:rsid w:val="000B6D53"/>
    <w:rsid w:val="000B74BF"/>
    <w:rsid w:val="000B74F4"/>
    <w:rsid w:val="000C0664"/>
    <w:rsid w:val="000C0795"/>
    <w:rsid w:val="000C07B7"/>
    <w:rsid w:val="000C0ABF"/>
    <w:rsid w:val="000C0D5F"/>
    <w:rsid w:val="000C101B"/>
    <w:rsid w:val="000C165A"/>
    <w:rsid w:val="000C1777"/>
    <w:rsid w:val="000C17E5"/>
    <w:rsid w:val="000C2B2E"/>
    <w:rsid w:val="000C2C5D"/>
    <w:rsid w:val="000C2E19"/>
    <w:rsid w:val="000C3031"/>
    <w:rsid w:val="000C33A6"/>
    <w:rsid w:val="000C45B8"/>
    <w:rsid w:val="000C49D4"/>
    <w:rsid w:val="000C49FF"/>
    <w:rsid w:val="000C4A26"/>
    <w:rsid w:val="000C586E"/>
    <w:rsid w:val="000C5903"/>
    <w:rsid w:val="000C5E20"/>
    <w:rsid w:val="000C6CB1"/>
    <w:rsid w:val="000C6E1F"/>
    <w:rsid w:val="000C728C"/>
    <w:rsid w:val="000C74D7"/>
    <w:rsid w:val="000C79CA"/>
    <w:rsid w:val="000D05E4"/>
    <w:rsid w:val="000D0964"/>
    <w:rsid w:val="000D0D07"/>
    <w:rsid w:val="000D0E73"/>
    <w:rsid w:val="000D1038"/>
    <w:rsid w:val="000D10BA"/>
    <w:rsid w:val="000D16EC"/>
    <w:rsid w:val="000D1785"/>
    <w:rsid w:val="000D1F94"/>
    <w:rsid w:val="000D2823"/>
    <w:rsid w:val="000D297C"/>
    <w:rsid w:val="000D2FF9"/>
    <w:rsid w:val="000D308D"/>
    <w:rsid w:val="000D384E"/>
    <w:rsid w:val="000D3D54"/>
    <w:rsid w:val="000D3E36"/>
    <w:rsid w:val="000D3E5D"/>
    <w:rsid w:val="000D4740"/>
    <w:rsid w:val="000D4797"/>
    <w:rsid w:val="000D4810"/>
    <w:rsid w:val="000D4AE7"/>
    <w:rsid w:val="000D4B1A"/>
    <w:rsid w:val="000D4C88"/>
    <w:rsid w:val="000D4CBB"/>
    <w:rsid w:val="000D4E90"/>
    <w:rsid w:val="000D50EF"/>
    <w:rsid w:val="000D52D8"/>
    <w:rsid w:val="000D683B"/>
    <w:rsid w:val="000D74E3"/>
    <w:rsid w:val="000D7665"/>
    <w:rsid w:val="000D7959"/>
    <w:rsid w:val="000E00C0"/>
    <w:rsid w:val="000E0527"/>
    <w:rsid w:val="000E0BF1"/>
    <w:rsid w:val="000E1376"/>
    <w:rsid w:val="000E19B8"/>
    <w:rsid w:val="000E1E92"/>
    <w:rsid w:val="000E2645"/>
    <w:rsid w:val="000E2AD7"/>
    <w:rsid w:val="000E325A"/>
    <w:rsid w:val="000E35BA"/>
    <w:rsid w:val="000E3B91"/>
    <w:rsid w:val="000E3EE8"/>
    <w:rsid w:val="000E3F5A"/>
    <w:rsid w:val="000E40EC"/>
    <w:rsid w:val="000E4384"/>
    <w:rsid w:val="000E457A"/>
    <w:rsid w:val="000E4599"/>
    <w:rsid w:val="000E49A1"/>
    <w:rsid w:val="000E4FFD"/>
    <w:rsid w:val="000E51AF"/>
    <w:rsid w:val="000E539D"/>
    <w:rsid w:val="000E551F"/>
    <w:rsid w:val="000E5E7B"/>
    <w:rsid w:val="000E61C7"/>
    <w:rsid w:val="000E64C2"/>
    <w:rsid w:val="000E66E3"/>
    <w:rsid w:val="000E6872"/>
    <w:rsid w:val="000E687A"/>
    <w:rsid w:val="000E6888"/>
    <w:rsid w:val="000E6AB9"/>
    <w:rsid w:val="000E6C38"/>
    <w:rsid w:val="000E74D8"/>
    <w:rsid w:val="000E7795"/>
    <w:rsid w:val="000E7E97"/>
    <w:rsid w:val="000E7F43"/>
    <w:rsid w:val="000F06D6"/>
    <w:rsid w:val="000F0891"/>
    <w:rsid w:val="000F0EB1"/>
    <w:rsid w:val="000F103C"/>
    <w:rsid w:val="000F1106"/>
    <w:rsid w:val="000F170C"/>
    <w:rsid w:val="000F2728"/>
    <w:rsid w:val="000F2A5A"/>
    <w:rsid w:val="000F2DEE"/>
    <w:rsid w:val="000F2EF4"/>
    <w:rsid w:val="000F303D"/>
    <w:rsid w:val="000F31CD"/>
    <w:rsid w:val="000F3534"/>
    <w:rsid w:val="000F3BE9"/>
    <w:rsid w:val="000F3EB3"/>
    <w:rsid w:val="000F3F6C"/>
    <w:rsid w:val="000F4625"/>
    <w:rsid w:val="000F4646"/>
    <w:rsid w:val="000F4925"/>
    <w:rsid w:val="000F4A4B"/>
    <w:rsid w:val="000F56CA"/>
    <w:rsid w:val="000F62A1"/>
    <w:rsid w:val="000F6561"/>
    <w:rsid w:val="000F6596"/>
    <w:rsid w:val="000F65C8"/>
    <w:rsid w:val="000F6875"/>
    <w:rsid w:val="000F6DF3"/>
    <w:rsid w:val="000F6F77"/>
    <w:rsid w:val="000F6F9B"/>
    <w:rsid w:val="000F72A0"/>
    <w:rsid w:val="000F738C"/>
    <w:rsid w:val="000F7765"/>
    <w:rsid w:val="001005FF"/>
    <w:rsid w:val="001008A4"/>
    <w:rsid w:val="00101187"/>
    <w:rsid w:val="00101281"/>
    <w:rsid w:val="001017D2"/>
    <w:rsid w:val="00102462"/>
    <w:rsid w:val="00102540"/>
    <w:rsid w:val="00102BBE"/>
    <w:rsid w:val="00103038"/>
    <w:rsid w:val="00103260"/>
    <w:rsid w:val="00103C91"/>
    <w:rsid w:val="0010458E"/>
    <w:rsid w:val="00104811"/>
    <w:rsid w:val="00104D44"/>
    <w:rsid w:val="001054D7"/>
    <w:rsid w:val="00105859"/>
    <w:rsid w:val="0010609A"/>
    <w:rsid w:val="001062FB"/>
    <w:rsid w:val="001063C8"/>
    <w:rsid w:val="001063E6"/>
    <w:rsid w:val="00106546"/>
    <w:rsid w:val="001069AF"/>
    <w:rsid w:val="00106C0E"/>
    <w:rsid w:val="00106F28"/>
    <w:rsid w:val="0010732D"/>
    <w:rsid w:val="0010740F"/>
    <w:rsid w:val="001076CC"/>
    <w:rsid w:val="00107D46"/>
    <w:rsid w:val="0011030D"/>
    <w:rsid w:val="0011042E"/>
    <w:rsid w:val="00110608"/>
    <w:rsid w:val="00110ACA"/>
    <w:rsid w:val="00110F81"/>
    <w:rsid w:val="00111066"/>
    <w:rsid w:val="001118EB"/>
    <w:rsid w:val="00111D54"/>
    <w:rsid w:val="00112127"/>
    <w:rsid w:val="001122EB"/>
    <w:rsid w:val="00112AE6"/>
    <w:rsid w:val="00112CD3"/>
    <w:rsid w:val="00113061"/>
    <w:rsid w:val="001134CB"/>
    <w:rsid w:val="001134CE"/>
    <w:rsid w:val="0011375F"/>
    <w:rsid w:val="00113C81"/>
    <w:rsid w:val="00113CF4"/>
    <w:rsid w:val="00113F74"/>
    <w:rsid w:val="001153B6"/>
    <w:rsid w:val="001153EA"/>
    <w:rsid w:val="00115643"/>
    <w:rsid w:val="001156A7"/>
    <w:rsid w:val="001159EE"/>
    <w:rsid w:val="00115D04"/>
    <w:rsid w:val="00116340"/>
    <w:rsid w:val="00116765"/>
    <w:rsid w:val="001167EB"/>
    <w:rsid w:val="00116CD6"/>
    <w:rsid w:val="001177B0"/>
    <w:rsid w:val="001178C0"/>
    <w:rsid w:val="00117971"/>
    <w:rsid w:val="00117D22"/>
    <w:rsid w:val="00117D58"/>
    <w:rsid w:val="00117F49"/>
    <w:rsid w:val="00120450"/>
    <w:rsid w:val="00120879"/>
    <w:rsid w:val="00121116"/>
    <w:rsid w:val="001214D8"/>
    <w:rsid w:val="00121800"/>
    <w:rsid w:val="0012198A"/>
    <w:rsid w:val="001219F5"/>
    <w:rsid w:val="00121A20"/>
    <w:rsid w:val="0012227A"/>
    <w:rsid w:val="00122702"/>
    <w:rsid w:val="001230C2"/>
    <w:rsid w:val="00123387"/>
    <w:rsid w:val="0012342A"/>
    <w:rsid w:val="0012375E"/>
    <w:rsid w:val="0012377F"/>
    <w:rsid w:val="00123B06"/>
    <w:rsid w:val="00123B0D"/>
    <w:rsid w:val="00123DAE"/>
    <w:rsid w:val="00124314"/>
    <w:rsid w:val="00124B54"/>
    <w:rsid w:val="00124DFD"/>
    <w:rsid w:val="00125374"/>
    <w:rsid w:val="00125A66"/>
    <w:rsid w:val="001269C4"/>
    <w:rsid w:val="00126B4A"/>
    <w:rsid w:val="001272B5"/>
    <w:rsid w:val="001273AB"/>
    <w:rsid w:val="0012793A"/>
    <w:rsid w:val="001279E8"/>
    <w:rsid w:val="00127E47"/>
    <w:rsid w:val="00130465"/>
    <w:rsid w:val="00130898"/>
    <w:rsid w:val="0013114A"/>
    <w:rsid w:val="0013145E"/>
    <w:rsid w:val="001316D3"/>
    <w:rsid w:val="00131C9D"/>
    <w:rsid w:val="001322E1"/>
    <w:rsid w:val="00132FD0"/>
    <w:rsid w:val="00133EAB"/>
    <w:rsid w:val="00134001"/>
    <w:rsid w:val="001340B7"/>
    <w:rsid w:val="001344C0"/>
    <w:rsid w:val="001344E6"/>
    <w:rsid w:val="001344EE"/>
    <w:rsid w:val="001346FA"/>
    <w:rsid w:val="00134912"/>
    <w:rsid w:val="00134970"/>
    <w:rsid w:val="00134BBA"/>
    <w:rsid w:val="00134BCC"/>
    <w:rsid w:val="00134F54"/>
    <w:rsid w:val="00135252"/>
    <w:rsid w:val="00135B56"/>
    <w:rsid w:val="0013618D"/>
    <w:rsid w:val="0013638E"/>
    <w:rsid w:val="001365F1"/>
    <w:rsid w:val="00137264"/>
    <w:rsid w:val="0013738B"/>
    <w:rsid w:val="001377A8"/>
    <w:rsid w:val="001377F2"/>
    <w:rsid w:val="00137AB5"/>
    <w:rsid w:val="00137F0B"/>
    <w:rsid w:val="001400E4"/>
    <w:rsid w:val="00140942"/>
    <w:rsid w:val="00140CE6"/>
    <w:rsid w:val="00141189"/>
    <w:rsid w:val="00141946"/>
    <w:rsid w:val="00141962"/>
    <w:rsid w:val="00141C35"/>
    <w:rsid w:val="00141DE2"/>
    <w:rsid w:val="0014240C"/>
    <w:rsid w:val="001424F9"/>
    <w:rsid w:val="001425E4"/>
    <w:rsid w:val="00142866"/>
    <w:rsid w:val="001435A9"/>
    <w:rsid w:val="00143FB7"/>
    <w:rsid w:val="00144E51"/>
    <w:rsid w:val="00144E79"/>
    <w:rsid w:val="00145062"/>
    <w:rsid w:val="00145579"/>
    <w:rsid w:val="001457F2"/>
    <w:rsid w:val="0014619E"/>
    <w:rsid w:val="001466B7"/>
    <w:rsid w:val="0014690C"/>
    <w:rsid w:val="00146B64"/>
    <w:rsid w:val="00150282"/>
    <w:rsid w:val="0015068F"/>
    <w:rsid w:val="00150C1B"/>
    <w:rsid w:val="00150CB0"/>
    <w:rsid w:val="00150DFB"/>
    <w:rsid w:val="00151884"/>
    <w:rsid w:val="00151E23"/>
    <w:rsid w:val="001522CB"/>
    <w:rsid w:val="001526E0"/>
    <w:rsid w:val="001527F3"/>
    <w:rsid w:val="0015307A"/>
    <w:rsid w:val="0015310C"/>
    <w:rsid w:val="00153270"/>
    <w:rsid w:val="001541E5"/>
    <w:rsid w:val="00154966"/>
    <w:rsid w:val="00154C26"/>
    <w:rsid w:val="001551B5"/>
    <w:rsid w:val="001551F1"/>
    <w:rsid w:val="00155D1B"/>
    <w:rsid w:val="00155DC4"/>
    <w:rsid w:val="00155FA4"/>
    <w:rsid w:val="001562B8"/>
    <w:rsid w:val="00156A5F"/>
    <w:rsid w:val="00156BF9"/>
    <w:rsid w:val="00156EF4"/>
    <w:rsid w:val="00157649"/>
    <w:rsid w:val="001576E9"/>
    <w:rsid w:val="00157897"/>
    <w:rsid w:val="00160813"/>
    <w:rsid w:val="00160E9C"/>
    <w:rsid w:val="00161143"/>
    <w:rsid w:val="001613BF"/>
    <w:rsid w:val="001614AA"/>
    <w:rsid w:val="00161B54"/>
    <w:rsid w:val="00161F8D"/>
    <w:rsid w:val="00162E8B"/>
    <w:rsid w:val="001635AB"/>
    <w:rsid w:val="001642E6"/>
    <w:rsid w:val="00164305"/>
    <w:rsid w:val="0016480C"/>
    <w:rsid w:val="0016498D"/>
    <w:rsid w:val="00164B56"/>
    <w:rsid w:val="00164BAD"/>
    <w:rsid w:val="00164D58"/>
    <w:rsid w:val="001659C1"/>
    <w:rsid w:val="001659F5"/>
    <w:rsid w:val="00165B61"/>
    <w:rsid w:val="00165BD7"/>
    <w:rsid w:val="0016677C"/>
    <w:rsid w:val="00166D78"/>
    <w:rsid w:val="00167108"/>
    <w:rsid w:val="00167F2A"/>
    <w:rsid w:val="0017054C"/>
    <w:rsid w:val="00170D39"/>
    <w:rsid w:val="001712EF"/>
    <w:rsid w:val="001715F8"/>
    <w:rsid w:val="00171949"/>
    <w:rsid w:val="00171BCA"/>
    <w:rsid w:val="001722E5"/>
    <w:rsid w:val="00172945"/>
    <w:rsid w:val="0017343A"/>
    <w:rsid w:val="001736F8"/>
    <w:rsid w:val="00173A8E"/>
    <w:rsid w:val="00173FE4"/>
    <w:rsid w:val="00174200"/>
    <w:rsid w:val="001742F5"/>
    <w:rsid w:val="00174892"/>
    <w:rsid w:val="00174A18"/>
    <w:rsid w:val="00174A2E"/>
    <w:rsid w:val="00174AA7"/>
    <w:rsid w:val="0017502C"/>
    <w:rsid w:val="001753C6"/>
    <w:rsid w:val="00175490"/>
    <w:rsid w:val="00175A91"/>
    <w:rsid w:val="00175ACD"/>
    <w:rsid w:val="00175BE8"/>
    <w:rsid w:val="00175D2C"/>
    <w:rsid w:val="001761D8"/>
    <w:rsid w:val="00176234"/>
    <w:rsid w:val="001768D8"/>
    <w:rsid w:val="00176969"/>
    <w:rsid w:val="00176B8E"/>
    <w:rsid w:val="00176D42"/>
    <w:rsid w:val="001770EE"/>
    <w:rsid w:val="001773AE"/>
    <w:rsid w:val="00177C56"/>
    <w:rsid w:val="00177CDC"/>
    <w:rsid w:val="00180215"/>
    <w:rsid w:val="001808AD"/>
    <w:rsid w:val="00180BFD"/>
    <w:rsid w:val="001812D0"/>
    <w:rsid w:val="00181382"/>
    <w:rsid w:val="0018143F"/>
    <w:rsid w:val="00181982"/>
    <w:rsid w:val="001819C5"/>
    <w:rsid w:val="00181C83"/>
    <w:rsid w:val="00181CB0"/>
    <w:rsid w:val="00181DED"/>
    <w:rsid w:val="00181E2D"/>
    <w:rsid w:val="00181FF8"/>
    <w:rsid w:val="00183830"/>
    <w:rsid w:val="001838B1"/>
    <w:rsid w:val="00183B0B"/>
    <w:rsid w:val="00183BAC"/>
    <w:rsid w:val="00183CB3"/>
    <w:rsid w:val="00183DED"/>
    <w:rsid w:val="00183F00"/>
    <w:rsid w:val="001852B3"/>
    <w:rsid w:val="0018555A"/>
    <w:rsid w:val="00185818"/>
    <w:rsid w:val="00185F83"/>
    <w:rsid w:val="0018677A"/>
    <w:rsid w:val="00186958"/>
    <w:rsid w:val="001869EC"/>
    <w:rsid w:val="00186A00"/>
    <w:rsid w:val="001871CE"/>
    <w:rsid w:val="0018DDA6"/>
    <w:rsid w:val="00190047"/>
    <w:rsid w:val="001904C9"/>
    <w:rsid w:val="0019077B"/>
    <w:rsid w:val="00190942"/>
    <w:rsid w:val="00190AC1"/>
    <w:rsid w:val="0019119E"/>
    <w:rsid w:val="0019173F"/>
    <w:rsid w:val="00191A71"/>
    <w:rsid w:val="00191E3E"/>
    <w:rsid w:val="00192C8E"/>
    <w:rsid w:val="0019341A"/>
    <w:rsid w:val="0019359E"/>
    <w:rsid w:val="00193BF3"/>
    <w:rsid w:val="001941D1"/>
    <w:rsid w:val="00194F1C"/>
    <w:rsid w:val="0019516B"/>
    <w:rsid w:val="00195439"/>
    <w:rsid w:val="0019568B"/>
    <w:rsid w:val="00195A10"/>
    <w:rsid w:val="00195D26"/>
    <w:rsid w:val="00195D7A"/>
    <w:rsid w:val="00195EA6"/>
    <w:rsid w:val="00196182"/>
    <w:rsid w:val="001961BB"/>
    <w:rsid w:val="00196288"/>
    <w:rsid w:val="001964A9"/>
    <w:rsid w:val="0019666F"/>
    <w:rsid w:val="00196AB5"/>
    <w:rsid w:val="001971E3"/>
    <w:rsid w:val="0019750D"/>
    <w:rsid w:val="00197727"/>
    <w:rsid w:val="00197CD7"/>
    <w:rsid w:val="00197D99"/>
    <w:rsid w:val="00197DF9"/>
    <w:rsid w:val="001A0894"/>
    <w:rsid w:val="001A0EF4"/>
    <w:rsid w:val="001A1184"/>
    <w:rsid w:val="001A1241"/>
    <w:rsid w:val="001A1987"/>
    <w:rsid w:val="001A1E00"/>
    <w:rsid w:val="001A2564"/>
    <w:rsid w:val="001A293D"/>
    <w:rsid w:val="001A2AEA"/>
    <w:rsid w:val="001A2D92"/>
    <w:rsid w:val="001A2F3D"/>
    <w:rsid w:val="001A3157"/>
    <w:rsid w:val="001A3B8F"/>
    <w:rsid w:val="001A4082"/>
    <w:rsid w:val="001A4903"/>
    <w:rsid w:val="001A4AE4"/>
    <w:rsid w:val="001A4BF7"/>
    <w:rsid w:val="001A4DDA"/>
    <w:rsid w:val="001A4E43"/>
    <w:rsid w:val="001A58DA"/>
    <w:rsid w:val="001A5A57"/>
    <w:rsid w:val="001A5E28"/>
    <w:rsid w:val="001A5EE8"/>
    <w:rsid w:val="001A6173"/>
    <w:rsid w:val="001A6427"/>
    <w:rsid w:val="001A65E3"/>
    <w:rsid w:val="001A675B"/>
    <w:rsid w:val="001A6ADD"/>
    <w:rsid w:val="001A6B12"/>
    <w:rsid w:val="001A6CBA"/>
    <w:rsid w:val="001A71A6"/>
    <w:rsid w:val="001A783A"/>
    <w:rsid w:val="001A78F7"/>
    <w:rsid w:val="001B0D97"/>
    <w:rsid w:val="001B0DA0"/>
    <w:rsid w:val="001B1A19"/>
    <w:rsid w:val="001B1CA9"/>
    <w:rsid w:val="001B1CFF"/>
    <w:rsid w:val="001B1FB3"/>
    <w:rsid w:val="001B221C"/>
    <w:rsid w:val="001B2D7A"/>
    <w:rsid w:val="001B2DB7"/>
    <w:rsid w:val="001B32E9"/>
    <w:rsid w:val="001B36E4"/>
    <w:rsid w:val="001B4265"/>
    <w:rsid w:val="001B458D"/>
    <w:rsid w:val="001B49EC"/>
    <w:rsid w:val="001B49F5"/>
    <w:rsid w:val="001B5485"/>
    <w:rsid w:val="001B58E1"/>
    <w:rsid w:val="001B58E2"/>
    <w:rsid w:val="001B5A41"/>
    <w:rsid w:val="001B5A5D"/>
    <w:rsid w:val="001C0275"/>
    <w:rsid w:val="001C0288"/>
    <w:rsid w:val="001C0329"/>
    <w:rsid w:val="001C06FA"/>
    <w:rsid w:val="001C084C"/>
    <w:rsid w:val="001C0D37"/>
    <w:rsid w:val="001C0F7B"/>
    <w:rsid w:val="001C11BB"/>
    <w:rsid w:val="001C1297"/>
    <w:rsid w:val="001C131A"/>
    <w:rsid w:val="001C14F7"/>
    <w:rsid w:val="001C15F5"/>
    <w:rsid w:val="001C1859"/>
    <w:rsid w:val="001C1CE5"/>
    <w:rsid w:val="001C2789"/>
    <w:rsid w:val="001C282B"/>
    <w:rsid w:val="001C29DD"/>
    <w:rsid w:val="001C3312"/>
    <w:rsid w:val="001C3481"/>
    <w:rsid w:val="001C35AA"/>
    <w:rsid w:val="001C363E"/>
    <w:rsid w:val="001C38F8"/>
    <w:rsid w:val="001C3927"/>
    <w:rsid w:val="001C39BB"/>
    <w:rsid w:val="001C3C57"/>
    <w:rsid w:val="001C3D2A"/>
    <w:rsid w:val="001C3EB2"/>
    <w:rsid w:val="001C4052"/>
    <w:rsid w:val="001C4389"/>
    <w:rsid w:val="001C4CE2"/>
    <w:rsid w:val="001C51B4"/>
    <w:rsid w:val="001C5760"/>
    <w:rsid w:val="001C5ACD"/>
    <w:rsid w:val="001C5B05"/>
    <w:rsid w:val="001C5CEF"/>
    <w:rsid w:val="001C5FB8"/>
    <w:rsid w:val="001C6656"/>
    <w:rsid w:val="001C6D34"/>
    <w:rsid w:val="001C7867"/>
    <w:rsid w:val="001C7874"/>
    <w:rsid w:val="001D0E17"/>
    <w:rsid w:val="001D1E36"/>
    <w:rsid w:val="001D24C6"/>
    <w:rsid w:val="001D2F1B"/>
    <w:rsid w:val="001D3920"/>
    <w:rsid w:val="001D3DAF"/>
    <w:rsid w:val="001D3ECD"/>
    <w:rsid w:val="001D42C7"/>
    <w:rsid w:val="001D4548"/>
    <w:rsid w:val="001D51BA"/>
    <w:rsid w:val="001D52C9"/>
    <w:rsid w:val="001D53E7"/>
    <w:rsid w:val="001D60CA"/>
    <w:rsid w:val="001D6342"/>
    <w:rsid w:val="001D64DD"/>
    <w:rsid w:val="001D69E4"/>
    <w:rsid w:val="001D6B41"/>
    <w:rsid w:val="001D6D53"/>
    <w:rsid w:val="001D6F82"/>
    <w:rsid w:val="001D7365"/>
    <w:rsid w:val="001D7427"/>
    <w:rsid w:val="001D75DE"/>
    <w:rsid w:val="001D792C"/>
    <w:rsid w:val="001D7C42"/>
    <w:rsid w:val="001E0612"/>
    <w:rsid w:val="001E0825"/>
    <w:rsid w:val="001E0D04"/>
    <w:rsid w:val="001E1195"/>
    <w:rsid w:val="001E1344"/>
    <w:rsid w:val="001E158F"/>
    <w:rsid w:val="001E17A7"/>
    <w:rsid w:val="001E1928"/>
    <w:rsid w:val="001E1B24"/>
    <w:rsid w:val="001E1C75"/>
    <w:rsid w:val="001E1CE6"/>
    <w:rsid w:val="001E1EFB"/>
    <w:rsid w:val="001E2214"/>
    <w:rsid w:val="001E233D"/>
    <w:rsid w:val="001E299C"/>
    <w:rsid w:val="001E3931"/>
    <w:rsid w:val="001E3B1C"/>
    <w:rsid w:val="001E4368"/>
    <w:rsid w:val="001E474D"/>
    <w:rsid w:val="001E494B"/>
    <w:rsid w:val="001E4B39"/>
    <w:rsid w:val="001E53DE"/>
    <w:rsid w:val="001E57F8"/>
    <w:rsid w:val="001E58E2"/>
    <w:rsid w:val="001E6009"/>
    <w:rsid w:val="001E6B13"/>
    <w:rsid w:val="001E75DE"/>
    <w:rsid w:val="001E7785"/>
    <w:rsid w:val="001E7AED"/>
    <w:rsid w:val="001E7C5D"/>
    <w:rsid w:val="001E7CD4"/>
    <w:rsid w:val="001F0272"/>
    <w:rsid w:val="001F0D45"/>
    <w:rsid w:val="001F129B"/>
    <w:rsid w:val="001F143E"/>
    <w:rsid w:val="001F1792"/>
    <w:rsid w:val="001F2650"/>
    <w:rsid w:val="001F26AB"/>
    <w:rsid w:val="001F2830"/>
    <w:rsid w:val="001F2841"/>
    <w:rsid w:val="001F2C3F"/>
    <w:rsid w:val="001F3916"/>
    <w:rsid w:val="001F4762"/>
    <w:rsid w:val="001F4921"/>
    <w:rsid w:val="001F4D20"/>
    <w:rsid w:val="001F5409"/>
    <w:rsid w:val="001F54C5"/>
    <w:rsid w:val="001F5555"/>
    <w:rsid w:val="001F6031"/>
    <w:rsid w:val="001F628B"/>
    <w:rsid w:val="001F662C"/>
    <w:rsid w:val="001F68DA"/>
    <w:rsid w:val="001F6C4F"/>
    <w:rsid w:val="001F6EFB"/>
    <w:rsid w:val="001F7074"/>
    <w:rsid w:val="001F711D"/>
    <w:rsid w:val="001F765C"/>
    <w:rsid w:val="001F7A0B"/>
    <w:rsid w:val="0020027C"/>
    <w:rsid w:val="00200490"/>
    <w:rsid w:val="00200800"/>
    <w:rsid w:val="002012A0"/>
    <w:rsid w:val="0020162D"/>
    <w:rsid w:val="00201AE7"/>
    <w:rsid w:val="00201D12"/>
    <w:rsid w:val="00201F3A"/>
    <w:rsid w:val="00202203"/>
    <w:rsid w:val="002026FE"/>
    <w:rsid w:val="002031F5"/>
    <w:rsid w:val="002038D6"/>
    <w:rsid w:val="00203BD9"/>
    <w:rsid w:val="00203F96"/>
    <w:rsid w:val="00203FD3"/>
    <w:rsid w:val="00203FF0"/>
    <w:rsid w:val="0020450E"/>
    <w:rsid w:val="00204822"/>
    <w:rsid w:val="00204DF6"/>
    <w:rsid w:val="0020526C"/>
    <w:rsid w:val="0020537E"/>
    <w:rsid w:val="00205999"/>
    <w:rsid w:val="00206507"/>
    <w:rsid w:val="00206977"/>
    <w:rsid w:val="002069B2"/>
    <w:rsid w:val="00206DBB"/>
    <w:rsid w:val="002075DE"/>
    <w:rsid w:val="00207B2C"/>
    <w:rsid w:val="00207FA3"/>
    <w:rsid w:val="00210132"/>
    <w:rsid w:val="00210502"/>
    <w:rsid w:val="00210BA9"/>
    <w:rsid w:val="002115F2"/>
    <w:rsid w:val="002117B1"/>
    <w:rsid w:val="00211DA5"/>
    <w:rsid w:val="0021376F"/>
    <w:rsid w:val="00213797"/>
    <w:rsid w:val="00213D64"/>
    <w:rsid w:val="002141AB"/>
    <w:rsid w:val="002141CB"/>
    <w:rsid w:val="00214464"/>
    <w:rsid w:val="00214C0C"/>
    <w:rsid w:val="00214DA8"/>
    <w:rsid w:val="00214F01"/>
    <w:rsid w:val="00215423"/>
    <w:rsid w:val="0021584B"/>
    <w:rsid w:val="002158FA"/>
    <w:rsid w:val="00215AB3"/>
    <w:rsid w:val="00215DE5"/>
    <w:rsid w:val="00216C9C"/>
    <w:rsid w:val="00216D0F"/>
    <w:rsid w:val="00216D5C"/>
    <w:rsid w:val="00217C25"/>
    <w:rsid w:val="00220600"/>
    <w:rsid w:val="002206FB"/>
    <w:rsid w:val="00220DC0"/>
    <w:rsid w:val="00220EF2"/>
    <w:rsid w:val="002211D4"/>
    <w:rsid w:val="00221723"/>
    <w:rsid w:val="0022198F"/>
    <w:rsid w:val="00221AED"/>
    <w:rsid w:val="00221B99"/>
    <w:rsid w:val="00222253"/>
    <w:rsid w:val="0022248E"/>
    <w:rsid w:val="002224DB"/>
    <w:rsid w:val="0022275A"/>
    <w:rsid w:val="0022288F"/>
    <w:rsid w:val="00222B0C"/>
    <w:rsid w:val="00222D88"/>
    <w:rsid w:val="0022305F"/>
    <w:rsid w:val="002238F3"/>
    <w:rsid w:val="00223E69"/>
    <w:rsid w:val="00223FCB"/>
    <w:rsid w:val="002242A1"/>
    <w:rsid w:val="0022498D"/>
    <w:rsid w:val="002252C3"/>
    <w:rsid w:val="0022581A"/>
    <w:rsid w:val="00225B2C"/>
    <w:rsid w:val="00225C54"/>
    <w:rsid w:val="00225E45"/>
    <w:rsid w:val="00225EAC"/>
    <w:rsid w:val="0022689F"/>
    <w:rsid w:val="00227118"/>
    <w:rsid w:val="00227940"/>
    <w:rsid w:val="00227BC7"/>
    <w:rsid w:val="00227BCB"/>
    <w:rsid w:val="00227D44"/>
    <w:rsid w:val="00227E25"/>
    <w:rsid w:val="00230765"/>
    <w:rsid w:val="00230D18"/>
    <w:rsid w:val="002319E4"/>
    <w:rsid w:val="00231F44"/>
    <w:rsid w:val="0023212A"/>
    <w:rsid w:val="00232304"/>
    <w:rsid w:val="0023235C"/>
    <w:rsid w:val="002325AE"/>
    <w:rsid w:val="002325F8"/>
    <w:rsid w:val="00232E60"/>
    <w:rsid w:val="00233027"/>
    <w:rsid w:val="00233861"/>
    <w:rsid w:val="00233A4A"/>
    <w:rsid w:val="00233B12"/>
    <w:rsid w:val="0023439F"/>
    <w:rsid w:val="00234F3E"/>
    <w:rsid w:val="00235592"/>
    <w:rsid w:val="00235632"/>
    <w:rsid w:val="00235872"/>
    <w:rsid w:val="00235E8A"/>
    <w:rsid w:val="00236D44"/>
    <w:rsid w:val="00237180"/>
    <w:rsid w:val="0023737B"/>
    <w:rsid w:val="00237CFD"/>
    <w:rsid w:val="00237DF5"/>
    <w:rsid w:val="002400BF"/>
    <w:rsid w:val="00240255"/>
    <w:rsid w:val="002403A4"/>
    <w:rsid w:val="00240802"/>
    <w:rsid w:val="0024127E"/>
    <w:rsid w:val="002414DF"/>
    <w:rsid w:val="00241559"/>
    <w:rsid w:val="002415B5"/>
    <w:rsid w:val="002415C6"/>
    <w:rsid w:val="002415D1"/>
    <w:rsid w:val="002417E8"/>
    <w:rsid w:val="00241B58"/>
    <w:rsid w:val="00241EE5"/>
    <w:rsid w:val="00242890"/>
    <w:rsid w:val="002430E1"/>
    <w:rsid w:val="002435B3"/>
    <w:rsid w:val="00243C81"/>
    <w:rsid w:val="00243F7B"/>
    <w:rsid w:val="0024484A"/>
    <w:rsid w:val="00244D77"/>
    <w:rsid w:val="00245197"/>
    <w:rsid w:val="00245510"/>
    <w:rsid w:val="0024560E"/>
    <w:rsid w:val="002458EB"/>
    <w:rsid w:val="00245C12"/>
    <w:rsid w:val="00246663"/>
    <w:rsid w:val="00246758"/>
    <w:rsid w:val="00246AE3"/>
    <w:rsid w:val="002474AF"/>
    <w:rsid w:val="00247997"/>
    <w:rsid w:val="00247FC6"/>
    <w:rsid w:val="002500C1"/>
    <w:rsid w:val="002500C8"/>
    <w:rsid w:val="00250836"/>
    <w:rsid w:val="002509EB"/>
    <w:rsid w:val="00250B7E"/>
    <w:rsid w:val="00251493"/>
    <w:rsid w:val="00251C00"/>
    <w:rsid w:val="00251D18"/>
    <w:rsid w:val="0025200A"/>
    <w:rsid w:val="0025213F"/>
    <w:rsid w:val="00252D76"/>
    <w:rsid w:val="00252E9F"/>
    <w:rsid w:val="00253124"/>
    <w:rsid w:val="00253816"/>
    <w:rsid w:val="002539FA"/>
    <w:rsid w:val="00253E8D"/>
    <w:rsid w:val="0025411D"/>
    <w:rsid w:val="002541A8"/>
    <w:rsid w:val="00254288"/>
    <w:rsid w:val="0025474C"/>
    <w:rsid w:val="0025474D"/>
    <w:rsid w:val="002547B0"/>
    <w:rsid w:val="002554C2"/>
    <w:rsid w:val="00255A9F"/>
    <w:rsid w:val="0025611E"/>
    <w:rsid w:val="0025613A"/>
    <w:rsid w:val="002563E7"/>
    <w:rsid w:val="002566F4"/>
    <w:rsid w:val="00256C54"/>
    <w:rsid w:val="00256D3B"/>
    <w:rsid w:val="00256FF9"/>
    <w:rsid w:val="00257543"/>
    <w:rsid w:val="002575C7"/>
    <w:rsid w:val="002604E4"/>
    <w:rsid w:val="00261403"/>
    <w:rsid w:val="002617E7"/>
    <w:rsid w:val="00261A24"/>
    <w:rsid w:val="00261F3A"/>
    <w:rsid w:val="00262799"/>
    <w:rsid w:val="00262E2F"/>
    <w:rsid w:val="00262FB2"/>
    <w:rsid w:val="00263749"/>
    <w:rsid w:val="0026391D"/>
    <w:rsid w:val="00263A1B"/>
    <w:rsid w:val="00263A3A"/>
    <w:rsid w:val="00263B24"/>
    <w:rsid w:val="00263F79"/>
    <w:rsid w:val="00264228"/>
    <w:rsid w:val="00264334"/>
    <w:rsid w:val="00264593"/>
    <w:rsid w:val="0026473E"/>
    <w:rsid w:val="00264801"/>
    <w:rsid w:val="002648BE"/>
    <w:rsid w:val="00264D33"/>
    <w:rsid w:val="00264FB4"/>
    <w:rsid w:val="00265011"/>
    <w:rsid w:val="002652C2"/>
    <w:rsid w:val="00265476"/>
    <w:rsid w:val="00265A77"/>
    <w:rsid w:val="00266214"/>
    <w:rsid w:val="00266970"/>
    <w:rsid w:val="00266A8F"/>
    <w:rsid w:val="00267648"/>
    <w:rsid w:val="00267C83"/>
    <w:rsid w:val="00267FC6"/>
    <w:rsid w:val="00270228"/>
    <w:rsid w:val="0027044B"/>
    <w:rsid w:val="00270983"/>
    <w:rsid w:val="0027144F"/>
    <w:rsid w:val="0027161E"/>
    <w:rsid w:val="00271813"/>
    <w:rsid w:val="002719B6"/>
    <w:rsid w:val="00271AD4"/>
    <w:rsid w:val="00271F3A"/>
    <w:rsid w:val="002724BC"/>
    <w:rsid w:val="00273278"/>
    <w:rsid w:val="00273410"/>
    <w:rsid w:val="0027349C"/>
    <w:rsid w:val="00273713"/>
    <w:rsid w:val="002737D1"/>
    <w:rsid w:val="002737F4"/>
    <w:rsid w:val="002742C0"/>
    <w:rsid w:val="00274A6E"/>
    <w:rsid w:val="00274D40"/>
    <w:rsid w:val="002752BB"/>
    <w:rsid w:val="002758CD"/>
    <w:rsid w:val="00275CA9"/>
    <w:rsid w:val="00276590"/>
    <w:rsid w:val="00276711"/>
    <w:rsid w:val="00276748"/>
    <w:rsid w:val="00276DD0"/>
    <w:rsid w:val="002773DD"/>
    <w:rsid w:val="002778FA"/>
    <w:rsid w:val="002779F3"/>
    <w:rsid w:val="00277CED"/>
    <w:rsid w:val="002805F5"/>
    <w:rsid w:val="00280751"/>
    <w:rsid w:val="00280A3D"/>
    <w:rsid w:val="00280C39"/>
    <w:rsid w:val="00280D15"/>
    <w:rsid w:val="00280D1E"/>
    <w:rsid w:val="00280E65"/>
    <w:rsid w:val="00281608"/>
    <w:rsid w:val="002816CD"/>
    <w:rsid w:val="00281BD1"/>
    <w:rsid w:val="00281CDB"/>
    <w:rsid w:val="00282101"/>
    <w:rsid w:val="00282328"/>
    <w:rsid w:val="0028242F"/>
    <w:rsid w:val="0028280A"/>
    <w:rsid w:val="002829BE"/>
    <w:rsid w:val="00282B32"/>
    <w:rsid w:val="00282D7B"/>
    <w:rsid w:val="00283A1A"/>
    <w:rsid w:val="00283BAA"/>
    <w:rsid w:val="002845EA"/>
    <w:rsid w:val="00284D09"/>
    <w:rsid w:val="0028558C"/>
    <w:rsid w:val="002856FD"/>
    <w:rsid w:val="0028583F"/>
    <w:rsid w:val="00285971"/>
    <w:rsid w:val="00285A35"/>
    <w:rsid w:val="00285B23"/>
    <w:rsid w:val="00286283"/>
    <w:rsid w:val="002864DD"/>
    <w:rsid w:val="00286ACD"/>
    <w:rsid w:val="00287535"/>
    <w:rsid w:val="00287791"/>
    <w:rsid w:val="00287838"/>
    <w:rsid w:val="002879A3"/>
    <w:rsid w:val="00290202"/>
    <w:rsid w:val="002907B5"/>
    <w:rsid w:val="002914AC"/>
    <w:rsid w:val="002916B2"/>
    <w:rsid w:val="00292627"/>
    <w:rsid w:val="00292921"/>
    <w:rsid w:val="00292C66"/>
    <w:rsid w:val="00292EB7"/>
    <w:rsid w:val="00293D99"/>
    <w:rsid w:val="00293F37"/>
    <w:rsid w:val="002945A7"/>
    <w:rsid w:val="00294D55"/>
    <w:rsid w:val="00294E72"/>
    <w:rsid w:val="00295020"/>
    <w:rsid w:val="00295080"/>
    <w:rsid w:val="0029583E"/>
    <w:rsid w:val="00295CE9"/>
    <w:rsid w:val="00296227"/>
    <w:rsid w:val="0029631C"/>
    <w:rsid w:val="00296CA3"/>
    <w:rsid w:val="00296F44"/>
    <w:rsid w:val="00297134"/>
    <w:rsid w:val="002972F4"/>
    <w:rsid w:val="0029777D"/>
    <w:rsid w:val="002978FF"/>
    <w:rsid w:val="002979F9"/>
    <w:rsid w:val="00297A96"/>
    <w:rsid w:val="00297D78"/>
    <w:rsid w:val="00297F53"/>
    <w:rsid w:val="002A002F"/>
    <w:rsid w:val="002A040B"/>
    <w:rsid w:val="002A055E"/>
    <w:rsid w:val="002A131D"/>
    <w:rsid w:val="002A1D4E"/>
    <w:rsid w:val="002A1D82"/>
    <w:rsid w:val="002A1F15"/>
    <w:rsid w:val="002A2869"/>
    <w:rsid w:val="002A2AA7"/>
    <w:rsid w:val="002A2B07"/>
    <w:rsid w:val="002A355D"/>
    <w:rsid w:val="002A3B58"/>
    <w:rsid w:val="002A3DD1"/>
    <w:rsid w:val="002A3E9E"/>
    <w:rsid w:val="002A4D11"/>
    <w:rsid w:val="002A4FEB"/>
    <w:rsid w:val="002A50C3"/>
    <w:rsid w:val="002A530A"/>
    <w:rsid w:val="002A578E"/>
    <w:rsid w:val="002A5B30"/>
    <w:rsid w:val="002A6057"/>
    <w:rsid w:val="002A60D0"/>
    <w:rsid w:val="002A6736"/>
    <w:rsid w:val="002A7241"/>
    <w:rsid w:val="002A7260"/>
    <w:rsid w:val="002B0122"/>
    <w:rsid w:val="002B032B"/>
    <w:rsid w:val="002B0D79"/>
    <w:rsid w:val="002B116A"/>
    <w:rsid w:val="002B141D"/>
    <w:rsid w:val="002B1434"/>
    <w:rsid w:val="002B14D6"/>
    <w:rsid w:val="002B1585"/>
    <w:rsid w:val="002B1636"/>
    <w:rsid w:val="002B1842"/>
    <w:rsid w:val="002B18B0"/>
    <w:rsid w:val="002B24D6"/>
    <w:rsid w:val="002B3895"/>
    <w:rsid w:val="002B3D9F"/>
    <w:rsid w:val="002B3DA7"/>
    <w:rsid w:val="002B3E13"/>
    <w:rsid w:val="002B3F6E"/>
    <w:rsid w:val="002B3FDB"/>
    <w:rsid w:val="002B4293"/>
    <w:rsid w:val="002B5479"/>
    <w:rsid w:val="002B5510"/>
    <w:rsid w:val="002B56F5"/>
    <w:rsid w:val="002B591D"/>
    <w:rsid w:val="002B5CAD"/>
    <w:rsid w:val="002B5CDF"/>
    <w:rsid w:val="002B5E6A"/>
    <w:rsid w:val="002B5FB0"/>
    <w:rsid w:val="002B62C5"/>
    <w:rsid w:val="002B6983"/>
    <w:rsid w:val="002B6A66"/>
    <w:rsid w:val="002B6A7F"/>
    <w:rsid w:val="002B6B6B"/>
    <w:rsid w:val="002B6E23"/>
    <w:rsid w:val="002B73A6"/>
    <w:rsid w:val="002B758A"/>
    <w:rsid w:val="002B798B"/>
    <w:rsid w:val="002C041E"/>
    <w:rsid w:val="002C04B9"/>
    <w:rsid w:val="002C0A96"/>
    <w:rsid w:val="002C1197"/>
    <w:rsid w:val="002C1A81"/>
    <w:rsid w:val="002C1B52"/>
    <w:rsid w:val="002C1CFE"/>
    <w:rsid w:val="002C22EA"/>
    <w:rsid w:val="002C2415"/>
    <w:rsid w:val="002C29F2"/>
    <w:rsid w:val="002C2A14"/>
    <w:rsid w:val="002C2A5A"/>
    <w:rsid w:val="002C2AF0"/>
    <w:rsid w:val="002C2C63"/>
    <w:rsid w:val="002C3010"/>
    <w:rsid w:val="002C3895"/>
    <w:rsid w:val="002C3C10"/>
    <w:rsid w:val="002C41E6"/>
    <w:rsid w:val="002C588E"/>
    <w:rsid w:val="002C5D81"/>
    <w:rsid w:val="002C60E5"/>
    <w:rsid w:val="002C6DFF"/>
    <w:rsid w:val="002C72D4"/>
    <w:rsid w:val="002C76E9"/>
    <w:rsid w:val="002C78D2"/>
    <w:rsid w:val="002C7B6F"/>
    <w:rsid w:val="002C7B9E"/>
    <w:rsid w:val="002D06E8"/>
    <w:rsid w:val="002D071A"/>
    <w:rsid w:val="002D0804"/>
    <w:rsid w:val="002D083B"/>
    <w:rsid w:val="002D091D"/>
    <w:rsid w:val="002D1159"/>
    <w:rsid w:val="002D128D"/>
    <w:rsid w:val="002D158B"/>
    <w:rsid w:val="002D1F4D"/>
    <w:rsid w:val="002D1FD6"/>
    <w:rsid w:val="002D2213"/>
    <w:rsid w:val="002D2375"/>
    <w:rsid w:val="002D2565"/>
    <w:rsid w:val="002D278B"/>
    <w:rsid w:val="002D27FA"/>
    <w:rsid w:val="002D328D"/>
    <w:rsid w:val="002D3394"/>
    <w:rsid w:val="002D34B2"/>
    <w:rsid w:val="002D3C5A"/>
    <w:rsid w:val="002D4218"/>
    <w:rsid w:val="002D42AA"/>
    <w:rsid w:val="002D48B0"/>
    <w:rsid w:val="002D49DF"/>
    <w:rsid w:val="002D503C"/>
    <w:rsid w:val="002D5836"/>
    <w:rsid w:val="002D58C6"/>
    <w:rsid w:val="002D5B1F"/>
    <w:rsid w:val="002D5B37"/>
    <w:rsid w:val="002D5D70"/>
    <w:rsid w:val="002D7247"/>
    <w:rsid w:val="002D7637"/>
    <w:rsid w:val="002D767D"/>
    <w:rsid w:val="002D7915"/>
    <w:rsid w:val="002E0039"/>
    <w:rsid w:val="002E024E"/>
    <w:rsid w:val="002E090E"/>
    <w:rsid w:val="002E0D90"/>
    <w:rsid w:val="002E0F41"/>
    <w:rsid w:val="002E11CA"/>
    <w:rsid w:val="002E17F2"/>
    <w:rsid w:val="002E226D"/>
    <w:rsid w:val="002E25CC"/>
    <w:rsid w:val="002E3114"/>
    <w:rsid w:val="002E3277"/>
    <w:rsid w:val="002E396C"/>
    <w:rsid w:val="002E3ACD"/>
    <w:rsid w:val="002E3F0C"/>
    <w:rsid w:val="002E4BE5"/>
    <w:rsid w:val="002E50E2"/>
    <w:rsid w:val="002E51E9"/>
    <w:rsid w:val="002E5472"/>
    <w:rsid w:val="002E5511"/>
    <w:rsid w:val="002E55DB"/>
    <w:rsid w:val="002E5CDF"/>
    <w:rsid w:val="002E5F02"/>
    <w:rsid w:val="002E650F"/>
    <w:rsid w:val="002E6604"/>
    <w:rsid w:val="002E6984"/>
    <w:rsid w:val="002E6A7A"/>
    <w:rsid w:val="002E70F6"/>
    <w:rsid w:val="002E7CAE"/>
    <w:rsid w:val="002E7CFF"/>
    <w:rsid w:val="002E7E76"/>
    <w:rsid w:val="002F040F"/>
    <w:rsid w:val="002F051C"/>
    <w:rsid w:val="002F0A14"/>
    <w:rsid w:val="002F0B1D"/>
    <w:rsid w:val="002F0DC2"/>
    <w:rsid w:val="002F13E4"/>
    <w:rsid w:val="002F2771"/>
    <w:rsid w:val="002F27C1"/>
    <w:rsid w:val="002F3165"/>
    <w:rsid w:val="002F31F2"/>
    <w:rsid w:val="002F353C"/>
    <w:rsid w:val="002F36F2"/>
    <w:rsid w:val="002F37A9"/>
    <w:rsid w:val="002F3CDD"/>
    <w:rsid w:val="002F3DB3"/>
    <w:rsid w:val="002F46F9"/>
    <w:rsid w:val="002F4CF3"/>
    <w:rsid w:val="002F52B7"/>
    <w:rsid w:val="002F58C8"/>
    <w:rsid w:val="002F5BCB"/>
    <w:rsid w:val="002F61ED"/>
    <w:rsid w:val="002F6C32"/>
    <w:rsid w:val="002F76D0"/>
    <w:rsid w:val="002F76D8"/>
    <w:rsid w:val="002F76DF"/>
    <w:rsid w:val="002F76EF"/>
    <w:rsid w:val="002F78FC"/>
    <w:rsid w:val="0030032D"/>
    <w:rsid w:val="0030039E"/>
    <w:rsid w:val="00300521"/>
    <w:rsid w:val="003007C3"/>
    <w:rsid w:val="00300C16"/>
    <w:rsid w:val="0030122B"/>
    <w:rsid w:val="00301B53"/>
    <w:rsid w:val="00301CE6"/>
    <w:rsid w:val="0030256B"/>
    <w:rsid w:val="00302AD0"/>
    <w:rsid w:val="00302D3C"/>
    <w:rsid w:val="00302ED7"/>
    <w:rsid w:val="003032D4"/>
    <w:rsid w:val="003032F2"/>
    <w:rsid w:val="00303CB0"/>
    <w:rsid w:val="003040CE"/>
    <w:rsid w:val="0030429A"/>
    <w:rsid w:val="00304527"/>
    <w:rsid w:val="00304978"/>
    <w:rsid w:val="00304E2D"/>
    <w:rsid w:val="0030501F"/>
    <w:rsid w:val="00305041"/>
    <w:rsid w:val="00305219"/>
    <w:rsid w:val="00305394"/>
    <w:rsid w:val="00306A8D"/>
    <w:rsid w:val="00306ACA"/>
    <w:rsid w:val="00306C27"/>
    <w:rsid w:val="00306E61"/>
    <w:rsid w:val="00307AE9"/>
    <w:rsid w:val="00307BA1"/>
    <w:rsid w:val="00310352"/>
    <w:rsid w:val="00310492"/>
    <w:rsid w:val="00310941"/>
    <w:rsid w:val="00310DA9"/>
    <w:rsid w:val="00310FF7"/>
    <w:rsid w:val="00311289"/>
    <w:rsid w:val="00311702"/>
    <w:rsid w:val="00311A40"/>
    <w:rsid w:val="00311E82"/>
    <w:rsid w:val="0031236F"/>
    <w:rsid w:val="00312E48"/>
    <w:rsid w:val="00312F27"/>
    <w:rsid w:val="003137CA"/>
    <w:rsid w:val="00313BD3"/>
    <w:rsid w:val="00313F44"/>
    <w:rsid w:val="00313FD6"/>
    <w:rsid w:val="003140CF"/>
    <w:rsid w:val="003143BD"/>
    <w:rsid w:val="0031520C"/>
    <w:rsid w:val="0031527E"/>
    <w:rsid w:val="00315363"/>
    <w:rsid w:val="00315428"/>
    <w:rsid w:val="003158F2"/>
    <w:rsid w:val="00315AB1"/>
    <w:rsid w:val="00315C23"/>
    <w:rsid w:val="00315E9C"/>
    <w:rsid w:val="003161C2"/>
    <w:rsid w:val="00316717"/>
    <w:rsid w:val="00316AC7"/>
    <w:rsid w:val="00316E99"/>
    <w:rsid w:val="003170AD"/>
    <w:rsid w:val="0031713A"/>
    <w:rsid w:val="0031736C"/>
    <w:rsid w:val="003177BD"/>
    <w:rsid w:val="00317F8C"/>
    <w:rsid w:val="003203ED"/>
    <w:rsid w:val="003204D9"/>
    <w:rsid w:val="00320B84"/>
    <w:rsid w:val="0032111E"/>
    <w:rsid w:val="0032119E"/>
    <w:rsid w:val="00321C7A"/>
    <w:rsid w:val="00321EE3"/>
    <w:rsid w:val="00321F61"/>
    <w:rsid w:val="00322C9F"/>
    <w:rsid w:val="00322FCE"/>
    <w:rsid w:val="003235BF"/>
    <w:rsid w:val="003239ED"/>
    <w:rsid w:val="00324D23"/>
    <w:rsid w:val="003253FE"/>
    <w:rsid w:val="0032550F"/>
    <w:rsid w:val="00325E38"/>
    <w:rsid w:val="00326002"/>
    <w:rsid w:val="0032628C"/>
    <w:rsid w:val="00326861"/>
    <w:rsid w:val="003269B4"/>
    <w:rsid w:val="0032729B"/>
    <w:rsid w:val="00327D7B"/>
    <w:rsid w:val="00330A24"/>
    <w:rsid w:val="00330A4A"/>
    <w:rsid w:val="00330C9F"/>
    <w:rsid w:val="00331751"/>
    <w:rsid w:val="0033188A"/>
    <w:rsid w:val="003318D0"/>
    <w:rsid w:val="00331A75"/>
    <w:rsid w:val="00331C2D"/>
    <w:rsid w:val="00331E6A"/>
    <w:rsid w:val="00332859"/>
    <w:rsid w:val="00332DDD"/>
    <w:rsid w:val="00333416"/>
    <w:rsid w:val="00333AFC"/>
    <w:rsid w:val="003342E6"/>
    <w:rsid w:val="0033437B"/>
    <w:rsid w:val="00334530"/>
    <w:rsid w:val="00334579"/>
    <w:rsid w:val="00334ABB"/>
    <w:rsid w:val="00335430"/>
    <w:rsid w:val="00335858"/>
    <w:rsid w:val="003361E7"/>
    <w:rsid w:val="00336BDA"/>
    <w:rsid w:val="003373ED"/>
    <w:rsid w:val="00337753"/>
    <w:rsid w:val="003379EB"/>
    <w:rsid w:val="003406F3"/>
    <w:rsid w:val="003408DE"/>
    <w:rsid w:val="0034113D"/>
    <w:rsid w:val="0034114D"/>
    <w:rsid w:val="0034233A"/>
    <w:rsid w:val="00342811"/>
    <w:rsid w:val="003429F9"/>
    <w:rsid w:val="00342BD7"/>
    <w:rsid w:val="003432E7"/>
    <w:rsid w:val="00343B3F"/>
    <w:rsid w:val="00343D61"/>
    <w:rsid w:val="00343D6E"/>
    <w:rsid w:val="0034486F"/>
    <w:rsid w:val="00344949"/>
    <w:rsid w:val="003457CD"/>
    <w:rsid w:val="0034587D"/>
    <w:rsid w:val="00345C40"/>
    <w:rsid w:val="00345F53"/>
    <w:rsid w:val="00346DB5"/>
    <w:rsid w:val="003477B1"/>
    <w:rsid w:val="0035005D"/>
    <w:rsid w:val="00350B5C"/>
    <w:rsid w:val="00350FD7"/>
    <w:rsid w:val="003517CE"/>
    <w:rsid w:val="00351889"/>
    <w:rsid w:val="00351DA2"/>
    <w:rsid w:val="00351EF7"/>
    <w:rsid w:val="0035256A"/>
    <w:rsid w:val="00352B1D"/>
    <w:rsid w:val="00352D8F"/>
    <w:rsid w:val="00352FFE"/>
    <w:rsid w:val="003537BD"/>
    <w:rsid w:val="00353934"/>
    <w:rsid w:val="00354962"/>
    <w:rsid w:val="00354BA2"/>
    <w:rsid w:val="003553AC"/>
    <w:rsid w:val="003559B8"/>
    <w:rsid w:val="00355AE6"/>
    <w:rsid w:val="00356205"/>
    <w:rsid w:val="003562C9"/>
    <w:rsid w:val="003568A9"/>
    <w:rsid w:val="00356A6D"/>
    <w:rsid w:val="00356D25"/>
    <w:rsid w:val="00356D40"/>
    <w:rsid w:val="0035703B"/>
    <w:rsid w:val="00357380"/>
    <w:rsid w:val="003573E8"/>
    <w:rsid w:val="00357743"/>
    <w:rsid w:val="0036029A"/>
    <w:rsid w:val="003602D9"/>
    <w:rsid w:val="003604CE"/>
    <w:rsid w:val="00360536"/>
    <w:rsid w:val="00360811"/>
    <w:rsid w:val="00360C9C"/>
    <w:rsid w:val="00360E31"/>
    <w:rsid w:val="00361859"/>
    <w:rsid w:val="00361DD8"/>
    <w:rsid w:val="00363660"/>
    <w:rsid w:val="003637C8"/>
    <w:rsid w:val="00364AA9"/>
    <w:rsid w:val="0036519B"/>
    <w:rsid w:val="003653E4"/>
    <w:rsid w:val="003653F0"/>
    <w:rsid w:val="00365442"/>
    <w:rsid w:val="00365510"/>
    <w:rsid w:val="003659C8"/>
    <w:rsid w:val="00366888"/>
    <w:rsid w:val="003672F4"/>
    <w:rsid w:val="003676ED"/>
    <w:rsid w:val="00367773"/>
    <w:rsid w:val="003679DC"/>
    <w:rsid w:val="003702B7"/>
    <w:rsid w:val="00370640"/>
    <w:rsid w:val="003706F8"/>
    <w:rsid w:val="00370D67"/>
    <w:rsid w:val="00370E47"/>
    <w:rsid w:val="00371BAE"/>
    <w:rsid w:val="00371C6B"/>
    <w:rsid w:val="00371FAB"/>
    <w:rsid w:val="0037219E"/>
    <w:rsid w:val="00372480"/>
    <w:rsid w:val="00372788"/>
    <w:rsid w:val="00372EA0"/>
    <w:rsid w:val="003731BD"/>
    <w:rsid w:val="0037321A"/>
    <w:rsid w:val="00373715"/>
    <w:rsid w:val="00373A09"/>
    <w:rsid w:val="003741F9"/>
    <w:rsid w:val="003742AC"/>
    <w:rsid w:val="00375BDD"/>
    <w:rsid w:val="003761D2"/>
    <w:rsid w:val="00376F97"/>
    <w:rsid w:val="00377420"/>
    <w:rsid w:val="00377431"/>
    <w:rsid w:val="003776E6"/>
    <w:rsid w:val="00377AB9"/>
    <w:rsid w:val="00377CE1"/>
    <w:rsid w:val="00377DC0"/>
    <w:rsid w:val="00377E91"/>
    <w:rsid w:val="003800B6"/>
    <w:rsid w:val="0038047E"/>
    <w:rsid w:val="003808F2"/>
    <w:rsid w:val="00380C8A"/>
    <w:rsid w:val="00380E21"/>
    <w:rsid w:val="00381DE9"/>
    <w:rsid w:val="00381DEF"/>
    <w:rsid w:val="00381F33"/>
    <w:rsid w:val="00381F8F"/>
    <w:rsid w:val="003821ED"/>
    <w:rsid w:val="0038267E"/>
    <w:rsid w:val="003826F3"/>
    <w:rsid w:val="00382911"/>
    <w:rsid w:val="0038299F"/>
    <w:rsid w:val="003829B7"/>
    <w:rsid w:val="00383408"/>
    <w:rsid w:val="003835AB"/>
    <w:rsid w:val="00383D0C"/>
    <w:rsid w:val="003844AA"/>
    <w:rsid w:val="00384B9B"/>
    <w:rsid w:val="00385489"/>
    <w:rsid w:val="003858FC"/>
    <w:rsid w:val="00385BF0"/>
    <w:rsid w:val="00385E1F"/>
    <w:rsid w:val="0038628F"/>
    <w:rsid w:val="003866AE"/>
    <w:rsid w:val="0038679D"/>
    <w:rsid w:val="00387000"/>
    <w:rsid w:val="003874D1"/>
    <w:rsid w:val="00387592"/>
    <w:rsid w:val="00387F70"/>
    <w:rsid w:val="00390565"/>
    <w:rsid w:val="00390680"/>
    <w:rsid w:val="00391752"/>
    <w:rsid w:val="00391D90"/>
    <w:rsid w:val="00391E38"/>
    <w:rsid w:val="00392037"/>
    <w:rsid w:val="003924C8"/>
    <w:rsid w:val="0039259E"/>
    <w:rsid w:val="00392711"/>
    <w:rsid w:val="00392F44"/>
    <w:rsid w:val="0039354D"/>
    <w:rsid w:val="00393580"/>
    <w:rsid w:val="003939FF"/>
    <w:rsid w:val="00393A21"/>
    <w:rsid w:val="00393BE3"/>
    <w:rsid w:val="00394B00"/>
    <w:rsid w:val="00394BEE"/>
    <w:rsid w:val="00395214"/>
    <w:rsid w:val="00395474"/>
    <w:rsid w:val="003957B5"/>
    <w:rsid w:val="0039647E"/>
    <w:rsid w:val="00396585"/>
    <w:rsid w:val="00396644"/>
    <w:rsid w:val="003967FB"/>
    <w:rsid w:val="0039689B"/>
    <w:rsid w:val="00396D22"/>
    <w:rsid w:val="0039793D"/>
    <w:rsid w:val="00397D76"/>
    <w:rsid w:val="003A0A5D"/>
    <w:rsid w:val="003A10D5"/>
    <w:rsid w:val="003A1612"/>
    <w:rsid w:val="003A17BF"/>
    <w:rsid w:val="003A2223"/>
    <w:rsid w:val="003A2413"/>
    <w:rsid w:val="003A24A2"/>
    <w:rsid w:val="003A2A0F"/>
    <w:rsid w:val="003A2B6D"/>
    <w:rsid w:val="003A2EFE"/>
    <w:rsid w:val="003A36AF"/>
    <w:rsid w:val="003A3865"/>
    <w:rsid w:val="003A3A60"/>
    <w:rsid w:val="003A3ED6"/>
    <w:rsid w:val="003A45A1"/>
    <w:rsid w:val="003A4FD0"/>
    <w:rsid w:val="003A5020"/>
    <w:rsid w:val="003A5B0A"/>
    <w:rsid w:val="003A5C4E"/>
    <w:rsid w:val="003A698C"/>
    <w:rsid w:val="003A6BAC"/>
    <w:rsid w:val="003A7044"/>
    <w:rsid w:val="003A70A4"/>
    <w:rsid w:val="003A70CB"/>
    <w:rsid w:val="003A743A"/>
    <w:rsid w:val="003A7887"/>
    <w:rsid w:val="003A7AE2"/>
    <w:rsid w:val="003A7C9C"/>
    <w:rsid w:val="003A7EF3"/>
    <w:rsid w:val="003A7F32"/>
    <w:rsid w:val="003B01D2"/>
    <w:rsid w:val="003B03BA"/>
    <w:rsid w:val="003B0685"/>
    <w:rsid w:val="003B159C"/>
    <w:rsid w:val="003B1AC7"/>
    <w:rsid w:val="003B1FAE"/>
    <w:rsid w:val="003B2270"/>
    <w:rsid w:val="003B231B"/>
    <w:rsid w:val="003B30E4"/>
    <w:rsid w:val="003B33A2"/>
    <w:rsid w:val="003B355E"/>
    <w:rsid w:val="003B359D"/>
    <w:rsid w:val="003B369F"/>
    <w:rsid w:val="003B36A3"/>
    <w:rsid w:val="003B3811"/>
    <w:rsid w:val="003B3A59"/>
    <w:rsid w:val="003B4CE0"/>
    <w:rsid w:val="003B4FE7"/>
    <w:rsid w:val="003B5B28"/>
    <w:rsid w:val="003B5DE4"/>
    <w:rsid w:val="003B5F06"/>
    <w:rsid w:val="003B6142"/>
    <w:rsid w:val="003B6164"/>
    <w:rsid w:val="003B64BB"/>
    <w:rsid w:val="003B67A7"/>
    <w:rsid w:val="003B6A0B"/>
    <w:rsid w:val="003B6A0F"/>
    <w:rsid w:val="003B6AC1"/>
    <w:rsid w:val="003B6C00"/>
    <w:rsid w:val="003B6E09"/>
    <w:rsid w:val="003B7365"/>
    <w:rsid w:val="003B789C"/>
    <w:rsid w:val="003B7ACD"/>
    <w:rsid w:val="003B7DBD"/>
    <w:rsid w:val="003B7FE5"/>
    <w:rsid w:val="003B7FFA"/>
    <w:rsid w:val="003C02AC"/>
    <w:rsid w:val="003C031B"/>
    <w:rsid w:val="003C042F"/>
    <w:rsid w:val="003C0556"/>
    <w:rsid w:val="003C0B54"/>
    <w:rsid w:val="003C0F53"/>
    <w:rsid w:val="003C11C8"/>
    <w:rsid w:val="003C20FA"/>
    <w:rsid w:val="003C25DD"/>
    <w:rsid w:val="003C2702"/>
    <w:rsid w:val="003C29AE"/>
    <w:rsid w:val="003C33D1"/>
    <w:rsid w:val="003C397A"/>
    <w:rsid w:val="003C3F97"/>
    <w:rsid w:val="003C4345"/>
    <w:rsid w:val="003C4E5B"/>
    <w:rsid w:val="003C4F8E"/>
    <w:rsid w:val="003C5B2B"/>
    <w:rsid w:val="003C5D9D"/>
    <w:rsid w:val="003C5DDC"/>
    <w:rsid w:val="003C648A"/>
    <w:rsid w:val="003C64F7"/>
    <w:rsid w:val="003C65C5"/>
    <w:rsid w:val="003C6BE6"/>
    <w:rsid w:val="003C743F"/>
    <w:rsid w:val="003C7464"/>
    <w:rsid w:val="003C7806"/>
    <w:rsid w:val="003C79AD"/>
    <w:rsid w:val="003C7BB4"/>
    <w:rsid w:val="003D03C2"/>
    <w:rsid w:val="003D0542"/>
    <w:rsid w:val="003D070F"/>
    <w:rsid w:val="003D08D8"/>
    <w:rsid w:val="003D0C4B"/>
    <w:rsid w:val="003D109F"/>
    <w:rsid w:val="003D1154"/>
    <w:rsid w:val="003D2060"/>
    <w:rsid w:val="003D2478"/>
    <w:rsid w:val="003D250F"/>
    <w:rsid w:val="003D2647"/>
    <w:rsid w:val="003D2715"/>
    <w:rsid w:val="003D2857"/>
    <w:rsid w:val="003D2A4F"/>
    <w:rsid w:val="003D353B"/>
    <w:rsid w:val="003D39F2"/>
    <w:rsid w:val="003D3C45"/>
    <w:rsid w:val="003D3D4C"/>
    <w:rsid w:val="003D4758"/>
    <w:rsid w:val="003D4CDA"/>
    <w:rsid w:val="003D5700"/>
    <w:rsid w:val="003D5B1F"/>
    <w:rsid w:val="003D5BD7"/>
    <w:rsid w:val="003D5F61"/>
    <w:rsid w:val="003D62E0"/>
    <w:rsid w:val="003D6376"/>
    <w:rsid w:val="003D6646"/>
    <w:rsid w:val="003D697D"/>
    <w:rsid w:val="003D6BF2"/>
    <w:rsid w:val="003D6C76"/>
    <w:rsid w:val="003D6CC9"/>
    <w:rsid w:val="003D6D12"/>
    <w:rsid w:val="003D72FE"/>
    <w:rsid w:val="003D74C0"/>
    <w:rsid w:val="003D7A55"/>
    <w:rsid w:val="003D7ADB"/>
    <w:rsid w:val="003D7C54"/>
    <w:rsid w:val="003E1405"/>
    <w:rsid w:val="003E15FA"/>
    <w:rsid w:val="003E1828"/>
    <w:rsid w:val="003E1837"/>
    <w:rsid w:val="003E1B5C"/>
    <w:rsid w:val="003E25C8"/>
    <w:rsid w:val="003E260E"/>
    <w:rsid w:val="003E2A6D"/>
    <w:rsid w:val="003E2CDD"/>
    <w:rsid w:val="003E3824"/>
    <w:rsid w:val="003E389F"/>
    <w:rsid w:val="003E3DE0"/>
    <w:rsid w:val="003E4647"/>
    <w:rsid w:val="003E537A"/>
    <w:rsid w:val="003E539A"/>
    <w:rsid w:val="003E53B5"/>
    <w:rsid w:val="003E550C"/>
    <w:rsid w:val="003E55DF"/>
    <w:rsid w:val="003E55E4"/>
    <w:rsid w:val="003E5632"/>
    <w:rsid w:val="003E632B"/>
    <w:rsid w:val="003E6CC1"/>
    <w:rsid w:val="003E746E"/>
    <w:rsid w:val="003E74E3"/>
    <w:rsid w:val="003E76AD"/>
    <w:rsid w:val="003E7D9D"/>
    <w:rsid w:val="003F05C7"/>
    <w:rsid w:val="003F0726"/>
    <w:rsid w:val="003F14E2"/>
    <w:rsid w:val="003F1B1C"/>
    <w:rsid w:val="003F1DA8"/>
    <w:rsid w:val="003F2BCF"/>
    <w:rsid w:val="003F2CD4"/>
    <w:rsid w:val="003F3622"/>
    <w:rsid w:val="003F37B9"/>
    <w:rsid w:val="003F3ABC"/>
    <w:rsid w:val="003F3BDE"/>
    <w:rsid w:val="003F4195"/>
    <w:rsid w:val="003F420D"/>
    <w:rsid w:val="003F4A33"/>
    <w:rsid w:val="003F4AC0"/>
    <w:rsid w:val="003F4B31"/>
    <w:rsid w:val="003F4C04"/>
    <w:rsid w:val="003F4D19"/>
    <w:rsid w:val="003F4E2F"/>
    <w:rsid w:val="003F4F07"/>
    <w:rsid w:val="003F56A2"/>
    <w:rsid w:val="003F6050"/>
    <w:rsid w:val="003F6119"/>
    <w:rsid w:val="003F62D5"/>
    <w:rsid w:val="003F68C3"/>
    <w:rsid w:val="003F68C5"/>
    <w:rsid w:val="003F69CE"/>
    <w:rsid w:val="003F6AA1"/>
    <w:rsid w:val="003F6BBE"/>
    <w:rsid w:val="003F6BC3"/>
    <w:rsid w:val="003F782A"/>
    <w:rsid w:val="003F787F"/>
    <w:rsid w:val="003F792A"/>
    <w:rsid w:val="003F7D32"/>
    <w:rsid w:val="003F7D6F"/>
    <w:rsid w:val="004000E8"/>
    <w:rsid w:val="00400456"/>
    <w:rsid w:val="00400730"/>
    <w:rsid w:val="00400FD9"/>
    <w:rsid w:val="0040142B"/>
    <w:rsid w:val="00401448"/>
    <w:rsid w:val="00401520"/>
    <w:rsid w:val="004019A3"/>
    <w:rsid w:val="00401A59"/>
    <w:rsid w:val="00401DD0"/>
    <w:rsid w:val="0040220D"/>
    <w:rsid w:val="004022BE"/>
    <w:rsid w:val="0040252B"/>
    <w:rsid w:val="0040278F"/>
    <w:rsid w:val="00402E2B"/>
    <w:rsid w:val="00402FA0"/>
    <w:rsid w:val="0040316E"/>
    <w:rsid w:val="0040341B"/>
    <w:rsid w:val="00403571"/>
    <w:rsid w:val="0040360E"/>
    <w:rsid w:val="00403773"/>
    <w:rsid w:val="00403790"/>
    <w:rsid w:val="00403ACC"/>
    <w:rsid w:val="00404129"/>
    <w:rsid w:val="00404187"/>
    <w:rsid w:val="00404397"/>
    <w:rsid w:val="004046DF"/>
    <w:rsid w:val="00404C65"/>
    <w:rsid w:val="00404D20"/>
    <w:rsid w:val="0040512B"/>
    <w:rsid w:val="004054D0"/>
    <w:rsid w:val="00405CA5"/>
    <w:rsid w:val="00406063"/>
    <w:rsid w:val="00406621"/>
    <w:rsid w:val="0040687A"/>
    <w:rsid w:val="004070C8"/>
    <w:rsid w:val="00407CD3"/>
    <w:rsid w:val="00410134"/>
    <w:rsid w:val="00410246"/>
    <w:rsid w:val="0041046D"/>
    <w:rsid w:val="004106FA"/>
    <w:rsid w:val="004109ED"/>
    <w:rsid w:val="00410B72"/>
    <w:rsid w:val="00410F18"/>
    <w:rsid w:val="00411C29"/>
    <w:rsid w:val="0041263E"/>
    <w:rsid w:val="00412BD9"/>
    <w:rsid w:val="00412E42"/>
    <w:rsid w:val="0041375E"/>
    <w:rsid w:val="004139BF"/>
    <w:rsid w:val="00413AAC"/>
    <w:rsid w:val="00413E92"/>
    <w:rsid w:val="004145CE"/>
    <w:rsid w:val="00414750"/>
    <w:rsid w:val="00414762"/>
    <w:rsid w:val="00414846"/>
    <w:rsid w:val="00414CC8"/>
    <w:rsid w:val="004155BD"/>
    <w:rsid w:val="004156A6"/>
    <w:rsid w:val="004158DB"/>
    <w:rsid w:val="00417CA2"/>
    <w:rsid w:val="00420702"/>
    <w:rsid w:val="00420E08"/>
    <w:rsid w:val="00421105"/>
    <w:rsid w:val="00421253"/>
    <w:rsid w:val="00421713"/>
    <w:rsid w:val="00421CA4"/>
    <w:rsid w:val="004221E4"/>
    <w:rsid w:val="00422A03"/>
    <w:rsid w:val="00422AA4"/>
    <w:rsid w:val="00423102"/>
    <w:rsid w:val="00423753"/>
    <w:rsid w:val="00423919"/>
    <w:rsid w:val="004242F4"/>
    <w:rsid w:val="00424A1B"/>
    <w:rsid w:val="00424B6C"/>
    <w:rsid w:val="00424F66"/>
    <w:rsid w:val="004251CA"/>
    <w:rsid w:val="0042529F"/>
    <w:rsid w:val="00425C02"/>
    <w:rsid w:val="00425C92"/>
    <w:rsid w:val="00425F43"/>
    <w:rsid w:val="00425F9D"/>
    <w:rsid w:val="004262B3"/>
    <w:rsid w:val="00427248"/>
    <w:rsid w:val="0042784C"/>
    <w:rsid w:val="00427D3E"/>
    <w:rsid w:val="004300CD"/>
    <w:rsid w:val="004302FC"/>
    <w:rsid w:val="00430F0F"/>
    <w:rsid w:val="0043104C"/>
    <w:rsid w:val="004319B1"/>
    <w:rsid w:val="00431BF2"/>
    <w:rsid w:val="00431FFB"/>
    <w:rsid w:val="004323EB"/>
    <w:rsid w:val="004325AC"/>
    <w:rsid w:val="004326D4"/>
    <w:rsid w:val="00432EC3"/>
    <w:rsid w:val="00433158"/>
    <w:rsid w:val="00433733"/>
    <w:rsid w:val="00433A4B"/>
    <w:rsid w:val="00433EFD"/>
    <w:rsid w:val="0043436E"/>
    <w:rsid w:val="00435003"/>
    <w:rsid w:val="004362D5"/>
    <w:rsid w:val="00436665"/>
    <w:rsid w:val="0043711C"/>
    <w:rsid w:val="00437333"/>
    <w:rsid w:val="00437447"/>
    <w:rsid w:val="00437468"/>
    <w:rsid w:val="0043798B"/>
    <w:rsid w:val="004401DB"/>
    <w:rsid w:val="00440444"/>
    <w:rsid w:val="00441053"/>
    <w:rsid w:val="004418AE"/>
    <w:rsid w:val="004419DF"/>
    <w:rsid w:val="00441A92"/>
    <w:rsid w:val="00441B27"/>
    <w:rsid w:val="00441D2E"/>
    <w:rsid w:val="00441DCA"/>
    <w:rsid w:val="00441E3D"/>
    <w:rsid w:val="00442531"/>
    <w:rsid w:val="0044279E"/>
    <w:rsid w:val="00442F89"/>
    <w:rsid w:val="00443158"/>
    <w:rsid w:val="00443192"/>
    <w:rsid w:val="004431DC"/>
    <w:rsid w:val="00443459"/>
    <w:rsid w:val="0044402A"/>
    <w:rsid w:val="0044412E"/>
    <w:rsid w:val="004441FE"/>
    <w:rsid w:val="004442D4"/>
    <w:rsid w:val="004447C7"/>
    <w:rsid w:val="004449DB"/>
    <w:rsid w:val="00444A68"/>
    <w:rsid w:val="00444AE5"/>
    <w:rsid w:val="00444EAC"/>
    <w:rsid w:val="00444F56"/>
    <w:rsid w:val="004456F7"/>
    <w:rsid w:val="00445708"/>
    <w:rsid w:val="004458AA"/>
    <w:rsid w:val="004459DA"/>
    <w:rsid w:val="00445ACF"/>
    <w:rsid w:val="00445BA5"/>
    <w:rsid w:val="00445C16"/>
    <w:rsid w:val="00445D2C"/>
    <w:rsid w:val="00446339"/>
    <w:rsid w:val="004463F3"/>
    <w:rsid w:val="00446488"/>
    <w:rsid w:val="0044654E"/>
    <w:rsid w:val="00446912"/>
    <w:rsid w:val="00446EC3"/>
    <w:rsid w:val="00446FD0"/>
    <w:rsid w:val="0044717C"/>
    <w:rsid w:val="004475E7"/>
    <w:rsid w:val="0044779A"/>
    <w:rsid w:val="00447A5E"/>
    <w:rsid w:val="00450045"/>
    <w:rsid w:val="00450238"/>
    <w:rsid w:val="004503E7"/>
    <w:rsid w:val="004507CC"/>
    <w:rsid w:val="004511CC"/>
    <w:rsid w:val="00451551"/>
    <w:rsid w:val="004515AC"/>
    <w:rsid w:val="004517AA"/>
    <w:rsid w:val="004519B2"/>
    <w:rsid w:val="004519DA"/>
    <w:rsid w:val="00451A40"/>
    <w:rsid w:val="00451FEF"/>
    <w:rsid w:val="004523BD"/>
    <w:rsid w:val="0045242F"/>
    <w:rsid w:val="00452AC9"/>
    <w:rsid w:val="00452BC4"/>
    <w:rsid w:val="00452C06"/>
    <w:rsid w:val="00452CAC"/>
    <w:rsid w:val="00452FC6"/>
    <w:rsid w:val="004530DE"/>
    <w:rsid w:val="004531AD"/>
    <w:rsid w:val="004531C4"/>
    <w:rsid w:val="004532AF"/>
    <w:rsid w:val="0045371E"/>
    <w:rsid w:val="004537B6"/>
    <w:rsid w:val="00453CE8"/>
    <w:rsid w:val="00455653"/>
    <w:rsid w:val="00455BAC"/>
    <w:rsid w:val="00456911"/>
    <w:rsid w:val="00456920"/>
    <w:rsid w:val="00456B9D"/>
    <w:rsid w:val="00456CDD"/>
    <w:rsid w:val="00456DD1"/>
    <w:rsid w:val="0045706C"/>
    <w:rsid w:val="0045732B"/>
    <w:rsid w:val="00457565"/>
    <w:rsid w:val="004576A5"/>
    <w:rsid w:val="00457B22"/>
    <w:rsid w:val="00457B71"/>
    <w:rsid w:val="00457D9F"/>
    <w:rsid w:val="00460591"/>
    <w:rsid w:val="004606CE"/>
    <w:rsid w:val="00460899"/>
    <w:rsid w:val="00461261"/>
    <w:rsid w:val="00461414"/>
    <w:rsid w:val="0046204A"/>
    <w:rsid w:val="00462283"/>
    <w:rsid w:val="00462787"/>
    <w:rsid w:val="004633E5"/>
    <w:rsid w:val="004638B7"/>
    <w:rsid w:val="00463AF0"/>
    <w:rsid w:val="00463C28"/>
    <w:rsid w:val="00463EBA"/>
    <w:rsid w:val="004640ED"/>
    <w:rsid w:val="0046467F"/>
    <w:rsid w:val="00464689"/>
    <w:rsid w:val="0046475B"/>
    <w:rsid w:val="00465315"/>
    <w:rsid w:val="00465390"/>
    <w:rsid w:val="0046541B"/>
    <w:rsid w:val="00465669"/>
    <w:rsid w:val="0046571B"/>
    <w:rsid w:val="00465954"/>
    <w:rsid w:val="00465A35"/>
    <w:rsid w:val="00466035"/>
    <w:rsid w:val="004660B7"/>
    <w:rsid w:val="0046639B"/>
    <w:rsid w:val="004668F7"/>
    <w:rsid w:val="004669DD"/>
    <w:rsid w:val="004669E2"/>
    <w:rsid w:val="00466D30"/>
    <w:rsid w:val="00466F9B"/>
    <w:rsid w:val="004671C6"/>
    <w:rsid w:val="00467C99"/>
    <w:rsid w:val="004706B8"/>
    <w:rsid w:val="00470C31"/>
    <w:rsid w:val="0047116E"/>
    <w:rsid w:val="004711AB"/>
    <w:rsid w:val="004711B6"/>
    <w:rsid w:val="004718E7"/>
    <w:rsid w:val="00471DE0"/>
    <w:rsid w:val="0047246A"/>
    <w:rsid w:val="00472548"/>
    <w:rsid w:val="00472997"/>
    <w:rsid w:val="00472A88"/>
    <w:rsid w:val="00472CAA"/>
    <w:rsid w:val="004734D0"/>
    <w:rsid w:val="00474771"/>
    <w:rsid w:val="00474841"/>
    <w:rsid w:val="004748E0"/>
    <w:rsid w:val="00475563"/>
    <w:rsid w:val="0047556B"/>
    <w:rsid w:val="0047563D"/>
    <w:rsid w:val="00475B3D"/>
    <w:rsid w:val="0047633F"/>
    <w:rsid w:val="004765F8"/>
    <w:rsid w:val="0047692C"/>
    <w:rsid w:val="00477768"/>
    <w:rsid w:val="00477A8A"/>
    <w:rsid w:val="00480907"/>
    <w:rsid w:val="00480BB5"/>
    <w:rsid w:val="00480E1E"/>
    <w:rsid w:val="00481162"/>
    <w:rsid w:val="00481218"/>
    <w:rsid w:val="0048127B"/>
    <w:rsid w:val="0048154A"/>
    <w:rsid w:val="00481BDC"/>
    <w:rsid w:val="00481ECC"/>
    <w:rsid w:val="00482218"/>
    <w:rsid w:val="0048237E"/>
    <w:rsid w:val="004826BD"/>
    <w:rsid w:val="0048303C"/>
    <w:rsid w:val="00483054"/>
    <w:rsid w:val="0048409D"/>
    <w:rsid w:val="0048424F"/>
    <w:rsid w:val="00484999"/>
    <w:rsid w:val="004849D2"/>
    <w:rsid w:val="004849D9"/>
    <w:rsid w:val="004849F1"/>
    <w:rsid w:val="00484A53"/>
    <w:rsid w:val="00484B2F"/>
    <w:rsid w:val="00484FA3"/>
    <w:rsid w:val="00484FC0"/>
    <w:rsid w:val="00485119"/>
    <w:rsid w:val="004851C5"/>
    <w:rsid w:val="0048547E"/>
    <w:rsid w:val="00485BCD"/>
    <w:rsid w:val="004863F0"/>
    <w:rsid w:val="004865B7"/>
    <w:rsid w:val="00486B77"/>
    <w:rsid w:val="004873A1"/>
    <w:rsid w:val="00487635"/>
    <w:rsid w:val="00487D35"/>
    <w:rsid w:val="004913F7"/>
    <w:rsid w:val="0049185E"/>
    <w:rsid w:val="0049187A"/>
    <w:rsid w:val="00492300"/>
    <w:rsid w:val="00492BC5"/>
    <w:rsid w:val="004930B9"/>
    <w:rsid w:val="004933FF"/>
    <w:rsid w:val="00493406"/>
    <w:rsid w:val="00493B0E"/>
    <w:rsid w:val="004943A6"/>
    <w:rsid w:val="00494540"/>
    <w:rsid w:val="004947FA"/>
    <w:rsid w:val="00494AE7"/>
    <w:rsid w:val="00494F65"/>
    <w:rsid w:val="0049505D"/>
    <w:rsid w:val="004956D7"/>
    <w:rsid w:val="004957D7"/>
    <w:rsid w:val="004960E7"/>
    <w:rsid w:val="0049624F"/>
    <w:rsid w:val="00496267"/>
    <w:rsid w:val="004964F1"/>
    <w:rsid w:val="00496C16"/>
    <w:rsid w:val="00496F5A"/>
    <w:rsid w:val="0049776A"/>
    <w:rsid w:val="004A003C"/>
    <w:rsid w:val="004A0443"/>
    <w:rsid w:val="004A06D1"/>
    <w:rsid w:val="004A0A66"/>
    <w:rsid w:val="004A0C07"/>
    <w:rsid w:val="004A0C23"/>
    <w:rsid w:val="004A10CE"/>
    <w:rsid w:val="004A10F3"/>
    <w:rsid w:val="004A16BC"/>
    <w:rsid w:val="004A16E9"/>
    <w:rsid w:val="004A20FE"/>
    <w:rsid w:val="004A2967"/>
    <w:rsid w:val="004A2B10"/>
    <w:rsid w:val="004A2B94"/>
    <w:rsid w:val="004A2C4D"/>
    <w:rsid w:val="004A33CF"/>
    <w:rsid w:val="004A3C3A"/>
    <w:rsid w:val="004A419A"/>
    <w:rsid w:val="004A464B"/>
    <w:rsid w:val="004A4EE3"/>
    <w:rsid w:val="004A52B7"/>
    <w:rsid w:val="004A5994"/>
    <w:rsid w:val="004A5EAC"/>
    <w:rsid w:val="004A66B5"/>
    <w:rsid w:val="004A67F0"/>
    <w:rsid w:val="004A6849"/>
    <w:rsid w:val="004A6D4E"/>
    <w:rsid w:val="004A7537"/>
    <w:rsid w:val="004A7849"/>
    <w:rsid w:val="004B0DA0"/>
    <w:rsid w:val="004B0F3B"/>
    <w:rsid w:val="004B1090"/>
    <w:rsid w:val="004B163E"/>
    <w:rsid w:val="004B16B9"/>
    <w:rsid w:val="004B1B9E"/>
    <w:rsid w:val="004B1C6B"/>
    <w:rsid w:val="004B20EE"/>
    <w:rsid w:val="004B2573"/>
    <w:rsid w:val="004B27AE"/>
    <w:rsid w:val="004B28C0"/>
    <w:rsid w:val="004B302F"/>
    <w:rsid w:val="004B4B72"/>
    <w:rsid w:val="004B4BCB"/>
    <w:rsid w:val="004B5176"/>
    <w:rsid w:val="004B53B2"/>
    <w:rsid w:val="004B55A1"/>
    <w:rsid w:val="004B55F2"/>
    <w:rsid w:val="004B5AF4"/>
    <w:rsid w:val="004B64F3"/>
    <w:rsid w:val="004B64FA"/>
    <w:rsid w:val="004B6590"/>
    <w:rsid w:val="004B6B73"/>
    <w:rsid w:val="004B6F6A"/>
    <w:rsid w:val="004B6FF1"/>
    <w:rsid w:val="004B7318"/>
    <w:rsid w:val="004B732B"/>
    <w:rsid w:val="004B7B0D"/>
    <w:rsid w:val="004B7B9A"/>
    <w:rsid w:val="004B7C0C"/>
    <w:rsid w:val="004C055B"/>
    <w:rsid w:val="004C07D7"/>
    <w:rsid w:val="004C0ACD"/>
    <w:rsid w:val="004C0F25"/>
    <w:rsid w:val="004C1350"/>
    <w:rsid w:val="004C1506"/>
    <w:rsid w:val="004C1E11"/>
    <w:rsid w:val="004C1E6F"/>
    <w:rsid w:val="004C21A4"/>
    <w:rsid w:val="004C23B1"/>
    <w:rsid w:val="004C23FC"/>
    <w:rsid w:val="004C2B82"/>
    <w:rsid w:val="004C2C18"/>
    <w:rsid w:val="004C2FE4"/>
    <w:rsid w:val="004C3285"/>
    <w:rsid w:val="004C376C"/>
    <w:rsid w:val="004C3898"/>
    <w:rsid w:val="004C3CA4"/>
    <w:rsid w:val="004C4AFF"/>
    <w:rsid w:val="004C552E"/>
    <w:rsid w:val="004C5820"/>
    <w:rsid w:val="004C5838"/>
    <w:rsid w:val="004C604A"/>
    <w:rsid w:val="004C61E0"/>
    <w:rsid w:val="004C64AC"/>
    <w:rsid w:val="004C64ED"/>
    <w:rsid w:val="004C65EA"/>
    <w:rsid w:val="004C67DE"/>
    <w:rsid w:val="004C6B43"/>
    <w:rsid w:val="004C7710"/>
    <w:rsid w:val="004C7988"/>
    <w:rsid w:val="004D06BA"/>
    <w:rsid w:val="004D07B0"/>
    <w:rsid w:val="004D0C44"/>
    <w:rsid w:val="004D0ED2"/>
    <w:rsid w:val="004D0FDA"/>
    <w:rsid w:val="004D1141"/>
    <w:rsid w:val="004D1A4F"/>
    <w:rsid w:val="004D1C47"/>
    <w:rsid w:val="004D1F2D"/>
    <w:rsid w:val="004D2057"/>
    <w:rsid w:val="004D2946"/>
    <w:rsid w:val="004D36B1"/>
    <w:rsid w:val="004D3708"/>
    <w:rsid w:val="004D3DBD"/>
    <w:rsid w:val="004D40A6"/>
    <w:rsid w:val="004D48BC"/>
    <w:rsid w:val="004D4A55"/>
    <w:rsid w:val="004D5495"/>
    <w:rsid w:val="004D5DFB"/>
    <w:rsid w:val="004D62F5"/>
    <w:rsid w:val="004D63BD"/>
    <w:rsid w:val="004D7143"/>
    <w:rsid w:val="004D7463"/>
    <w:rsid w:val="004D7E0D"/>
    <w:rsid w:val="004D7EBD"/>
    <w:rsid w:val="004E0649"/>
    <w:rsid w:val="004E0B13"/>
    <w:rsid w:val="004E0DF1"/>
    <w:rsid w:val="004E1055"/>
    <w:rsid w:val="004E11A2"/>
    <w:rsid w:val="004E1300"/>
    <w:rsid w:val="004E180D"/>
    <w:rsid w:val="004E1D0B"/>
    <w:rsid w:val="004E2656"/>
    <w:rsid w:val="004E2680"/>
    <w:rsid w:val="004E28F9"/>
    <w:rsid w:val="004E2EE8"/>
    <w:rsid w:val="004E3536"/>
    <w:rsid w:val="004E35B6"/>
    <w:rsid w:val="004E3688"/>
    <w:rsid w:val="004E3BF9"/>
    <w:rsid w:val="004E4040"/>
    <w:rsid w:val="004E405F"/>
    <w:rsid w:val="004E462E"/>
    <w:rsid w:val="004E48B8"/>
    <w:rsid w:val="004E49D6"/>
    <w:rsid w:val="004E4DE2"/>
    <w:rsid w:val="004E56DC"/>
    <w:rsid w:val="004E58BF"/>
    <w:rsid w:val="004E5E2E"/>
    <w:rsid w:val="004E60B8"/>
    <w:rsid w:val="004E64AD"/>
    <w:rsid w:val="004E6525"/>
    <w:rsid w:val="004E6586"/>
    <w:rsid w:val="004E6B31"/>
    <w:rsid w:val="004E75B2"/>
    <w:rsid w:val="004E76F4"/>
    <w:rsid w:val="004E7835"/>
    <w:rsid w:val="004E788C"/>
    <w:rsid w:val="004E7C67"/>
    <w:rsid w:val="004E7F7A"/>
    <w:rsid w:val="004F065E"/>
    <w:rsid w:val="004F0B4E"/>
    <w:rsid w:val="004F0B6C"/>
    <w:rsid w:val="004F11A1"/>
    <w:rsid w:val="004F14B2"/>
    <w:rsid w:val="004F1806"/>
    <w:rsid w:val="004F1DA8"/>
    <w:rsid w:val="004F1E9B"/>
    <w:rsid w:val="004F2078"/>
    <w:rsid w:val="004F24AC"/>
    <w:rsid w:val="004F29BC"/>
    <w:rsid w:val="004F2B79"/>
    <w:rsid w:val="004F2C26"/>
    <w:rsid w:val="004F31CF"/>
    <w:rsid w:val="004F38ED"/>
    <w:rsid w:val="004F3E88"/>
    <w:rsid w:val="004F434B"/>
    <w:rsid w:val="004F4DA3"/>
    <w:rsid w:val="004F505E"/>
    <w:rsid w:val="004F513D"/>
    <w:rsid w:val="004F54F2"/>
    <w:rsid w:val="004F5691"/>
    <w:rsid w:val="004F579C"/>
    <w:rsid w:val="004F6394"/>
    <w:rsid w:val="004F6DDC"/>
    <w:rsid w:val="004F7241"/>
    <w:rsid w:val="004F725F"/>
    <w:rsid w:val="00500978"/>
    <w:rsid w:val="00501128"/>
    <w:rsid w:val="0050149D"/>
    <w:rsid w:val="00501991"/>
    <w:rsid w:val="00501B26"/>
    <w:rsid w:val="00501B52"/>
    <w:rsid w:val="00501C21"/>
    <w:rsid w:val="00501CAF"/>
    <w:rsid w:val="00502161"/>
    <w:rsid w:val="0050227B"/>
    <w:rsid w:val="005026D5"/>
    <w:rsid w:val="005026F2"/>
    <w:rsid w:val="0050293B"/>
    <w:rsid w:val="0050378D"/>
    <w:rsid w:val="00503C28"/>
    <w:rsid w:val="00503CDA"/>
    <w:rsid w:val="00504054"/>
    <w:rsid w:val="00504181"/>
    <w:rsid w:val="00504AE6"/>
    <w:rsid w:val="00504B44"/>
    <w:rsid w:val="00504BA0"/>
    <w:rsid w:val="00505693"/>
    <w:rsid w:val="00505917"/>
    <w:rsid w:val="0050594A"/>
    <w:rsid w:val="00505C3D"/>
    <w:rsid w:val="00505EB5"/>
    <w:rsid w:val="00505F77"/>
    <w:rsid w:val="005063F0"/>
    <w:rsid w:val="00506557"/>
    <w:rsid w:val="00506742"/>
    <w:rsid w:val="0050677A"/>
    <w:rsid w:val="00506AD5"/>
    <w:rsid w:val="00506C0B"/>
    <w:rsid w:val="00506E70"/>
    <w:rsid w:val="00507114"/>
    <w:rsid w:val="00507C41"/>
    <w:rsid w:val="0051032C"/>
    <w:rsid w:val="005107D9"/>
    <w:rsid w:val="005108D8"/>
    <w:rsid w:val="005113DE"/>
    <w:rsid w:val="005116F9"/>
    <w:rsid w:val="0051180D"/>
    <w:rsid w:val="00511A44"/>
    <w:rsid w:val="00511ACC"/>
    <w:rsid w:val="005120FB"/>
    <w:rsid w:val="005128BE"/>
    <w:rsid w:val="00512AF9"/>
    <w:rsid w:val="0051340C"/>
    <w:rsid w:val="00513AA4"/>
    <w:rsid w:val="00513E5F"/>
    <w:rsid w:val="005143D2"/>
    <w:rsid w:val="005143EF"/>
    <w:rsid w:val="00514513"/>
    <w:rsid w:val="0051480F"/>
    <w:rsid w:val="00514D28"/>
    <w:rsid w:val="00515145"/>
    <w:rsid w:val="005153A7"/>
    <w:rsid w:val="00515626"/>
    <w:rsid w:val="0051578A"/>
    <w:rsid w:val="00515835"/>
    <w:rsid w:val="00515BD7"/>
    <w:rsid w:val="005162BD"/>
    <w:rsid w:val="0051684B"/>
    <w:rsid w:val="00516B7E"/>
    <w:rsid w:val="00516B8E"/>
    <w:rsid w:val="00516D5C"/>
    <w:rsid w:val="005171FF"/>
    <w:rsid w:val="005173CD"/>
    <w:rsid w:val="00517648"/>
    <w:rsid w:val="00517BCB"/>
    <w:rsid w:val="0052012F"/>
    <w:rsid w:val="005202FE"/>
    <w:rsid w:val="0052049D"/>
    <w:rsid w:val="00520937"/>
    <w:rsid w:val="005209CD"/>
    <w:rsid w:val="00520D06"/>
    <w:rsid w:val="005212CA"/>
    <w:rsid w:val="005219CF"/>
    <w:rsid w:val="005219E2"/>
    <w:rsid w:val="00521B7A"/>
    <w:rsid w:val="00521DDD"/>
    <w:rsid w:val="005222DD"/>
    <w:rsid w:val="0052233F"/>
    <w:rsid w:val="0052250E"/>
    <w:rsid w:val="0052256C"/>
    <w:rsid w:val="00522A8B"/>
    <w:rsid w:val="00522C32"/>
    <w:rsid w:val="00522C46"/>
    <w:rsid w:val="00522E48"/>
    <w:rsid w:val="00523286"/>
    <w:rsid w:val="005237D1"/>
    <w:rsid w:val="00523877"/>
    <w:rsid w:val="0052389C"/>
    <w:rsid w:val="00523A7C"/>
    <w:rsid w:val="005243D6"/>
    <w:rsid w:val="00524AEB"/>
    <w:rsid w:val="00524F33"/>
    <w:rsid w:val="00525907"/>
    <w:rsid w:val="00525E6B"/>
    <w:rsid w:val="0052607D"/>
    <w:rsid w:val="00526552"/>
    <w:rsid w:val="0052658D"/>
    <w:rsid w:val="00526782"/>
    <w:rsid w:val="00526E83"/>
    <w:rsid w:val="0052729A"/>
    <w:rsid w:val="00527ED0"/>
    <w:rsid w:val="00527FF0"/>
    <w:rsid w:val="005307CA"/>
    <w:rsid w:val="005308A4"/>
    <w:rsid w:val="00530E5A"/>
    <w:rsid w:val="00531019"/>
    <w:rsid w:val="00531980"/>
    <w:rsid w:val="00531B37"/>
    <w:rsid w:val="00531E36"/>
    <w:rsid w:val="0053217D"/>
    <w:rsid w:val="00532272"/>
    <w:rsid w:val="00532BCA"/>
    <w:rsid w:val="00532D21"/>
    <w:rsid w:val="00533002"/>
    <w:rsid w:val="00533951"/>
    <w:rsid w:val="00533FCD"/>
    <w:rsid w:val="00534128"/>
    <w:rsid w:val="00534B59"/>
    <w:rsid w:val="00534E51"/>
    <w:rsid w:val="00534FFB"/>
    <w:rsid w:val="0053556B"/>
    <w:rsid w:val="00535E6E"/>
    <w:rsid w:val="00536759"/>
    <w:rsid w:val="00536E0F"/>
    <w:rsid w:val="00536F65"/>
    <w:rsid w:val="005371BC"/>
    <w:rsid w:val="005372C5"/>
    <w:rsid w:val="005374A9"/>
    <w:rsid w:val="0053763E"/>
    <w:rsid w:val="00537C62"/>
    <w:rsid w:val="00537E88"/>
    <w:rsid w:val="0054061A"/>
    <w:rsid w:val="0054090D"/>
    <w:rsid w:val="00540B01"/>
    <w:rsid w:val="00540B69"/>
    <w:rsid w:val="00540E31"/>
    <w:rsid w:val="0054136A"/>
    <w:rsid w:val="0054194E"/>
    <w:rsid w:val="00542489"/>
    <w:rsid w:val="00542928"/>
    <w:rsid w:val="00542AB8"/>
    <w:rsid w:val="00543346"/>
    <w:rsid w:val="00543720"/>
    <w:rsid w:val="00543773"/>
    <w:rsid w:val="0054452F"/>
    <w:rsid w:val="0054453D"/>
    <w:rsid w:val="00544A4E"/>
    <w:rsid w:val="00544E40"/>
    <w:rsid w:val="0054579B"/>
    <w:rsid w:val="00545E43"/>
    <w:rsid w:val="00545FC9"/>
    <w:rsid w:val="00546970"/>
    <w:rsid w:val="0054702E"/>
    <w:rsid w:val="005507C0"/>
    <w:rsid w:val="00550AB5"/>
    <w:rsid w:val="00550CFD"/>
    <w:rsid w:val="00551010"/>
    <w:rsid w:val="00551A59"/>
    <w:rsid w:val="005521CB"/>
    <w:rsid w:val="005524EA"/>
    <w:rsid w:val="005529D8"/>
    <w:rsid w:val="00552C43"/>
    <w:rsid w:val="00552E86"/>
    <w:rsid w:val="0055343B"/>
    <w:rsid w:val="00554172"/>
    <w:rsid w:val="00554C0D"/>
    <w:rsid w:val="00554E19"/>
    <w:rsid w:val="00555632"/>
    <w:rsid w:val="005559CB"/>
    <w:rsid w:val="00555D39"/>
    <w:rsid w:val="00557A60"/>
    <w:rsid w:val="00557AF2"/>
    <w:rsid w:val="00557E5A"/>
    <w:rsid w:val="00557EB9"/>
    <w:rsid w:val="00560309"/>
    <w:rsid w:val="00560534"/>
    <w:rsid w:val="0056121F"/>
    <w:rsid w:val="005615A6"/>
    <w:rsid w:val="00561B2E"/>
    <w:rsid w:val="00562D85"/>
    <w:rsid w:val="0056323A"/>
    <w:rsid w:val="00563566"/>
    <w:rsid w:val="00563700"/>
    <w:rsid w:val="005638DC"/>
    <w:rsid w:val="005651DE"/>
    <w:rsid w:val="00565259"/>
    <w:rsid w:val="0056530B"/>
    <w:rsid w:val="00565820"/>
    <w:rsid w:val="00565A0A"/>
    <w:rsid w:val="00565D4C"/>
    <w:rsid w:val="00566088"/>
    <w:rsid w:val="00566142"/>
    <w:rsid w:val="0056675A"/>
    <w:rsid w:val="005668BF"/>
    <w:rsid w:val="0056692D"/>
    <w:rsid w:val="00567AB9"/>
    <w:rsid w:val="005703AB"/>
    <w:rsid w:val="0057040B"/>
    <w:rsid w:val="005705ED"/>
    <w:rsid w:val="00570990"/>
    <w:rsid w:val="005711AF"/>
    <w:rsid w:val="005720E0"/>
    <w:rsid w:val="00572175"/>
    <w:rsid w:val="0057225F"/>
    <w:rsid w:val="00572369"/>
    <w:rsid w:val="005723AF"/>
    <w:rsid w:val="00572505"/>
    <w:rsid w:val="00572A66"/>
    <w:rsid w:val="00572D21"/>
    <w:rsid w:val="005730E9"/>
    <w:rsid w:val="00573142"/>
    <w:rsid w:val="00574153"/>
    <w:rsid w:val="00574DDE"/>
    <w:rsid w:val="005759C9"/>
    <w:rsid w:val="00575A95"/>
    <w:rsid w:val="00575CC8"/>
    <w:rsid w:val="0057603F"/>
    <w:rsid w:val="0057662C"/>
    <w:rsid w:val="005767EA"/>
    <w:rsid w:val="00576A2F"/>
    <w:rsid w:val="00576D98"/>
    <w:rsid w:val="0057713A"/>
    <w:rsid w:val="00577C7A"/>
    <w:rsid w:val="005808D9"/>
    <w:rsid w:val="00580987"/>
    <w:rsid w:val="00580A0A"/>
    <w:rsid w:val="00580B16"/>
    <w:rsid w:val="00580CED"/>
    <w:rsid w:val="005814FE"/>
    <w:rsid w:val="00581642"/>
    <w:rsid w:val="00581774"/>
    <w:rsid w:val="00581A27"/>
    <w:rsid w:val="00582009"/>
    <w:rsid w:val="0058229C"/>
    <w:rsid w:val="00582809"/>
    <w:rsid w:val="00582B03"/>
    <w:rsid w:val="00583604"/>
    <w:rsid w:val="0058374E"/>
    <w:rsid w:val="00583FB7"/>
    <w:rsid w:val="005841CE"/>
    <w:rsid w:val="005847F8"/>
    <w:rsid w:val="0058489C"/>
    <w:rsid w:val="005852B0"/>
    <w:rsid w:val="00586327"/>
    <w:rsid w:val="0058635A"/>
    <w:rsid w:val="0058651B"/>
    <w:rsid w:val="005865D5"/>
    <w:rsid w:val="00586EAE"/>
    <w:rsid w:val="00586EF9"/>
    <w:rsid w:val="00587082"/>
    <w:rsid w:val="00587398"/>
    <w:rsid w:val="0058798C"/>
    <w:rsid w:val="00587B80"/>
    <w:rsid w:val="00587C61"/>
    <w:rsid w:val="00587E89"/>
    <w:rsid w:val="005900FA"/>
    <w:rsid w:val="0059028D"/>
    <w:rsid w:val="00590D9C"/>
    <w:rsid w:val="005917C5"/>
    <w:rsid w:val="0059194B"/>
    <w:rsid w:val="00591D5D"/>
    <w:rsid w:val="00591F12"/>
    <w:rsid w:val="00591FBB"/>
    <w:rsid w:val="0059204F"/>
    <w:rsid w:val="0059249C"/>
    <w:rsid w:val="00592D02"/>
    <w:rsid w:val="00593349"/>
    <w:rsid w:val="0059338A"/>
    <w:rsid w:val="005935A4"/>
    <w:rsid w:val="00593CD1"/>
    <w:rsid w:val="00593F0E"/>
    <w:rsid w:val="0059404C"/>
    <w:rsid w:val="00594878"/>
    <w:rsid w:val="005948C2"/>
    <w:rsid w:val="00594DCE"/>
    <w:rsid w:val="00595DCA"/>
    <w:rsid w:val="005960C2"/>
    <w:rsid w:val="00596320"/>
    <w:rsid w:val="00596698"/>
    <w:rsid w:val="00596E1F"/>
    <w:rsid w:val="0059779B"/>
    <w:rsid w:val="00597A6C"/>
    <w:rsid w:val="00597D8C"/>
    <w:rsid w:val="00597FBE"/>
    <w:rsid w:val="005A0407"/>
    <w:rsid w:val="005A0A88"/>
    <w:rsid w:val="005A0DA0"/>
    <w:rsid w:val="005A0E81"/>
    <w:rsid w:val="005A101A"/>
    <w:rsid w:val="005A115A"/>
    <w:rsid w:val="005A1346"/>
    <w:rsid w:val="005A1603"/>
    <w:rsid w:val="005A1630"/>
    <w:rsid w:val="005A18DF"/>
    <w:rsid w:val="005A1A47"/>
    <w:rsid w:val="005A1CBB"/>
    <w:rsid w:val="005A1FB2"/>
    <w:rsid w:val="005A209A"/>
    <w:rsid w:val="005A219B"/>
    <w:rsid w:val="005A23DC"/>
    <w:rsid w:val="005A372B"/>
    <w:rsid w:val="005A3986"/>
    <w:rsid w:val="005A3D3C"/>
    <w:rsid w:val="005A3E67"/>
    <w:rsid w:val="005A40CF"/>
    <w:rsid w:val="005A437E"/>
    <w:rsid w:val="005A45BE"/>
    <w:rsid w:val="005A4771"/>
    <w:rsid w:val="005A4D83"/>
    <w:rsid w:val="005A5004"/>
    <w:rsid w:val="005A5650"/>
    <w:rsid w:val="005A5A96"/>
    <w:rsid w:val="005A5F77"/>
    <w:rsid w:val="005A6005"/>
    <w:rsid w:val="005A662D"/>
    <w:rsid w:val="005A6A40"/>
    <w:rsid w:val="005A6D06"/>
    <w:rsid w:val="005A6F6E"/>
    <w:rsid w:val="005A7087"/>
    <w:rsid w:val="005A72BD"/>
    <w:rsid w:val="005A744B"/>
    <w:rsid w:val="005B037D"/>
    <w:rsid w:val="005B0F08"/>
    <w:rsid w:val="005B0F29"/>
    <w:rsid w:val="005B1409"/>
    <w:rsid w:val="005B17E3"/>
    <w:rsid w:val="005B22CC"/>
    <w:rsid w:val="005B243C"/>
    <w:rsid w:val="005B35D7"/>
    <w:rsid w:val="005B3842"/>
    <w:rsid w:val="005B392A"/>
    <w:rsid w:val="005B3948"/>
    <w:rsid w:val="005B3AA3"/>
    <w:rsid w:val="005B441C"/>
    <w:rsid w:val="005B4422"/>
    <w:rsid w:val="005B4850"/>
    <w:rsid w:val="005B4869"/>
    <w:rsid w:val="005B4FA3"/>
    <w:rsid w:val="005B525B"/>
    <w:rsid w:val="005B54E9"/>
    <w:rsid w:val="005B5B36"/>
    <w:rsid w:val="005B612C"/>
    <w:rsid w:val="005B6240"/>
    <w:rsid w:val="005B62AE"/>
    <w:rsid w:val="005B6F83"/>
    <w:rsid w:val="005B7518"/>
    <w:rsid w:val="005B7CB1"/>
    <w:rsid w:val="005B7CE2"/>
    <w:rsid w:val="005C129B"/>
    <w:rsid w:val="005C13D1"/>
    <w:rsid w:val="005C1F02"/>
    <w:rsid w:val="005C22A7"/>
    <w:rsid w:val="005C292A"/>
    <w:rsid w:val="005C2E14"/>
    <w:rsid w:val="005C3967"/>
    <w:rsid w:val="005C397C"/>
    <w:rsid w:val="005C3C58"/>
    <w:rsid w:val="005C3E9B"/>
    <w:rsid w:val="005C4072"/>
    <w:rsid w:val="005C4455"/>
    <w:rsid w:val="005C449D"/>
    <w:rsid w:val="005C5F48"/>
    <w:rsid w:val="005C64D4"/>
    <w:rsid w:val="005C6C56"/>
    <w:rsid w:val="005C6DFE"/>
    <w:rsid w:val="005C71B2"/>
    <w:rsid w:val="005C740B"/>
    <w:rsid w:val="005C74FB"/>
    <w:rsid w:val="005C7957"/>
    <w:rsid w:val="005D00F0"/>
    <w:rsid w:val="005D032B"/>
    <w:rsid w:val="005D0CD8"/>
    <w:rsid w:val="005D0D8B"/>
    <w:rsid w:val="005D0F14"/>
    <w:rsid w:val="005D1314"/>
    <w:rsid w:val="005D1585"/>
    <w:rsid w:val="005D1602"/>
    <w:rsid w:val="005D1FE5"/>
    <w:rsid w:val="005D2110"/>
    <w:rsid w:val="005D2577"/>
    <w:rsid w:val="005D3259"/>
    <w:rsid w:val="005D32C6"/>
    <w:rsid w:val="005D3678"/>
    <w:rsid w:val="005D38A3"/>
    <w:rsid w:val="005D42FB"/>
    <w:rsid w:val="005D43C9"/>
    <w:rsid w:val="005D46C9"/>
    <w:rsid w:val="005D485D"/>
    <w:rsid w:val="005D4890"/>
    <w:rsid w:val="005D5052"/>
    <w:rsid w:val="005D563A"/>
    <w:rsid w:val="005D5B77"/>
    <w:rsid w:val="005D5C70"/>
    <w:rsid w:val="005D5CF8"/>
    <w:rsid w:val="005D5E9A"/>
    <w:rsid w:val="005D66CB"/>
    <w:rsid w:val="005D6E75"/>
    <w:rsid w:val="005D74C5"/>
    <w:rsid w:val="005D76CE"/>
    <w:rsid w:val="005D77CC"/>
    <w:rsid w:val="005D7D6D"/>
    <w:rsid w:val="005E097A"/>
    <w:rsid w:val="005E10A5"/>
    <w:rsid w:val="005E247D"/>
    <w:rsid w:val="005E2FCD"/>
    <w:rsid w:val="005E31AD"/>
    <w:rsid w:val="005E379D"/>
    <w:rsid w:val="005E385F"/>
    <w:rsid w:val="005E3D93"/>
    <w:rsid w:val="005E425B"/>
    <w:rsid w:val="005E42D0"/>
    <w:rsid w:val="005E433E"/>
    <w:rsid w:val="005E4DD7"/>
    <w:rsid w:val="005E4E34"/>
    <w:rsid w:val="005E52E2"/>
    <w:rsid w:val="005E588E"/>
    <w:rsid w:val="005E5B81"/>
    <w:rsid w:val="005E5E6D"/>
    <w:rsid w:val="005E6349"/>
    <w:rsid w:val="005E65C6"/>
    <w:rsid w:val="005E673D"/>
    <w:rsid w:val="005E67E3"/>
    <w:rsid w:val="005E6C7D"/>
    <w:rsid w:val="005E6EF2"/>
    <w:rsid w:val="005E706B"/>
    <w:rsid w:val="005E7B7F"/>
    <w:rsid w:val="005E7E8E"/>
    <w:rsid w:val="005F0D17"/>
    <w:rsid w:val="005F102C"/>
    <w:rsid w:val="005F129F"/>
    <w:rsid w:val="005F143C"/>
    <w:rsid w:val="005F19C3"/>
    <w:rsid w:val="005F2167"/>
    <w:rsid w:val="005F21F0"/>
    <w:rsid w:val="005F2534"/>
    <w:rsid w:val="005F28C7"/>
    <w:rsid w:val="005F299A"/>
    <w:rsid w:val="005F2CB1"/>
    <w:rsid w:val="005F3025"/>
    <w:rsid w:val="005F333B"/>
    <w:rsid w:val="005F3709"/>
    <w:rsid w:val="005F3922"/>
    <w:rsid w:val="005F3B48"/>
    <w:rsid w:val="005F3ED8"/>
    <w:rsid w:val="005F3FCA"/>
    <w:rsid w:val="005F4075"/>
    <w:rsid w:val="005F4BA1"/>
    <w:rsid w:val="005F4DD0"/>
    <w:rsid w:val="005F5006"/>
    <w:rsid w:val="005F509A"/>
    <w:rsid w:val="005F520F"/>
    <w:rsid w:val="005F5D2F"/>
    <w:rsid w:val="005F5ED7"/>
    <w:rsid w:val="005F618C"/>
    <w:rsid w:val="005F65FE"/>
    <w:rsid w:val="005F68A3"/>
    <w:rsid w:val="005F6CEA"/>
    <w:rsid w:val="005F70BD"/>
    <w:rsid w:val="005F78CA"/>
    <w:rsid w:val="005F7EB0"/>
    <w:rsid w:val="0060007B"/>
    <w:rsid w:val="00600778"/>
    <w:rsid w:val="0060106C"/>
    <w:rsid w:val="00601376"/>
    <w:rsid w:val="00601C50"/>
    <w:rsid w:val="00601E74"/>
    <w:rsid w:val="00601F74"/>
    <w:rsid w:val="0060283C"/>
    <w:rsid w:val="00602C60"/>
    <w:rsid w:val="00602D98"/>
    <w:rsid w:val="00602DFB"/>
    <w:rsid w:val="0060304D"/>
    <w:rsid w:val="00603349"/>
    <w:rsid w:val="00603A2D"/>
    <w:rsid w:val="006041B6"/>
    <w:rsid w:val="0060434C"/>
    <w:rsid w:val="00604647"/>
    <w:rsid w:val="006048E0"/>
    <w:rsid w:val="00604996"/>
    <w:rsid w:val="00604F14"/>
    <w:rsid w:val="00604F97"/>
    <w:rsid w:val="006057E6"/>
    <w:rsid w:val="00605B9A"/>
    <w:rsid w:val="00605C38"/>
    <w:rsid w:val="00605D44"/>
    <w:rsid w:val="00605DDD"/>
    <w:rsid w:val="00606390"/>
    <w:rsid w:val="00606CC0"/>
    <w:rsid w:val="006073C0"/>
    <w:rsid w:val="0060746A"/>
    <w:rsid w:val="0060774C"/>
    <w:rsid w:val="00607812"/>
    <w:rsid w:val="00611570"/>
    <w:rsid w:val="0061199E"/>
    <w:rsid w:val="00611B83"/>
    <w:rsid w:val="00611BE6"/>
    <w:rsid w:val="006123B7"/>
    <w:rsid w:val="006126E3"/>
    <w:rsid w:val="00612998"/>
    <w:rsid w:val="00612B13"/>
    <w:rsid w:val="00612B3A"/>
    <w:rsid w:val="00612CDB"/>
    <w:rsid w:val="00612DD2"/>
    <w:rsid w:val="00613257"/>
    <w:rsid w:val="006134BD"/>
    <w:rsid w:val="006134FF"/>
    <w:rsid w:val="00613597"/>
    <w:rsid w:val="006137F6"/>
    <w:rsid w:val="006139C5"/>
    <w:rsid w:val="00613B9A"/>
    <w:rsid w:val="00614691"/>
    <w:rsid w:val="006146C6"/>
    <w:rsid w:val="006146FD"/>
    <w:rsid w:val="00614A71"/>
    <w:rsid w:val="00614C11"/>
    <w:rsid w:val="00614CD8"/>
    <w:rsid w:val="00614F6D"/>
    <w:rsid w:val="00615C80"/>
    <w:rsid w:val="00616C3F"/>
    <w:rsid w:val="006178BE"/>
    <w:rsid w:val="00617969"/>
    <w:rsid w:val="00620196"/>
    <w:rsid w:val="00620A71"/>
    <w:rsid w:val="00620B53"/>
    <w:rsid w:val="00620D80"/>
    <w:rsid w:val="00620ECB"/>
    <w:rsid w:val="006212A6"/>
    <w:rsid w:val="006213B8"/>
    <w:rsid w:val="006214B5"/>
    <w:rsid w:val="00621869"/>
    <w:rsid w:val="00622445"/>
    <w:rsid w:val="0062252F"/>
    <w:rsid w:val="00623132"/>
    <w:rsid w:val="006234A6"/>
    <w:rsid w:val="006241E4"/>
    <w:rsid w:val="00624360"/>
    <w:rsid w:val="006243D1"/>
    <w:rsid w:val="006245CC"/>
    <w:rsid w:val="00624933"/>
    <w:rsid w:val="00624BB7"/>
    <w:rsid w:val="00624F5D"/>
    <w:rsid w:val="00625C02"/>
    <w:rsid w:val="00626BDD"/>
    <w:rsid w:val="00627717"/>
    <w:rsid w:val="00627900"/>
    <w:rsid w:val="00627DF9"/>
    <w:rsid w:val="00627F50"/>
    <w:rsid w:val="00630001"/>
    <w:rsid w:val="00630267"/>
    <w:rsid w:val="00630455"/>
    <w:rsid w:val="00630A8F"/>
    <w:rsid w:val="006311B3"/>
    <w:rsid w:val="006323AB"/>
    <w:rsid w:val="0063284C"/>
    <w:rsid w:val="00632E1C"/>
    <w:rsid w:val="00632EFA"/>
    <w:rsid w:val="0063323D"/>
    <w:rsid w:val="006333C9"/>
    <w:rsid w:val="0063382D"/>
    <w:rsid w:val="00633969"/>
    <w:rsid w:val="00634374"/>
    <w:rsid w:val="00636398"/>
    <w:rsid w:val="006368D3"/>
    <w:rsid w:val="00636AE9"/>
    <w:rsid w:val="00636BBB"/>
    <w:rsid w:val="00636F6C"/>
    <w:rsid w:val="006373A1"/>
    <w:rsid w:val="006377EC"/>
    <w:rsid w:val="00637B35"/>
    <w:rsid w:val="00637C51"/>
    <w:rsid w:val="00637E9B"/>
    <w:rsid w:val="00637EA1"/>
    <w:rsid w:val="00637EE9"/>
    <w:rsid w:val="00637F05"/>
    <w:rsid w:val="0064016A"/>
    <w:rsid w:val="006403D5"/>
    <w:rsid w:val="00640568"/>
    <w:rsid w:val="0064083F"/>
    <w:rsid w:val="00640C7C"/>
    <w:rsid w:val="00640D15"/>
    <w:rsid w:val="00640FC5"/>
    <w:rsid w:val="0064111A"/>
    <w:rsid w:val="0064115D"/>
    <w:rsid w:val="006411EB"/>
    <w:rsid w:val="006412DC"/>
    <w:rsid w:val="0064151F"/>
    <w:rsid w:val="00641533"/>
    <w:rsid w:val="006416D1"/>
    <w:rsid w:val="00641B65"/>
    <w:rsid w:val="00642014"/>
    <w:rsid w:val="0064208D"/>
    <w:rsid w:val="00642BD1"/>
    <w:rsid w:val="00642DC8"/>
    <w:rsid w:val="00642FE2"/>
    <w:rsid w:val="00643475"/>
    <w:rsid w:val="0064396A"/>
    <w:rsid w:val="00643C54"/>
    <w:rsid w:val="00644312"/>
    <w:rsid w:val="00644328"/>
    <w:rsid w:val="00644936"/>
    <w:rsid w:val="00644B30"/>
    <w:rsid w:val="00644FCE"/>
    <w:rsid w:val="006450DC"/>
    <w:rsid w:val="006455CC"/>
    <w:rsid w:val="00645703"/>
    <w:rsid w:val="0064576F"/>
    <w:rsid w:val="00645DE8"/>
    <w:rsid w:val="0064624E"/>
    <w:rsid w:val="0064627E"/>
    <w:rsid w:val="00646559"/>
    <w:rsid w:val="006471EF"/>
    <w:rsid w:val="006478EB"/>
    <w:rsid w:val="006500DB"/>
    <w:rsid w:val="00650105"/>
    <w:rsid w:val="006505C8"/>
    <w:rsid w:val="00650784"/>
    <w:rsid w:val="006507F7"/>
    <w:rsid w:val="00650AB9"/>
    <w:rsid w:val="00650D73"/>
    <w:rsid w:val="00650F44"/>
    <w:rsid w:val="00651652"/>
    <w:rsid w:val="0065192F"/>
    <w:rsid w:val="006525D7"/>
    <w:rsid w:val="00652D28"/>
    <w:rsid w:val="00653021"/>
    <w:rsid w:val="00653130"/>
    <w:rsid w:val="0065314C"/>
    <w:rsid w:val="0065361B"/>
    <w:rsid w:val="00653CE5"/>
    <w:rsid w:val="006546AA"/>
    <w:rsid w:val="00654719"/>
    <w:rsid w:val="0065483E"/>
    <w:rsid w:val="0065485E"/>
    <w:rsid w:val="00654B9E"/>
    <w:rsid w:val="00654F36"/>
    <w:rsid w:val="00655512"/>
    <w:rsid w:val="00655733"/>
    <w:rsid w:val="00655ACD"/>
    <w:rsid w:val="00655C27"/>
    <w:rsid w:val="00656622"/>
    <w:rsid w:val="00656A8C"/>
    <w:rsid w:val="00656A92"/>
    <w:rsid w:val="00656DDE"/>
    <w:rsid w:val="00656EC6"/>
    <w:rsid w:val="006571FE"/>
    <w:rsid w:val="00657DCA"/>
    <w:rsid w:val="0066000E"/>
    <w:rsid w:val="0066011D"/>
    <w:rsid w:val="0066027A"/>
    <w:rsid w:val="00660636"/>
    <w:rsid w:val="006607C0"/>
    <w:rsid w:val="00660E03"/>
    <w:rsid w:val="00660F12"/>
    <w:rsid w:val="00660FB6"/>
    <w:rsid w:val="006613A6"/>
    <w:rsid w:val="006615C7"/>
    <w:rsid w:val="006616C2"/>
    <w:rsid w:val="0066253F"/>
    <w:rsid w:val="006627A2"/>
    <w:rsid w:val="00662967"/>
    <w:rsid w:val="00663070"/>
    <w:rsid w:val="006634E6"/>
    <w:rsid w:val="00663981"/>
    <w:rsid w:val="006640F1"/>
    <w:rsid w:val="0066553B"/>
    <w:rsid w:val="006655EE"/>
    <w:rsid w:val="00665F52"/>
    <w:rsid w:val="006660E8"/>
    <w:rsid w:val="0066658C"/>
    <w:rsid w:val="006669A7"/>
    <w:rsid w:val="00666AC7"/>
    <w:rsid w:val="00667D71"/>
    <w:rsid w:val="00667E86"/>
    <w:rsid w:val="00667EE7"/>
    <w:rsid w:val="00667FF3"/>
    <w:rsid w:val="00670054"/>
    <w:rsid w:val="006704D4"/>
    <w:rsid w:val="00670922"/>
    <w:rsid w:val="00670BD0"/>
    <w:rsid w:val="00670BE1"/>
    <w:rsid w:val="00671326"/>
    <w:rsid w:val="006715B1"/>
    <w:rsid w:val="006717CE"/>
    <w:rsid w:val="00671C7E"/>
    <w:rsid w:val="00671EFD"/>
    <w:rsid w:val="0067218F"/>
    <w:rsid w:val="006724DE"/>
    <w:rsid w:val="00672BA3"/>
    <w:rsid w:val="0067310F"/>
    <w:rsid w:val="00673E6C"/>
    <w:rsid w:val="006741F2"/>
    <w:rsid w:val="00674202"/>
    <w:rsid w:val="0067429B"/>
    <w:rsid w:val="006745EE"/>
    <w:rsid w:val="006746D2"/>
    <w:rsid w:val="00674CC3"/>
    <w:rsid w:val="00675C72"/>
    <w:rsid w:val="00675D90"/>
    <w:rsid w:val="0067644B"/>
    <w:rsid w:val="00676F17"/>
    <w:rsid w:val="00676FA6"/>
    <w:rsid w:val="006770B7"/>
    <w:rsid w:val="006771F9"/>
    <w:rsid w:val="00677537"/>
    <w:rsid w:val="00677659"/>
    <w:rsid w:val="006776D7"/>
    <w:rsid w:val="00677F11"/>
    <w:rsid w:val="00680698"/>
    <w:rsid w:val="00681003"/>
    <w:rsid w:val="006817C9"/>
    <w:rsid w:val="00681CF3"/>
    <w:rsid w:val="00681DFF"/>
    <w:rsid w:val="00682165"/>
    <w:rsid w:val="00682ED9"/>
    <w:rsid w:val="00683381"/>
    <w:rsid w:val="00683491"/>
    <w:rsid w:val="00683CCD"/>
    <w:rsid w:val="00683ECE"/>
    <w:rsid w:val="006847A1"/>
    <w:rsid w:val="00684A3E"/>
    <w:rsid w:val="006853AE"/>
    <w:rsid w:val="0068730A"/>
    <w:rsid w:val="00687355"/>
    <w:rsid w:val="00687734"/>
    <w:rsid w:val="006879E3"/>
    <w:rsid w:val="00687A7E"/>
    <w:rsid w:val="00690142"/>
    <w:rsid w:val="00693260"/>
    <w:rsid w:val="0069386F"/>
    <w:rsid w:val="006939E6"/>
    <w:rsid w:val="00693B09"/>
    <w:rsid w:val="00693CE5"/>
    <w:rsid w:val="006943D7"/>
    <w:rsid w:val="00694BD3"/>
    <w:rsid w:val="00694DAC"/>
    <w:rsid w:val="006959E1"/>
    <w:rsid w:val="00695C1B"/>
    <w:rsid w:val="00695FC2"/>
    <w:rsid w:val="006968AC"/>
    <w:rsid w:val="00696949"/>
    <w:rsid w:val="006969F0"/>
    <w:rsid w:val="00696F69"/>
    <w:rsid w:val="00697052"/>
    <w:rsid w:val="006A0552"/>
    <w:rsid w:val="006A0612"/>
    <w:rsid w:val="006A0947"/>
    <w:rsid w:val="006A0FD6"/>
    <w:rsid w:val="006A1BFC"/>
    <w:rsid w:val="006A1CB7"/>
    <w:rsid w:val="006A1E2A"/>
    <w:rsid w:val="006A1F9F"/>
    <w:rsid w:val="006A1FD2"/>
    <w:rsid w:val="006A253C"/>
    <w:rsid w:val="006A295B"/>
    <w:rsid w:val="006A3011"/>
    <w:rsid w:val="006A3FA3"/>
    <w:rsid w:val="006A4322"/>
    <w:rsid w:val="006A46FB"/>
    <w:rsid w:val="006A5319"/>
    <w:rsid w:val="006A5502"/>
    <w:rsid w:val="006A561B"/>
    <w:rsid w:val="006A570F"/>
    <w:rsid w:val="006A57E3"/>
    <w:rsid w:val="006A5965"/>
    <w:rsid w:val="006A59EE"/>
    <w:rsid w:val="006A5AE6"/>
    <w:rsid w:val="006A5E28"/>
    <w:rsid w:val="006A5E43"/>
    <w:rsid w:val="006A60B8"/>
    <w:rsid w:val="006A625F"/>
    <w:rsid w:val="006A66DC"/>
    <w:rsid w:val="006A697B"/>
    <w:rsid w:val="006A6DFF"/>
    <w:rsid w:val="006A6ECA"/>
    <w:rsid w:val="006A7153"/>
    <w:rsid w:val="006A7182"/>
    <w:rsid w:val="006A71AF"/>
    <w:rsid w:val="006A7304"/>
    <w:rsid w:val="006A75F4"/>
    <w:rsid w:val="006A7876"/>
    <w:rsid w:val="006A7AFF"/>
    <w:rsid w:val="006B04DB"/>
    <w:rsid w:val="006B078E"/>
    <w:rsid w:val="006B143B"/>
    <w:rsid w:val="006B157D"/>
    <w:rsid w:val="006B180F"/>
    <w:rsid w:val="006B1816"/>
    <w:rsid w:val="006B2099"/>
    <w:rsid w:val="006B2842"/>
    <w:rsid w:val="006B2C2B"/>
    <w:rsid w:val="006B2FC0"/>
    <w:rsid w:val="006B41A2"/>
    <w:rsid w:val="006B4229"/>
    <w:rsid w:val="006B4C6D"/>
    <w:rsid w:val="006B4EFF"/>
    <w:rsid w:val="006B5080"/>
    <w:rsid w:val="006B50CF"/>
    <w:rsid w:val="006B561C"/>
    <w:rsid w:val="006B5AE8"/>
    <w:rsid w:val="006B5F26"/>
    <w:rsid w:val="006B7720"/>
    <w:rsid w:val="006C03B8"/>
    <w:rsid w:val="006C0597"/>
    <w:rsid w:val="006C08A5"/>
    <w:rsid w:val="006C1292"/>
    <w:rsid w:val="006C190F"/>
    <w:rsid w:val="006C19CC"/>
    <w:rsid w:val="006C1C19"/>
    <w:rsid w:val="006C1D16"/>
    <w:rsid w:val="006C1EE6"/>
    <w:rsid w:val="006C23F3"/>
    <w:rsid w:val="006C2A43"/>
    <w:rsid w:val="006C2B67"/>
    <w:rsid w:val="006C2CBD"/>
    <w:rsid w:val="006C3116"/>
    <w:rsid w:val="006C391B"/>
    <w:rsid w:val="006C3955"/>
    <w:rsid w:val="006C4914"/>
    <w:rsid w:val="006C4A4D"/>
    <w:rsid w:val="006C4F86"/>
    <w:rsid w:val="006C520F"/>
    <w:rsid w:val="006C5919"/>
    <w:rsid w:val="006C59C9"/>
    <w:rsid w:val="006C5C5E"/>
    <w:rsid w:val="006C5EC9"/>
    <w:rsid w:val="006C6059"/>
    <w:rsid w:val="006C6285"/>
    <w:rsid w:val="006C65A7"/>
    <w:rsid w:val="006C7163"/>
    <w:rsid w:val="006C7522"/>
    <w:rsid w:val="006C7846"/>
    <w:rsid w:val="006C7ABB"/>
    <w:rsid w:val="006C7C1A"/>
    <w:rsid w:val="006C7F2E"/>
    <w:rsid w:val="006D028D"/>
    <w:rsid w:val="006D05F3"/>
    <w:rsid w:val="006D18CF"/>
    <w:rsid w:val="006D18F8"/>
    <w:rsid w:val="006D1A92"/>
    <w:rsid w:val="006D1F21"/>
    <w:rsid w:val="006D200B"/>
    <w:rsid w:val="006D223B"/>
    <w:rsid w:val="006D3051"/>
    <w:rsid w:val="006D43AD"/>
    <w:rsid w:val="006D456F"/>
    <w:rsid w:val="006D4663"/>
    <w:rsid w:val="006D4CD6"/>
    <w:rsid w:val="006D5352"/>
    <w:rsid w:val="006D5546"/>
    <w:rsid w:val="006D56DE"/>
    <w:rsid w:val="006D5814"/>
    <w:rsid w:val="006D5AAF"/>
    <w:rsid w:val="006D5E09"/>
    <w:rsid w:val="006D66FE"/>
    <w:rsid w:val="006D6956"/>
    <w:rsid w:val="006D6D15"/>
    <w:rsid w:val="006D6F08"/>
    <w:rsid w:val="006D7002"/>
    <w:rsid w:val="006D7312"/>
    <w:rsid w:val="006E062C"/>
    <w:rsid w:val="006E06FA"/>
    <w:rsid w:val="006E0933"/>
    <w:rsid w:val="006E0F0B"/>
    <w:rsid w:val="006E0F85"/>
    <w:rsid w:val="006E0FF0"/>
    <w:rsid w:val="006E14B6"/>
    <w:rsid w:val="006E1C82"/>
    <w:rsid w:val="006E1CC6"/>
    <w:rsid w:val="006E1DC9"/>
    <w:rsid w:val="006E1F1B"/>
    <w:rsid w:val="006E233B"/>
    <w:rsid w:val="006E243E"/>
    <w:rsid w:val="006E27B6"/>
    <w:rsid w:val="006E28B7"/>
    <w:rsid w:val="006E2A9B"/>
    <w:rsid w:val="006E2E4C"/>
    <w:rsid w:val="006E3310"/>
    <w:rsid w:val="006E3419"/>
    <w:rsid w:val="006E3CE5"/>
    <w:rsid w:val="006E3D43"/>
    <w:rsid w:val="006E3FB8"/>
    <w:rsid w:val="006E48E5"/>
    <w:rsid w:val="006E4906"/>
    <w:rsid w:val="006E4E39"/>
    <w:rsid w:val="006E5035"/>
    <w:rsid w:val="006E565E"/>
    <w:rsid w:val="006E590F"/>
    <w:rsid w:val="006E603E"/>
    <w:rsid w:val="006E673D"/>
    <w:rsid w:val="006E71C6"/>
    <w:rsid w:val="006E73D2"/>
    <w:rsid w:val="006E76C8"/>
    <w:rsid w:val="006E7B31"/>
    <w:rsid w:val="006E7B6B"/>
    <w:rsid w:val="006E7D35"/>
    <w:rsid w:val="006E7D3B"/>
    <w:rsid w:val="006E7DAB"/>
    <w:rsid w:val="006F03DB"/>
    <w:rsid w:val="006F0A15"/>
    <w:rsid w:val="006F0AB7"/>
    <w:rsid w:val="006F1054"/>
    <w:rsid w:val="006F1810"/>
    <w:rsid w:val="006F1B70"/>
    <w:rsid w:val="006F1FE1"/>
    <w:rsid w:val="006F24A7"/>
    <w:rsid w:val="006F2B40"/>
    <w:rsid w:val="006F32D5"/>
    <w:rsid w:val="006F341D"/>
    <w:rsid w:val="006F3453"/>
    <w:rsid w:val="006F397A"/>
    <w:rsid w:val="006F3CDE"/>
    <w:rsid w:val="006F3D23"/>
    <w:rsid w:val="006F41C7"/>
    <w:rsid w:val="006F44F2"/>
    <w:rsid w:val="006F45BE"/>
    <w:rsid w:val="006F581A"/>
    <w:rsid w:val="006F58D4"/>
    <w:rsid w:val="006F6582"/>
    <w:rsid w:val="006F6BF7"/>
    <w:rsid w:val="006F6D05"/>
    <w:rsid w:val="006F6E0B"/>
    <w:rsid w:val="006F778E"/>
    <w:rsid w:val="006F7C70"/>
    <w:rsid w:val="006F7D29"/>
    <w:rsid w:val="007003DE"/>
    <w:rsid w:val="007007CC"/>
    <w:rsid w:val="00701114"/>
    <w:rsid w:val="00701360"/>
    <w:rsid w:val="007015EA"/>
    <w:rsid w:val="007017A4"/>
    <w:rsid w:val="00701AC7"/>
    <w:rsid w:val="0070222F"/>
    <w:rsid w:val="0070346E"/>
    <w:rsid w:val="00703E9C"/>
    <w:rsid w:val="00704EDB"/>
    <w:rsid w:val="00704F0C"/>
    <w:rsid w:val="00705564"/>
    <w:rsid w:val="007056E9"/>
    <w:rsid w:val="00705BC1"/>
    <w:rsid w:val="00705DD1"/>
    <w:rsid w:val="00705EC2"/>
    <w:rsid w:val="00705F76"/>
    <w:rsid w:val="00706101"/>
    <w:rsid w:val="0070665E"/>
    <w:rsid w:val="007067DC"/>
    <w:rsid w:val="00706A37"/>
    <w:rsid w:val="00707072"/>
    <w:rsid w:val="00707373"/>
    <w:rsid w:val="00707385"/>
    <w:rsid w:val="0070762D"/>
    <w:rsid w:val="00707798"/>
    <w:rsid w:val="00707D61"/>
    <w:rsid w:val="00710149"/>
    <w:rsid w:val="0071054D"/>
    <w:rsid w:val="00711040"/>
    <w:rsid w:val="00711058"/>
    <w:rsid w:val="007113F6"/>
    <w:rsid w:val="00711587"/>
    <w:rsid w:val="00711B24"/>
    <w:rsid w:val="007120C3"/>
    <w:rsid w:val="00712287"/>
    <w:rsid w:val="0071276D"/>
    <w:rsid w:val="00712772"/>
    <w:rsid w:val="00712E80"/>
    <w:rsid w:val="0071314B"/>
    <w:rsid w:val="007131F9"/>
    <w:rsid w:val="007134EF"/>
    <w:rsid w:val="0071380D"/>
    <w:rsid w:val="007138F3"/>
    <w:rsid w:val="00713AE8"/>
    <w:rsid w:val="00714083"/>
    <w:rsid w:val="007141BE"/>
    <w:rsid w:val="00714349"/>
    <w:rsid w:val="007146A2"/>
    <w:rsid w:val="007148D3"/>
    <w:rsid w:val="00714B5D"/>
    <w:rsid w:val="00714E6C"/>
    <w:rsid w:val="00714FD9"/>
    <w:rsid w:val="00715110"/>
    <w:rsid w:val="00715186"/>
    <w:rsid w:val="0071528B"/>
    <w:rsid w:val="007158A1"/>
    <w:rsid w:val="00715B9A"/>
    <w:rsid w:val="00715ECB"/>
    <w:rsid w:val="00716477"/>
    <w:rsid w:val="007167F6"/>
    <w:rsid w:val="00716887"/>
    <w:rsid w:val="0071690D"/>
    <w:rsid w:val="00716F47"/>
    <w:rsid w:val="00717005"/>
    <w:rsid w:val="0071773E"/>
    <w:rsid w:val="00717756"/>
    <w:rsid w:val="00717883"/>
    <w:rsid w:val="00717FC4"/>
    <w:rsid w:val="007200CE"/>
    <w:rsid w:val="00720428"/>
    <w:rsid w:val="00720708"/>
    <w:rsid w:val="00720BF2"/>
    <w:rsid w:val="00720E68"/>
    <w:rsid w:val="007211E5"/>
    <w:rsid w:val="00721213"/>
    <w:rsid w:val="00721B32"/>
    <w:rsid w:val="00722591"/>
    <w:rsid w:val="007233DE"/>
    <w:rsid w:val="00723BC1"/>
    <w:rsid w:val="00724068"/>
    <w:rsid w:val="007243EC"/>
    <w:rsid w:val="007247C1"/>
    <w:rsid w:val="00724F09"/>
    <w:rsid w:val="00725041"/>
    <w:rsid w:val="00725621"/>
    <w:rsid w:val="007257D0"/>
    <w:rsid w:val="00725C09"/>
    <w:rsid w:val="007265D8"/>
    <w:rsid w:val="00726B10"/>
    <w:rsid w:val="00726D36"/>
    <w:rsid w:val="00726EA6"/>
    <w:rsid w:val="00727208"/>
    <w:rsid w:val="00727289"/>
    <w:rsid w:val="00727680"/>
    <w:rsid w:val="00727A70"/>
    <w:rsid w:val="00727A9E"/>
    <w:rsid w:val="00727CB2"/>
    <w:rsid w:val="00730491"/>
    <w:rsid w:val="00730553"/>
    <w:rsid w:val="00730F2E"/>
    <w:rsid w:val="00731257"/>
    <w:rsid w:val="007318F5"/>
    <w:rsid w:val="007318F8"/>
    <w:rsid w:val="00731DDF"/>
    <w:rsid w:val="0073226C"/>
    <w:rsid w:val="0073298D"/>
    <w:rsid w:val="00732E26"/>
    <w:rsid w:val="00733017"/>
    <w:rsid w:val="00733750"/>
    <w:rsid w:val="00733C57"/>
    <w:rsid w:val="0073431F"/>
    <w:rsid w:val="007343F7"/>
    <w:rsid w:val="00734657"/>
    <w:rsid w:val="00734660"/>
    <w:rsid w:val="00734821"/>
    <w:rsid w:val="007348B1"/>
    <w:rsid w:val="00734C82"/>
    <w:rsid w:val="00734CB8"/>
    <w:rsid w:val="00734E88"/>
    <w:rsid w:val="00734F5B"/>
    <w:rsid w:val="007350BB"/>
    <w:rsid w:val="0073553C"/>
    <w:rsid w:val="00735620"/>
    <w:rsid w:val="00735748"/>
    <w:rsid w:val="00735F27"/>
    <w:rsid w:val="0073619F"/>
    <w:rsid w:val="007362A6"/>
    <w:rsid w:val="007362CF"/>
    <w:rsid w:val="007364B5"/>
    <w:rsid w:val="00736D7D"/>
    <w:rsid w:val="007370D8"/>
    <w:rsid w:val="007376E0"/>
    <w:rsid w:val="00740862"/>
    <w:rsid w:val="00740C80"/>
    <w:rsid w:val="00740E58"/>
    <w:rsid w:val="007411B0"/>
    <w:rsid w:val="00741954"/>
    <w:rsid w:val="007420C9"/>
    <w:rsid w:val="007424EB"/>
    <w:rsid w:val="00743136"/>
    <w:rsid w:val="0074366F"/>
    <w:rsid w:val="0074383E"/>
    <w:rsid w:val="0074388E"/>
    <w:rsid w:val="007442E3"/>
    <w:rsid w:val="0074447E"/>
    <w:rsid w:val="007445A0"/>
    <w:rsid w:val="007447FB"/>
    <w:rsid w:val="00744A29"/>
    <w:rsid w:val="00744F6C"/>
    <w:rsid w:val="0074524B"/>
    <w:rsid w:val="00745572"/>
    <w:rsid w:val="00745E0D"/>
    <w:rsid w:val="00746777"/>
    <w:rsid w:val="007467B8"/>
    <w:rsid w:val="0074721C"/>
    <w:rsid w:val="0074764A"/>
    <w:rsid w:val="0074784E"/>
    <w:rsid w:val="0074785B"/>
    <w:rsid w:val="007479A2"/>
    <w:rsid w:val="00747D8B"/>
    <w:rsid w:val="00750397"/>
    <w:rsid w:val="007508E1"/>
    <w:rsid w:val="00751228"/>
    <w:rsid w:val="007515A8"/>
    <w:rsid w:val="00751B85"/>
    <w:rsid w:val="00753967"/>
    <w:rsid w:val="00753BBE"/>
    <w:rsid w:val="00753F00"/>
    <w:rsid w:val="00754020"/>
    <w:rsid w:val="00754068"/>
    <w:rsid w:val="00754389"/>
    <w:rsid w:val="0075478B"/>
    <w:rsid w:val="00754C91"/>
    <w:rsid w:val="00754D8D"/>
    <w:rsid w:val="0075544F"/>
    <w:rsid w:val="007555B3"/>
    <w:rsid w:val="0075594B"/>
    <w:rsid w:val="00755E5C"/>
    <w:rsid w:val="00756257"/>
    <w:rsid w:val="00756641"/>
    <w:rsid w:val="00756E63"/>
    <w:rsid w:val="007571E1"/>
    <w:rsid w:val="0075724F"/>
    <w:rsid w:val="007575D6"/>
    <w:rsid w:val="007576C5"/>
    <w:rsid w:val="00757D6B"/>
    <w:rsid w:val="007604B2"/>
    <w:rsid w:val="00760669"/>
    <w:rsid w:val="00760797"/>
    <w:rsid w:val="007607CA"/>
    <w:rsid w:val="007608A6"/>
    <w:rsid w:val="00760EE7"/>
    <w:rsid w:val="00762203"/>
    <w:rsid w:val="00762509"/>
    <w:rsid w:val="00763474"/>
    <w:rsid w:val="00763D42"/>
    <w:rsid w:val="007640FF"/>
    <w:rsid w:val="00764145"/>
    <w:rsid w:val="00765019"/>
    <w:rsid w:val="00765281"/>
    <w:rsid w:val="007655C5"/>
    <w:rsid w:val="0076562C"/>
    <w:rsid w:val="00765C16"/>
    <w:rsid w:val="00765CB8"/>
    <w:rsid w:val="00765EC2"/>
    <w:rsid w:val="00766154"/>
    <w:rsid w:val="00766BAD"/>
    <w:rsid w:val="007674BE"/>
    <w:rsid w:val="00767752"/>
    <w:rsid w:val="0076798E"/>
    <w:rsid w:val="00767AFD"/>
    <w:rsid w:val="00767CD0"/>
    <w:rsid w:val="007702E0"/>
    <w:rsid w:val="00771809"/>
    <w:rsid w:val="0077231E"/>
    <w:rsid w:val="007726A6"/>
    <w:rsid w:val="007729A2"/>
    <w:rsid w:val="00773137"/>
    <w:rsid w:val="007736D3"/>
    <w:rsid w:val="00773AAB"/>
    <w:rsid w:val="00773AF4"/>
    <w:rsid w:val="0077406B"/>
    <w:rsid w:val="0077408B"/>
    <w:rsid w:val="007747B3"/>
    <w:rsid w:val="00774BF0"/>
    <w:rsid w:val="00774C46"/>
    <w:rsid w:val="00774DDA"/>
    <w:rsid w:val="00775109"/>
    <w:rsid w:val="007755F2"/>
    <w:rsid w:val="00775973"/>
    <w:rsid w:val="00775CD1"/>
    <w:rsid w:val="00775D11"/>
    <w:rsid w:val="007760EE"/>
    <w:rsid w:val="00776971"/>
    <w:rsid w:val="00776DBC"/>
    <w:rsid w:val="00776ED3"/>
    <w:rsid w:val="007773A8"/>
    <w:rsid w:val="007777F2"/>
    <w:rsid w:val="00777987"/>
    <w:rsid w:val="00777ADF"/>
    <w:rsid w:val="00777B71"/>
    <w:rsid w:val="00777B92"/>
    <w:rsid w:val="00777DD5"/>
    <w:rsid w:val="00777E82"/>
    <w:rsid w:val="0078059C"/>
    <w:rsid w:val="00780A80"/>
    <w:rsid w:val="00780E95"/>
    <w:rsid w:val="00780FED"/>
    <w:rsid w:val="0078177E"/>
    <w:rsid w:val="00781A19"/>
    <w:rsid w:val="00781C2D"/>
    <w:rsid w:val="00781CD2"/>
    <w:rsid w:val="00781F92"/>
    <w:rsid w:val="00782529"/>
    <w:rsid w:val="00782708"/>
    <w:rsid w:val="0078304C"/>
    <w:rsid w:val="00783340"/>
    <w:rsid w:val="007833C8"/>
    <w:rsid w:val="00783673"/>
    <w:rsid w:val="007836F1"/>
    <w:rsid w:val="0078410F"/>
    <w:rsid w:val="00784452"/>
    <w:rsid w:val="00784565"/>
    <w:rsid w:val="00784757"/>
    <w:rsid w:val="007847BA"/>
    <w:rsid w:val="0078525F"/>
    <w:rsid w:val="00785490"/>
    <w:rsid w:val="0078558A"/>
    <w:rsid w:val="007855EB"/>
    <w:rsid w:val="0078584B"/>
    <w:rsid w:val="00785AC0"/>
    <w:rsid w:val="00785B6D"/>
    <w:rsid w:val="00785D7F"/>
    <w:rsid w:val="007860B9"/>
    <w:rsid w:val="007862BB"/>
    <w:rsid w:val="00786914"/>
    <w:rsid w:val="00786C60"/>
    <w:rsid w:val="00786E82"/>
    <w:rsid w:val="007875EF"/>
    <w:rsid w:val="00787CF6"/>
    <w:rsid w:val="00787E80"/>
    <w:rsid w:val="007900DE"/>
    <w:rsid w:val="007903F2"/>
    <w:rsid w:val="00790802"/>
    <w:rsid w:val="007913EF"/>
    <w:rsid w:val="00792015"/>
    <w:rsid w:val="007920E7"/>
    <w:rsid w:val="007921E0"/>
    <w:rsid w:val="007925EA"/>
    <w:rsid w:val="00792BF6"/>
    <w:rsid w:val="007930BC"/>
    <w:rsid w:val="00793658"/>
    <w:rsid w:val="00793C4F"/>
    <w:rsid w:val="00793CD8"/>
    <w:rsid w:val="00793F66"/>
    <w:rsid w:val="00794118"/>
    <w:rsid w:val="00794443"/>
    <w:rsid w:val="0079453D"/>
    <w:rsid w:val="00794552"/>
    <w:rsid w:val="0079466C"/>
    <w:rsid w:val="007946B9"/>
    <w:rsid w:val="007946F1"/>
    <w:rsid w:val="007948B4"/>
    <w:rsid w:val="00794964"/>
    <w:rsid w:val="00795435"/>
    <w:rsid w:val="00795BAE"/>
    <w:rsid w:val="00795C01"/>
    <w:rsid w:val="00795C92"/>
    <w:rsid w:val="00796231"/>
    <w:rsid w:val="0079628E"/>
    <w:rsid w:val="0079661D"/>
    <w:rsid w:val="00797173"/>
    <w:rsid w:val="007A08D6"/>
    <w:rsid w:val="007A1748"/>
    <w:rsid w:val="007A1CB3"/>
    <w:rsid w:val="007A214F"/>
    <w:rsid w:val="007A21F9"/>
    <w:rsid w:val="007A224E"/>
    <w:rsid w:val="007A2765"/>
    <w:rsid w:val="007A2B2E"/>
    <w:rsid w:val="007A2ECB"/>
    <w:rsid w:val="007A306F"/>
    <w:rsid w:val="007A3970"/>
    <w:rsid w:val="007A3E6A"/>
    <w:rsid w:val="007A3F09"/>
    <w:rsid w:val="007A4013"/>
    <w:rsid w:val="007A43A6"/>
    <w:rsid w:val="007A442F"/>
    <w:rsid w:val="007A44B6"/>
    <w:rsid w:val="007A455E"/>
    <w:rsid w:val="007A51E0"/>
    <w:rsid w:val="007A5217"/>
    <w:rsid w:val="007A56B9"/>
    <w:rsid w:val="007A58A6"/>
    <w:rsid w:val="007A66CA"/>
    <w:rsid w:val="007A6784"/>
    <w:rsid w:val="007A6836"/>
    <w:rsid w:val="007A6A57"/>
    <w:rsid w:val="007A6AC5"/>
    <w:rsid w:val="007A6AFB"/>
    <w:rsid w:val="007A6B30"/>
    <w:rsid w:val="007A6CEF"/>
    <w:rsid w:val="007A7932"/>
    <w:rsid w:val="007A7D04"/>
    <w:rsid w:val="007B0053"/>
    <w:rsid w:val="007B0159"/>
    <w:rsid w:val="007B05B3"/>
    <w:rsid w:val="007B06D3"/>
    <w:rsid w:val="007B1A99"/>
    <w:rsid w:val="007B1D28"/>
    <w:rsid w:val="007B1E5F"/>
    <w:rsid w:val="007B1FB8"/>
    <w:rsid w:val="007B23C8"/>
    <w:rsid w:val="007B247A"/>
    <w:rsid w:val="007B2810"/>
    <w:rsid w:val="007B2E24"/>
    <w:rsid w:val="007B3028"/>
    <w:rsid w:val="007B3D2D"/>
    <w:rsid w:val="007B490C"/>
    <w:rsid w:val="007B50AE"/>
    <w:rsid w:val="007B5136"/>
    <w:rsid w:val="007B51DF"/>
    <w:rsid w:val="007B56F7"/>
    <w:rsid w:val="007B5A4D"/>
    <w:rsid w:val="007B5FE7"/>
    <w:rsid w:val="007B62B8"/>
    <w:rsid w:val="007B6314"/>
    <w:rsid w:val="007B6C6E"/>
    <w:rsid w:val="007B753B"/>
    <w:rsid w:val="007B7653"/>
    <w:rsid w:val="007B7679"/>
    <w:rsid w:val="007B7796"/>
    <w:rsid w:val="007B78E5"/>
    <w:rsid w:val="007B7ADF"/>
    <w:rsid w:val="007C0410"/>
    <w:rsid w:val="007C05DD"/>
    <w:rsid w:val="007C0756"/>
    <w:rsid w:val="007C1A60"/>
    <w:rsid w:val="007C216A"/>
    <w:rsid w:val="007C2986"/>
    <w:rsid w:val="007C298B"/>
    <w:rsid w:val="007C3361"/>
    <w:rsid w:val="007C3A92"/>
    <w:rsid w:val="007C3BFA"/>
    <w:rsid w:val="007C3D18"/>
    <w:rsid w:val="007C405F"/>
    <w:rsid w:val="007C414A"/>
    <w:rsid w:val="007C48FB"/>
    <w:rsid w:val="007C5084"/>
    <w:rsid w:val="007C5132"/>
    <w:rsid w:val="007C5AFB"/>
    <w:rsid w:val="007C5DA9"/>
    <w:rsid w:val="007C60BF"/>
    <w:rsid w:val="007C6261"/>
    <w:rsid w:val="007C6A07"/>
    <w:rsid w:val="007C6E87"/>
    <w:rsid w:val="007C707D"/>
    <w:rsid w:val="007C75A1"/>
    <w:rsid w:val="007C77A5"/>
    <w:rsid w:val="007C7E0A"/>
    <w:rsid w:val="007D0400"/>
    <w:rsid w:val="007D04E5"/>
    <w:rsid w:val="007D0B34"/>
    <w:rsid w:val="007D1B51"/>
    <w:rsid w:val="007D1EB1"/>
    <w:rsid w:val="007D1ED8"/>
    <w:rsid w:val="007D252E"/>
    <w:rsid w:val="007D3081"/>
    <w:rsid w:val="007D308E"/>
    <w:rsid w:val="007D33AD"/>
    <w:rsid w:val="007D35E8"/>
    <w:rsid w:val="007D37E6"/>
    <w:rsid w:val="007D3DE3"/>
    <w:rsid w:val="007D3ECB"/>
    <w:rsid w:val="007D4931"/>
    <w:rsid w:val="007D4AB2"/>
    <w:rsid w:val="007D50AF"/>
    <w:rsid w:val="007D5220"/>
    <w:rsid w:val="007D57CB"/>
    <w:rsid w:val="007D5901"/>
    <w:rsid w:val="007D5AD7"/>
    <w:rsid w:val="007D5DF2"/>
    <w:rsid w:val="007D612D"/>
    <w:rsid w:val="007D6595"/>
    <w:rsid w:val="007D690B"/>
    <w:rsid w:val="007D703F"/>
    <w:rsid w:val="007D705C"/>
    <w:rsid w:val="007D70BF"/>
    <w:rsid w:val="007D7526"/>
    <w:rsid w:val="007D7759"/>
    <w:rsid w:val="007E053C"/>
    <w:rsid w:val="007E0E18"/>
    <w:rsid w:val="007E0EF6"/>
    <w:rsid w:val="007E187A"/>
    <w:rsid w:val="007E191A"/>
    <w:rsid w:val="007E1A26"/>
    <w:rsid w:val="007E2492"/>
    <w:rsid w:val="007E24A6"/>
    <w:rsid w:val="007E2A7C"/>
    <w:rsid w:val="007E31B8"/>
    <w:rsid w:val="007E3737"/>
    <w:rsid w:val="007E3759"/>
    <w:rsid w:val="007E38A2"/>
    <w:rsid w:val="007E3C2B"/>
    <w:rsid w:val="007E3EB2"/>
    <w:rsid w:val="007E4610"/>
    <w:rsid w:val="007E4715"/>
    <w:rsid w:val="007E505B"/>
    <w:rsid w:val="007E5D66"/>
    <w:rsid w:val="007E6198"/>
    <w:rsid w:val="007E628E"/>
    <w:rsid w:val="007E6444"/>
    <w:rsid w:val="007E7091"/>
    <w:rsid w:val="007E73C3"/>
    <w:rsid w:val="007E7410"/>
    <w:rsid w:val="007E7732"/>
    <w:rsid w:val="007E79E2"/>
    <w:rsid w:val="007E7E18"/>
    <w:rsid w:val="007F0689"/>
    <w:rsid w:val="007F1069"/>
    <w:rsid w:val="007F1079"/>
    <w:rsid w:val="007F1200"/>
    <w:rsid w:val="007F1248"/>
    <w:rsid w:val="007F15C6"/>
    <w:rsid w:val="007F16D0"/>
    <w:rsid w:val="007F1AF2"/>
    <w:rsid w:val="007F1F0A"/>
    <w:rsid w:val="007F2014"/>
    <w:rsid w:val="007F22D9"/>
    <w:rsid w:val="007F278A"/>
    <w:rsid w:val="007F2858"/>
    <w:rsid w:val="007F3340"/>
    <w:rsid w:val="007F3DA3"/>
    <w:rsid w:val="007F4876"/>
    <w:rsid w:val="007F48A0"/>
    <w:rsid w:val="007F4BE3"/>
    <w:rsid w:val="007F512C"/>
    <w:rsid w:val="007F5451"/>
    <w:rsid w:val="007F564C"/>
    <w:rsid w:val="007F5AD4"/>
    <w:rsid w:val="007F5FFD"/>
    <w:rsid w:val="007F6625"/>
    <w:rsid w:val="007F799B"/>
    <w:rsid w:val="007F7CCB"/>
    <w:rsid w:val="008003B1"/>
    <w:rsid w:val="00800EB9"/>
    <w:rsid w:val="00800F05"/>
    <w:rsid w:val="0080165D"/>
    <w:rsid w:val="0080167D"/>
    <w:rsid w:val="00801722"/>
    <w:rsid w:val="00801842"/>
    <w:rsid w:val="0080231B"/>
    <w:rsid w:val="0080251F"/>
    <w:rsid w:val="008026F8"/>
    <w:rsid w:val="008030DB"/>
    <w:rsid w:val="008031F9"/>
    <w:rsid w:val="008036C9"/>
    <w:rsid w:val="00803913"/>
    <w:rsid w:val="008039D8"/>
    <w:rsid w:val="00803ED6"/>
    <w:rsid w:val="00803FAE"/>
    <w:rsid w:val="00804151"/>
    <w:rsid w:val="00804203"/>
    <w:rsid w:val="008042A9"/>
    <w:rsid w:val="00804396"/>
    <w:rsid w:val="0080447D"/>
    <w:rsid w:val="00804C23"/>
    <w:rsid w:val="008054D2"/>
    <w:rsid w:val="00805BDE"/>
    <w:rsid w:val="00805D41"/>
    <w:rsid w:val="0080605F"/>
    <w:rsid w:val="00806914"/>
    <w:rsid w:val="00806961"/>
    <w:rsid w:val="00806A35"/>
    <w:rsid w:val="00806CCC"/>
    <w:rsid w:val="008070BB"/>
    <w:rsid w:val="00807216"/>
    <w:rsid w:val="0080740A"/>
    <w:rsid w:val="00807548"/>
    <w:rsid w:val="0080761A"/>
    <w:rsid w:val="00807786"/>
    <w:rsid w:val="00807E7D"/>
    <w:rsid w:val="00810073"/>
    <w:rsid w:val="00810F56"/>
    <w:rsid w:val="008110C5"/>
    <w:rsid w:val="008112E7"/>
    <w:rsid w:val="00811357"/>
    <w:rsid w:val="00811DC4"/>
    <w:rsid w:val="00811E6A"/>
    <w:rsid w:val="00811FCB"/>
    <w:rsid w:val="00812257"/>
    <w:rsid w:val="008127CA"/>
    <w:rsid w:val="00812855"/>
    <w:rsid w:val="00812DE7"/>
    <w:rsid w:val="00813152"/>
    <w:rsid w:val="008135A2"/>
    <w:rsid w:val="00813911"/>
    <w:rsid w:val="00813C63"/>
    <w:rsid w:val="00813D65"/>
    <w:rsid w:val="00813FA7"/>
    <w:rsid w:val="008142B4"/>
    <w:rsid w:val="00814672"/>
    <w:rsid w:val="0081504D"/>
    <w:rsid w:val="008158D6"/>
    <w:rsid w:val="00815E90"/>
    <w:rsid w:val="00815F3B"/>
    <w:rsid w:val="00815FB3"/>
    <w:rsid w:val="0081668E"/>
    <w:rsid w:val="0081695F"/>
    <w:rsid w:val="00816CDD"/>
    <w:rsid w:val="00817196"/>
    <w:rsid w:val="008177D9"/>
    <w:rsid w:val="00820223"/>
    <w:rsid w:val="00820DFA"/>
    <w:rsid w:val="00821744"/>
    <w:rsid w:val="0082230D"/>
    <w:rsid w:val="00822AD0"/>
    <w:rsid w:val="00822C27"/>
    <w:rsid w:val="008235DB"/>
    <w:rsid w:val="00823F6D"/>
    <w:rsid w:val="008241CE"/>
    <w:rsid w:val="008244FD"/>
    <w:rsid w:val="0082488F"/>
    <w:rsid w:val="00824AB4"/>
    <w:rsid w:val="0082551C"/>
    <w:rsid w:val="008255F8"/>
    <w:rsid w:val="00825726"/>
    <w:rsid w:val="00825810"/>
    <w:rsid w:val="00825C42"/>
    <w:rsid w:val="00825D25"/>
    <w:rsid w:val="00826589"/>
    <w:rsid w:val="00827A7D"/>
    <w:rsid w:val="00827AB8"/>
    <w:rsid w:val="00827D6F"/>
    <w:rsid w:val="00830FEA"/>
    <w:rsid w:val="00830FFD"/>
    <w:rsid w:val="008310E3"/>
    <w:rsid w:val="008313B9"/>
    <w:rsid w:val="008319B9"/>
    <w:rsid w:val="008319CB"/>
    <w:rsid w:val="008319F7"/>
    <w:rsid w:val="00831C88"/>
    <w:rsid w:val="0083222F"/>
    <w:rsid w:val="008322D4"/>
    <w:rsid w:val="00832320"/>
    <w:rsid w:val="0083300C"/>
    <w:rsid w:val="008334C6"/>
    <w:rsid w:val="0083353D"/>
    <w:rsid w:val="00833A8D"/>
    <w:rsid w:val="00833AB6"/>
    <w:rsid w:val="00833C36"/>
    <w:rsid w:val="00834291"/>
    <w:rsid w:val="0083455E"/>
    <w:rsid w:val="0083488C"/>
    <w:rsid w:val="00834F47"/>
    <w:rsid w:val="008350EC"/>
    <w:rsid w:val="00835417"/>
    <w:rsid w:val="00836091"/>
    <w:rsid w:val="00836504"/>
    <w:rsid w:val="0083703F"/>
    <w:rsid w:val="00837453"/>
    <w:rsid w:val="0083750F"/>
    <w:rsid w:val="008376AC"/>
    <w:rsid w:val="00837B46"/>
    <w:rsid w:val="00837DBB"/>
    <w:rsid w:val="008403EE"/>
    <w:rsid w:val="008409A8"/>
    <w:rsid w:val="00841296"/>
    <w:rsid w:val="0084132B"/>
    <w:rsid w:val="00841527"/>
    <w:rsid w:val="00841994"/>
    <w:rsid w:val="00841BB3"/>
    <w:rsid w:val="0084208D"/>
    <w:rsid w:val="00842292"/>
    <w:rsid w:val="00842A8D"/>
    <w:rsid w:val="00842E98"/>
    <w:rsid w:val="00842EE3"/>
    <w:rsid w:val="008436F6"/>
    <w:rsid w:val="00843B96"/>
    <w:rsid w:val="00843BA0"/>
    <w:rsid w:val="00843C80"/>
    <w:rsid w:val="008442FE"/>
    <w:rsid w:val="008444E8"/>
    <w:rsid w:val="00844552"/>
    <w:rsid w:val="00844B00"/>
    <w:rsid w:val="00844B73"/>
    <w:rsid w:val="00844C76"/>
    <w:rsid w:val="00844E80"/>
    <w:rsid w:val="00845777"/>
    <w:rsid w:val="00845A68"/>
    <w:rsid w:val="00845E11"/>
    <w:rsid w:val="0084648D"/>
    <w:rsid w:val="00846584"/>
    <w:rsid w:val="00846623"/>
    <w:rsid w:val="0084680A"/>
    <w:rsid w:val="00846B5B"/>
    <w:rsid w:val="00846D59"/>
    <w:rsid w:val="00846FE7"/>
    <w:rsid w:val="00847119"/>
    <w:rsid w:val="008473D8"/>
    <w:rsid w:val="0084747A"/>
    <w:rsid w:val="0084752B"/>
    <w:rsid w:val="008478B0"/>
    <w:rsid w:val="00847AEC"/>
    <w:rsid w:val="00847CB5"/>
    <w:rsid w:val="0085036A"/>
    <w:rsid w:val="008505A9"/>
    <w:rsid w:val="00850BB0"/>
    <w:rsid w:val="00850C46"/>
    <w:rsid w:val="00851067"/>
    <w:rsid w:val="00851299"/>
    <w:rsid w:val="008512E2"/>
    <w:rsid w:val="00851911"/>
    <w:rsid w:val="00852135"/>
    <w:rsid w:val="00852209"/>
    <w:rsid w:val="00852281"/>
    <w:rsid w:val="008526BC"/>
    <w:rsid w:val="00853013"/>
    <w:rsid w:val="00853057"/>
    <w:rsid w:val="00853C3D"/>
    <w:rsid w:val="00853E58"/>
    <w:rsid w:val="00854480"/>
    <w:rsid w:val="00855DCB"/>
    <w:rsid w:val="00855F20"/>
    <w:rsid w:val="0085655B"/>
    <w:rsid w:val="00856911"/>
    <w:rsid w:val="00856C10"/>
    <w:rsid w:val="00856C87"/>
    <w:rsid w:val="00856C88"/>
    <w:rsid w:val="00856F45"/>
    <w:rsid w:val="008574F9"/>
    <w:rsid w:val="00860365"/>
    <w:rsid w:val="00860496"/>
    <w:rsid w:val="00860D41"/>
    <w:rsid w:val="008613F3"/>
    <w:rsid w:val="0086186E"/>
    <w:rsid w:val="008619FF"/>
    <w:rsid w:val="00862092"/>
    <w:rsid w:val="008620C7"/>
    <w:rsid w:val="0086265B"/>
    <w:rsid w:val="00862B30"/>
    <w:rsid w:val="00862DBA"/>
    <w:rsid w:val="00862E3C"/>
    <w:rsid w:val="00863314"/>
    <w:rsid w:val="00863548"/>
    <w:rsid w:val="00863775"/>
    <w:rsid w:val="00863BF7"/>
    <w:rsid w:val="008646B7"/>
    <w:rsid w:val="008646C8"/>
    <w:rsid w:val="0086521B"/>
    <w:rsid w:val="00865319"/>
    <w:rsid w:val="008657D2"/>
    <w:rsid w:val="00866156"/>
    <w:rsid w:val="008663C5"/>
    <w:rsid w:val="00866956"/>
    <w:rsid w:val="00866A53"/>
    <w:rsid w:val="00866AB8"/>
    <w:rsid w:val="00866B54"/>
    <w:rsid w:val="00866C76"/>
    <w:rsid w:val="008677FD"/>
    <w:rsid w:val="00867855"/>
    <w:rsid w:val="00867BC2"/>
    <w:rsid w:val="00867BC6"/>
    <w:rsid w:val="00867CAE"/>
    <w:rsid w:val="008701CB"/>
    <w:rsid w:val="00870333"/>
    <w:rsid w:val="00870544"/>
    <w:rsid w:val="00870627"/>
    <w:rsid w:val="008706D4"/>
    <w:rsid w:val="00870996"/>
    <w:rsid w:val="00870C43"/>
    <w:rsid w:val="00870F8A"/>
    <w:rsid w:val="00870FD8"/>
    <w:rsid w:val="00871293"/>
    <w:rsid w:val="008719A4"/>
    <w:rsid w:val="008719FC"/>
    <w:rsid w:val="00871D23"/>
    <w:rsid w:val="00871FD9"/>
    <w:rsid w:val="00873016"/>
    <w:rsid w:val="00873106"/>
    <w:rsid w:val="00874312"/>
    <w:rsid w:val="0087437C"/>
    <w:rsid w:val="00874AFF"/>
    <w:rsid w:val="00875283"/>
    <w:rsid w:val="0087560B"/>
    <w:rsid w:val="00875707"/>
    <w:rsid w:val="00875A89"/>
    <w:rsid w:val="00875CD7"/>
    <w:rsid w:val="00876114"/>
    <w:rsid w:val="0087615E"/>
    <w:rsid w:val="00876466"/>
    <w:rsid w:val="00876B4D"/>
    <w:rsid w:val="00876D0E"/>
    <w:rsid w:val="00876E68"/>
    <w:rsid w:val="00876F32"/>
    <w:rsid w:val="008771E1"/>
    <w:rsid w:val="0087740A"/>
    <w:rsid w:val="00877754"/>
    <w:rsid w:val="00877BCE"/>
    <w:rsid w:val="00877F18"/>
    <w:rsid w:val="008809D4"/>
    <w:rsid w:val="008810C6"/>
    <w:rsid w:val="00881848"/>
    <w:rsid w:val="00881DA4"/>
    <w:rsid w:val="00882FBD"/>
    <w:rsid w:val="00883A26"/>
    <w:rsid w:val="00883A44"/>
    <w:rsid w:val="00884A89"/>
    <w:rsid w:val="00884B4B"/>
    <w:rsid w:val="00885253"/>
    <w:rsid w:val="00885619"/>
    <w:rsid w:val="008878CC"/>
    <w:rsid w:val="00887A0C"/>
    <w:rsid w:val="00887D57"/>
    <w:rsid w:val="00887DB3"/>
    <w:rsid w:val="00887E99"/>
    <w:rsid w:val="008902F5"/>
    <w:rsid w:val="0089030E"/>
    <w:rsid w:val="00890643"/>
    <w:rsid w:val="00890F48"/>
    <w:rsid w:val="00891B10"/>
    <w:rsid w:val="00892238"/>
    <w:rsid w:val="008926FC"/>
    <w:rsid w:val="0089277D"/>
    <w:rsid w:val="00892A40"/>
    <w:rsid w:val="00892EE5"/>
    <w:rsid w:val="008936F0"/>
    <w:rsid w:val="008938B1"/>
    <w:rsid w:val="00893A16"/>
    <w:rsid w:val="00893C10"/>
    <w:rsid w:val="00893DCA"/>
    <w:rsid w:val="008941E3"/>
    <w:rsid w:val="00894390"/>
    <w:rsid w:val="00894A88"/>
    <w:rsid w:val="00895386"/>
    <w:rsid w:val="00895C75"/>
    <w:rsid w:val="008962E4"/>
    <w:rsid w:val="00897E00"/>
    <w:rsid w:val="008A01A1"/>
    <w:rsid w:val="008A045B"/>
    <w:rsid w:val="008A16FC"/>
    <w:rsid w:val="008A1A20"/>
    <w:rsid w:val="008A1D3B"/>
    <w:rsid w:val="008A1FCB"/>
    <w:rsid w:val="008A20AE"/>
    <w:rsid w:val="008A21FF"/>
    <w:rsid w:val="008A2AEF"/>
    <w:rsid w:val="008A2B6D"/>
    <w:rsid w:val="008A2CE2"/>
    <w:rsid w:val="008A30AC"/>
    <w:rsid w:val="008A3977"/>
    <w:rsid w:val="008A3A0B"/>
    <w:rsid w:val="008A3B4E"/>
    <w:rsid w:val="008A3E4D"/>
    <w:rsid w:val="008A444C"/>
    <w:rsid w:val="008A44B8"/>
    <w:rsid w:val="008A49AC"/>
    <w:rsid w:val="008A4B45"/>
    <w:rsid w:val="008A4C22"/>
    <w:rsid w:val="008A4CD8"/>
    <w:rsid w:val="008A4D3D"/>
    <w:rsid w:val="008A51A8"/>
    <w:rsid w:val="008A54C7"/>
    <w:rsid w:val="008A5B41"/>
    <w:rsid w:val="008A5F50"/>
    <w:rsid w:val="008A60F3"/>
    <w:rsid w:val="008A64B1"/>
    <w:rsid w:val="008A64D9"/>
    <w:rsid w:val="008A64F3"/>
    <w:rsid w:val="008A65AD"/>
    <w:rsid w:val="008A6A9C"/>
    <w:rsid w:val="008A6EAA"/>
    <w:rsid w:val="008A70C2"/>
    <w:rsid w:val="008A77D8"/>
    <w:rsid w:val="008A7B36"/>
    <w:rsid w:val="008B026B"/>
    <w:rsid w:val="008B03CD"/>
    <w:rsid w:val="008B0483"/>
    <w:rsid w:val="008B08F6"/>
    <w:rsid w:val="008B0AA4"/>
    <w:rsid w:val="008B0B64"/>
    <w:rsid w:val="008B0DA1"/>
    <w:rsid w:val="008B0ED8"/>
    <w:rsid w:val="008B120C"/>
    <w:rsid w:val="008B185D"/>
    <w:rsid w:val="008B1E1C"/>
    <w:rsid w:val="008B1E69"/>
    <w:rsid w:val="008B27A3"/>
    <w:rsid w:val="008B2C04"/>
    <w:rsid w:val="008B2F71"/>
    <w:rsid w:val="008B3042"/>
    <w:rsid w:val="008B32DC"/>
    <w:rsid w:val="008B3321"/>
    <w:rsid w:val="008B33F5"/>
    <w:rsid w:val="008B3A9D"/>
    <w:rsid w:val="008B3D4A"/>
    <w:rsid w:val="008B3F7B"/>
    <w:rsid w:val="008B3FF1"/>
    <w:rsid w:val="008B51A0"/>
    <w:rsid w:val="008B5334"/>
    <w:rsid w:val="008B56D7"/>
    <w:rsid w:val="008B57F5"/>
    <w:rsid w:val="008B592A"/>
    <w:rsid w:val="008B5C02"/>
    <w:rsid w:val="008B5D5F"/>
    <w:rsid w:val="008B5DA5"/>
    <w:rsid w:val="008B6141"/>
    <w:rsid w:val="008B633C"/>
    <w:rsid w:val="008B6618"/>
    <w:rsid w:val="008B67EE"/>
    <w:rsid w:val="008B6E79"/>
    <w:rsid w:val="008B6F26"/>
    <w:rsid w:val="008B70E3"/>
    <w:rsid w:val="008B7359"/>
    <w:rsid w:val="008B7B5C"/>
    <w:rsid w:val="008C00A3"/>
    <w:rsid w:val="008C00ED"/>
    <w:rsid w:val="008C0445"/>
    <w:rsid w:val="008C0ABF"/>
    <w:rsid w:val="008C0C99"/>
    <w:rsid w:val="008C0DCC"/>
    <w:rsid w:val="008C0EA7"/>
    <w:rsid w:val="008C0EAA"/>
    <w:rsid w:val="008C143A"/>
    <w:rsid w:val="008C1693"/>
    <w:rsid w:val="008C184B"/>
    <w:rsid w:val="008C1881"/>
    <w:rsid w:val="008C196E"/>
    <w:rsid w:val="008C2017"/>
    <w:rsid w:val="008C223C"/>
    <w:rsid w:val="008C2C5A"/>
    <w:rsid w:val="008C2E41"/>
    <w:rsid w:val="008C3074"/>
    <w:rsid w:val="008C3186"/>
    <w:rsid w:val="008C35F1"/>
    <w:rsid w:val="008C38D8"/>
    <w:rsid w:val="008C3C88"/>
    <w:rsid w:val="008C3D17"/>
    <w:rsid w:val="008C48D0"/>
    <w:rsid w:val="008C4958"/>
    <w:rsid w:val="008C4BAA"/>
    <w:rsid w:val="008C4C39"/>
    <w:rsid w:val="008C4E8C"/>
    <w:rsid w:val="008C5102"/>
    <w:rsid w:val="008C51FB"/>
    <w:rsid w:val="008C54CA"/>
    <w:rsid w:val="008C552B"/>
    <w:rsid w:val="008C5D66"/>
    <w:rsid w:val="008C6168"/>
    <w:rsid w:val="008C6549"/>
    <w:rsid w:val="008C6AE8"/>
    <w:rsid w:val="008C70EA"/>
    <w:rsid w:val="008C7278"/>
    <w:rsid w:val="008C7573"/>
    <w:rsid w:val="008C7787"/>
    <w:rsid w:val="008D00A5"/>
    <w:rsid w:val="008D0CF9"/>
    <w:rsid w:val="008D0F7E"/>
    <w:rsid w:val="008D123D"/>
    <w:rsid w:val="008D1442"/>
    <w:rsid w:val="008D1657"/>
    <w:rsid w:val="008D1A9C"/>
    <w:rsid w:val="008D1BDB"/>
    <w:rsid w:val="008D1C25"/>
    <w:rsid w:val="008D251F"/>
    <w:rsid w:val="008D2622"/>
    <w:rsid w:val="008D34F1"/>
    <w:rsid w:val="008D367B"/>
    <w:rsid w:val="008D37CC"/>
    <w:rsid w:val="008D39D8"/>
    <w:rsid w:val="008D3C8E"/>
    <w:rsid w:val="008D42E8"/>
    <w:rsid w:val="008D540F"/>
    <w:rsid w:val="008D5CB1"/>
    <w:rsid w:val="008D5E78"/>
    <w:rsid w:val="008D60B6"/>
    <w:rsid w:val="008D6D1A"/>
    <w:rsid w:val="008D7BEC"/>
    <w:rsid w:val="008D7EFE"/>
    <w:rsid w:val="008E065E"/>
    <w:rsid w:val="008E0927"/>
    <w:rsid w:val="008E0B83"/>
    <w:rsid w:val="008E166B"/>
    <w:rsid w:val="008E16A9"/>
    <w:rsid w:val="008E185D"/>
    <w:rsid w:val="008E1909"/>
    <w:rsid w:val="008E1D6C"/>
    <w:rsid w:val="008E1E47"/>
    <w:rsid w:val="008E1F18"/>
    <w:rsid w:val="008E21B7"/>
    <w:rsid w:val="008E2770"/>
    <w:rsid w:val="008E27E3"/>
    <w:rsid w:val="008E28A9"/>
    <w:rsid w:val="008E2C33"/>
    <w:rsid w:val="008E3240"/>
    <w:rsid w:val="008E3327"/>
    <w:rsid w:val="008E3B6A"/>
    <w:rsid w:val="008E4071"/>
    <w:rsid w:val="008E48BF"/>
    <w:rsid w:val="008E4C0F"/>
    <w:rsid w:val="008E4C77"/>
    <w:rsid w:val="008E4D63"/>
    <w:rsid w:val="008E4E56"/>
    <w:rsid w:val="008E502A"/>
    <w:rsid w:val="008E5399"/>
    <w:rsid w:val="008E5495"/>
    <w:rsid w:val="008E5654"/>
    <w:rsid w:val="008E5678"/>
    <w:rsid w:val="008E5D73"/>
    <w:rsid w:val="008E5FEE"/>
    <w:rsid w:val="008E6038"/>
    <w:rsid w:val="008E67CE"/>
    <w:rsid w:val="008E6974"/>
    <w:rsid w:val="008E6D8F"/>
    <w:rsid w:val="008E72EC"/>
    <w:rsid w:val="008E7649"/>
    <w:rsid w:val="008E7966"/>
    <w:rsid w:val="008E7F5E"/>
    <w:rsid w:val="008E7FA9"/>
    <w:rsid w:val="008F09F5"/>
    <w:rsid w:val="008F0FA6"/>
    <w:rsid w:val="008F1383"/>
    <w:rsid w:val="008F13DC"/>
    <w:rsid w:val="008F1407"/>
    <w:rsid w:val="008F1541"/>
    <w:rsid w:val="008F1851"/>
    <w:rsid w:val="008F1947"/>
    <w:rsid w:val="008F1C4E"/>
    <w:rsid w:val="008F1E6C"/>
    <w:rsid w:val="008F1EAB"/>
    <w:rsid w:val="008F1FED"/>
    <w:rsid w:val="008F222D"/>
    <w:rsid w:val="008F26F8"/>
    <w:rsid w:val="008F29F9"/>
    <w:rsid w:val="008F2ADD"/>
    <w:rsid w:val="008F2E1A"/>
    <w:rsid w:val="008F2F29"/>
    <w:rsid w:val="008F33DC"/>
    <w:rsid w:val="008F33EC"/>
    <w:rsid w:val="008F3982"/>
    <w:rsid w:val="008F3C02"/>
    <w:rsid w:val="008F3C08"/>
    <w:rsid w:val="008F3C1A"/>
    <w:rsid w:val="008F3C2D"/>
    <w:rsid w:val="008F41D6"/>
    <w:rsid w:val="008F4366"/>
    <w:rsid w:val="008F46A4"/>
    <w:rsid w:val="008F46A9"/>
    <w:rsid w:val="008F477F"/>
    <w:rsid w:val="008F48FD"/>
    <w:rsid w:val="008F49C9"/>
    <w:rsid w:val="008F52DB"/>
    <w:rsid w:val="008F553D"/>
    <w:rsid w:val="008F572F"/>
    <w:rsid w:val="008F5A06"/>
    <w:rsid w:val="008F5BEE"/>
    <w:rsid w:val="008F5FF2"/>
    <w:rsid w:val="008F6C8E"/>
    <w:rsid w:val="008F70AC"/>
    <w:rsid w:val="008F74AF"/>
    <w:rsid w:val="008F7E72"/>
    <w:rsid w:val="008F7E77"/>
    <w:rsid w:val="00900688"/>
    <w:rsid w:val="00900750"/>
    <w:rsid w:val="009008B4"/>
    <w:rsid w:val="009008D6"/>
    <w:rsid w:val="009009D9"/>
    <w:rsid w:val="00900AE3"/>
    <w:rsid w:val="009013B3"/>
    <w:rsid w:val="0090180C"/>
    <w:rsid w:val="0090215E"/>
    <w:rsid w:val="00902350"/>
    <w:rsid w:val="009028BE"/>
    <w:rsid w:val="009029DB"/>
    <w:rsid w:val="00902C83"/>
    <w:rsid w:val="00902DB3"/>
    <w:rsid w:val="0090336B"/>
    <w:rsid w:val="00903A75"/>
    <w:rsid w:val="0090411A"/>
    <w:rsid w:val="00904299"/>
    <w:rsid w:val="00904A3B"/>
    <w:rsid w:val="009053AA"/>
    <w:rsid w:val="00905A87"/>
    <w:rsid w:val="00905E82"/>
    <w:rsid w:val="00905EDF"/>
    <w:rsid w:val="009062F2"/>
    <w:rsid w:val="0090649A"/>
    <w:rsid w:val="00906939"/>
    <w:rsid w:val="00906A58"/>
    <w:rsid w:val="009078F6"/>
    <w:rsid w:val="00907F05"/>
    <w:rsid w:val="0091030F"/>
    <w:rsid w:val="00910310"/>
    <w:rsid w:val="00910420"/>
    <w:rsid w:val="00910A32"/>
    <w:rsid w:val="00910B7D"/>
    <w:rsid w:val="00910BD0"/>
    <w:rsid w:val="00910BF9"/>
    <w:rsid w:val="00911160"/>
    <w:rsid w:val="00911165"/>
    <w:rsid w:val="009112C6"/>
    <w:rsid w:val="00911504"/>
    <w:rsid w:val="00911BB0"/>
    <w:rsid w:val="00911DFB"/>
    <w:rsid w:val="00912079"/>
    <w:rsid w:val="009120FA"/>
    <w:rsid w:val="00912314"/>
    <w:rsid w:val="00912559"/>
    <w:rsid w:val="009128C6"/>
    <w:rsid w:val="00912BC6"/>
    <w:rsid w:val="00912C5D"/>
    <w:rsid w:val="00912FE9"/>
    <w:rsid w:val="009139D9"/>
    <w:rsid w:val="00913AB8"/>
    <w:rsid w:val="00913D47"/>
    <w:rsid w:val="00914463"/>
    <w:rsid w:val="00914571"/>
    <w:rsid w:val="009145EE"/>
    <w:rsid w:val="0091467F"/>
    <w:rsid w:val="009149A0"/>
    <w:rsid w:val="00914AD8"/>
    <w:rsid w:val="00914BBA"/>
    <w:rsid w:val="00914DAF"/>
    <w:rsid w:val="00914E7D"/>
    <w:rsid w:val="00915099"/>
    <w:rsid w:val="00915D3D"/>
    <w:rsid w:val="00916079"/>
    <w:rsid w:val="00916684"/>
    <w:rsid w:val="0091676F"/>
    <w:rsid w:val="00917281"/>
    <w:rsid w:val="0091758C"/>
    <w:rsid w:val="00917707"/>
    <w:rsid w:val="0091786C"/>
    <w:rsid w:val="00917A87"/>
    <w:rsid w:val="00917C1D"/>
    <w:rsid w:val="00917CE9"/>
    <w:rsid w:val="00920670"/>
    <w:rsid w:val="0092075B"/>
    <w:rsid w:val="00920903"/>
    <w:rsid w:val="00920BF2"/>
    <w:rsid w:val="0092124F"/>
    <w:rsid w:val="0092140D"/>
    <w:rsid w:val="00921438"/>
    <w:rsid w:val="00922010"/>
    <w:rsid w:val="009222B9"/>
    <w:rsid w:val="009225FC"/>
    <w:rsid w:val="00922F9A"/>
    <w:rsid w:val="0092321E"/>
    <w:rsid w:val="0092341E"/>
    <w:rsid w:val="00923ED9"/>
    <w:rsid w:val="009240D8"/>
    <w:rsid w:val="00924B0D"/>
    <w:rsid w:val="009251A2"/>
    <w:rsid w:val="00925371"/>
    <w:rsid w:val="009257F0"/>
    <w:rsid w:val="009258F7"/>
    <w:rsid w:val="00925F9D"/>
    <w:rsid w:val="00925FC9"/>
    <w:rsid w:val="00926A3A"/>
    <w:rsid w:val="00926FEC"/>
    <w:rsid w:val="0092709B"/>
    <w:rsid w:val="0092790E"/>
    <w:rsid w:val="0092794A"/>
    <w:rsid w:val="00927EEC"/>
    <w:rsid w:val="00930992"/>
    <w:rsid w:val="009310EB"/>
    <w:rsid w:val="00931876"/>
    <w:rsid w:val="00931A75"/>
    <w:rsid w:val="00931BD9"/>
    <w:rsid w:val="0093234A"/>
    <w:rsid w:val="0093281C"/>
    <w:rsid w:val="00932AFD"/>
    <w:rsid w:val="00933485"/>
    <w:rsid w:val="00933B62"/>
    <w:rsid w:val="00933C92"/>
    <w:rsid w:val="00933FA1"/>
    <w:rsid w:val="00934318"/>
    <w:rsid w:val="00934845"/>
    <w:rsid w:val="00934C20"/>
    <w:rsid w:val="0093542D"/>
    <w:rsid w:val="00935F6D"/>
    <w:rsid w:val="009361B5"/>
    <w:rsid w:val="0093636A"/>
    <w:rsid w:val="00936760"/>
    <w:rsid w:val="009368F3"/>
    <w:rsid w:val="00936EC3"/>
    <w:rsid w:val="00936FDA"/>
    <w:rsid w:val="00937124"/>
    <w:rsid w:val="00937409"/>
    <w:rsid w:val="00937969"/>
    <w:rsid w:val="00937E90"/>
    <w:rsid w:val="0094033B"/>
    <w:rsid w:val="009405E6"/>
    <w:rsid w:val="009407C6"/>
    <w:rsid w:val="00940A30"/>
    <w:rsid w:val="00940D6F"/>
    <w:rsid w:val="00941636"/>
    <w:rsid w:val="009419EE"/>
    <w:rsid w:val="009421F7"/>
    <w:rsid w:val="00942661"/>
    <w:rsid w:val="009427A6"/>
    <w:rsid w:val="00942B9D"/>
    <w:rsid w:val="00942F5D"/>
    <w:rsid w:val="009436E0"/>
    <w:rsid w:val="00943742"/>
    <w:rsid w:val="009437C0"/>
    <w:rsid w:val="00943A48"/>
    <w:rsid w:val="0094420D"/>
    <w:rsid w:val="009445E9"/>
    <w:rsid w:val="00944A77"/>
    <w:rsid w:val="00944A86"/>
    <w:rsid w:val="00944C08"/>
    <w:rsid w:val="009453DB"/>
    <w:rsid w:val="009453E8"/>
    <w:rsid w:val="00945AE5"/>
    <w:rsid w:val="00945C05"/>
    <w:rsid w:val="00945EFC"/>
    <w:rsid w:val="009462CA"/>
    <w:rsid w:val="009468C1"/>
    <w:rsid w:val="00946945"/>
    <w:rsid w:val="00946B4B"/>
    <w:rsid w:val="00946CB6"/>
    <w:rsid w:val="00946E38"/>
    <w:rsid w:val="00946EF0"/>
    <w:rsid w:val="0094732B"/>
    <w:rsid w:val="00947713"/>
    <w:rsid w:val="00947C27"/>
    <w:rsid w:val="00950176"/>
    <w:rsid w:val="00950DBC"/>
    <w:rsid w:val="00950DE7"/>
    <w:rsid w:val="009519FE"/>
    <w:rsid w:val="00951A24"/>
    <w:rsid w:val="00951A29"/>
    <w:rsid w:val="00951CD5"/>
    <w:rsid w:val="00951E5B"/>
    <w:rsid w:val="00952220"/>
    <w:rsid w:val="00952322"/>
    <w:rsid w:val="00952C67"/>
    <w:rsid w:val="00952F10"/>
    <w:rsid w:val="00953920"/>
    <w:rsid w:val="00953D47"/>
    <w:rsid w:val="00953DA3"/>
    <w:rsid w:val="00953ECF"/>
    <w:rsid w:val="0095450B"/>
    <w:rsid w:val="0095487C"/>
    <w:rsid w:val="0095515A"/>
    <w:rsid w:val="009551C1"/>
    <w:rsid w:val="009551ED"/>
    <w:rsid w:val="0095521C"/>
    <w:rsid w:val="00955E75"/>
    <w:rsid w:val="0095616E"/>
    <w:rsid w:val="0095681E"/>
    <w:rsid w:val="00956C36"/>
    <w:rsid w:val="00956FA7"/>
    <w:rsid w:val="009572D4"/>
    <w:rsid w:val="00957BC7"/>
    <w:rsid w:val="009602D7"/>
    <w:rsid w:val="0096080D"/>
    <w:rsid w:val="009612C0"/>
    <w:rsid w:val="009612C7"/>
    <w:rsid w:val="00961921"/>
    <w:rsid w:val="00961CF7"/>
    <w:rsid w:val="00961EC2"/>
    <w:rsid w:val="0096211B"/>
    <w:rsid w:val="0096227D"/>
    <w:rsid w:val="009622B3"/>
    <w:rsid w:val="009623E3"/>
    <w:rsid w:val="009625D0"/>
    <w:rsid w:val="00963C7F"/>
    <w:rsid w:val="00963FDD"/>
    <w:rsid w:val="0096430A"/>
    <w:rsid w:val="00964815"/>
    <w:rsid w:val="00965138"/>
    <w:rsid w:val="0096541B"/>
    <w:rsid w:val="0096554B"/>
    <w:rsid w:val="0096584A"/>
    <w:rsid w:val="009658C8"/>
    <w:rsid w:val="00965EF7"/>
    <w:rsid w:val="00965FA9"/>
    <w:rsid w:val="009666A9"/>
    <w:rsid w:val="00966B34"/>
    <w:rsid w:val="00966EA0"/>
    <w:rsid w:val="00966FC7"/>
    <w:rsid w:val="00967922"/>
    <w:rsid w:val="00967B12"/>
    <w:rsid w:val="00970496"/>
    <w:rsid w:val="0097070C"/>
    <w:rsid w:val="0097095E"/>
    <w:rsid w:val="00971B56"/>
    <w:rsid w:val="00971CD6"/>
    <w:rsid w:val="00971F08"/>
    <w:rsid w:val="009726AF"/>
    <w:rsid w:val="009727BC"/>
    <w:rsid w:val="00972CE6"/>
    <w:rsid w:val="00973793"/>
    <w:rsid w:val="00973CB7"/>
    <w:rsid w:val="009740AE"/>
    <w:rsid w:val="009750DA"/>
    <w:rsid w:val="0097513E"/>
    <w:rsid w:val="009754DB"/>
    <w:rsid w:val="00975747"/>
    <w:rsid w:val="00975A37"/>
    <w:rsid w:val="00975ED8"/>
    <w:rsid w:val="0097603D"/>
    <w:rsid w:val="0097613C"/>
    <w:rsid w:val="0097683F"/>
    <w:rsid w:val="00976949"/>
    <w:rsid w:val="00976ED8"/>
    <w:rsid w:val="00976F24"/>
    <w:rsid w:val="00980477"/>
    <w:rsid w:val="00980566"/>
    <w:rsid w:val="00980667"/>
    <w:rsid w:val="00980A7A"/>
    <w:rsid w:val="00980ACB"/>
    <w:rsid w:val="00980E5E"/>
    <w:rsid w:val="00980EBE"/>
    <w:rsid w:val="00981563"/>
    <w:rsid w:val="00981938"/>
    <w:rsid w:val="0098231E"/>
    <w:rsid w:val="00983696"/>
    <w:rsid w:val="009837D4"/>
    <w:rsid w:val="0098390B"/>
    <w:rsid w:val="00983F20"/>
    <w:rsid w:val="009840AE"/>
    <w:rsid w:val="0098431B"/>
    <w:rsid w:val="00984522"/>
    <w:rsid w:val="00984556"/>
    <w:rsid w:val="00984764"/>
    <w:rsid w:val="00985253"/>
    <w:rsid w:val="009853B3"/>
    <w:rsid w:val="0098561E"/>
    <w:rsid w:val="00985C27"/>
    <w:rsid w:val="00985D40"/>
    <w:rsid w:val="00986224"/>
    <w:rsid w:val="009862FA"/>
    <w:rsid w:val="0098647C"/>
    <w:rsid w:val="0098728B"/>
    <w:rsid w:val="009872C7"/>
    <w:rsid w:val="0098746B"/>
    <w:rsid w:val="00987507"/>
    <w:rsid w:val="00987B59"/>
    <w:rsid w:val="00987CC2"/>
    <w:rsid w:val="00987EE5"/>
    <w:rsid w:val="00990156"/>
    <w:rsid w:val="00990209"/>
    <w:rsid w:val="0099061F"/>
    <w:rsid w:val="00990630"/>
    <w:rsid w:val="00990C3E"/>
    <w:rsid w:val="00990DF8"/>
    <w:rsid w:val="0099110F"/>
    <w:rsid w:val="009914DF"/>
    <w:rsid w:val="00991636"/>
    <w:rsid w:val="00991761"/>
    <w:rsid w:val="009917B9"/>
    <w:rsid w:val="00991E92"/>
    <w:rsid w:val="009923AC"/>
    <w:rsid w:val="00992473"/>
    <w:rsid w:val="00992ECB"/>
    <w:rsid w:val="00993026"/>
    <w:rsid w:val="00993AEB"/>
    <w:rsid w:val="00993C7A"/>
    <w:rsid w:val="009942F4"/>
    <w:rsid w:val="00994DCA"/>
    <w:rsid w:val="0099521D"/>
    <w:rsid w:val="009960EC"/>
    <w:rsid w:val="0099614F"/>
    <w:rsid w:val="009962FA"/>
    <w:rsid w:val="00996731"/>
    <w:rsid w:val="009968ED"/>
    <w:rsid w:val="00996AFF"/>
    <w:rsid w:val="00996DBC"/>
    <w:rsid w:val="00996DF7"/>
    <w:rsid w:val="00996FB3"/>
    <w:rsid w:val="009970DD"/>
    <w:rsid w:val="009976A0"/>
    <w:rsid w:val="0099796B"/>
    <w:rsid w:val="00997EEF"/>
    <w:rsid w:val="009A0027"/>
    <w:rsid w:val="009A00A3"/>
    <w:rsid w:val="009A0129"/>
    <w:rsid w:val="009A063C"/>
    <w:rsid w:val="009A0670"/>
    <w:rsid w:val="009A0B00"/>
    <w:rsid w:val="009A0E58"/>
    <w:rsid w:val="009A0EE8"/>
    <w:rsid w:val="009A0FBA"/>
    <w:rsid w:val="009A1589"/>
    <w:rsid w:val="009A1601"/>
    <w:rsid w:val="009A17A1"/>
    <w:rsid w:val="009A18CE"/>
    <w:rsid w:val="009A1AC4"/>
    <w:rsid w:val="009A1CCF"/>
    <w:rsid w:val="009A2299"/>
    <w:rsid w:val="009A25A0"/>
    <w:rsid w:val="009A2912"/>
    <w:rsid w:val="009A313F"/>
    <w:rsid w:val="009A3724"/>
    <w:rsid w:val="009A37ED"/>
    <w:rsid w:val="009A3BB6"/>
    <w:rsid w:val="009A3DB3"/>
    <w:rsid w:val="009A410C"/>
    <w:rsid w:val="009A462D"/>
    <w:rsid w:val="009A46D8"/>
    <w:rsid w:val="009A5378"/>
    <w:rsid w:val="009A53FC"/>
    <w:rsid w:val="009A5651"/>
    <w:rsid w:val="009A56DA"/>
    <w:rsid w:val="009A5974"/>
    <w:rsid w:val="009A5CBA"/>
    <w:rsid w:val="009A5D78"/>
    <w:rsid w:val="009A617F"/>
    <w:rsid w:val="009A629E"/>
    <w:rsid w:val="009A64B5"/>
    <w:rsid w:val="009A6963"/>
    <w:rsid w:val="009A6996"/>
    <w:rsid w:val="009A6ACE"/>
    <w:rsid w:val="009A6C5A"/>
    <w:rsid w:val="009A6D95"/>
    <w:rsid w:val="009A72E9"/>
    <w:rsid w:val="009A76DD"/>
    <w:rsid w:val="009B076C"/>
    <w:rsid w:val="009B09FD"/>
    <w:rsid w:val="009B0DA1"/>
    <w:rsid w:val="009B12FD"/>
    <w:rsid w:val="009B1638"/>
    <w:rsid w:val="009B180B"/>
    <w:rsid w:val="009B1F30"/>
    <w:rsid w:val="009B2921"/>
    <w:rsid w:val="009B2BF7"/>
    <w:rsid w:val="009B2D65"/>
    <w:rsid w:val="009B3390"/>
    <w:rsid w:val="009B3991"/>
    <w:rsid w:val="009B39EC"/>
    <w:rsid w:val="009B3AC2"/>
    <w:rsid w:val="009B3C33"/>
    <w:rsid w:val="009B3F16"/>
    <w:rsid w:val="009B47FF"/>
    <w:rsid w:val="009B4829"/>
    <w:rsid w:val="009B48B2"/>
    <w:rsid w:val="009B4DF4"/>
    <w:rsid w:val="009B564E"/>
    <w:rsid w:val="009B589E"/>
    <w:rsid w:val="009B59D0"/>
    <w:rsid w:val="009B5B2A"/>
    <w:rsid w:val="009B635E"/>
    <w:rsid w:val="009B63BE"/>
    <w:rsid w:val="009B68AB"/>
    <w:rsid w:val="009B785C"/>
    <w:rsid w:val="009B7D12"/>
    <w:rsid w:val="009B7E87"/>
    <w:rsid w:val="009C0169"/>
    <w:rsid w:val="009C0680"/>
    <w:rsid w:val="009C12EA"/>
    <w:rsid w:val="009C143A"/>
    <w:rsid w:val="009C1541"/>
    <w:rsid w:val="009C18DC"/>
    <w:rsid w:val="009C1A2C"/>
    <w:rsid w:val="009C1B9A"/>
    <w:rsid w:val="009C28FA"/>
    <w:rsid w:val="009C2D3F"/>
    <w:rsid w:val="009C2D6B"/>
    <w:rsid w:val="009C2EF6"/>
    <w:rsid w:val="009C2F59"/>
    <w:rsid w:val="009C38AF"/>
    <w:rsid w:val="009C3FF2"/>
    <w:rsid w:val="009C4025"/>
    <w:rsid w:val="009C403E"/>
    <w:rsid w:val="009C45CF"/>
    <w:rsid w:val="009C45E0"/>
    <w:rsid w:val="009C46B5"/>
    <w:rsid w:val="009C4742"/>
    <w:rsid w:val="009C48EF"/>
    <w:rsid w:val="009C555B"/>
    <w:rsid w:val="009C57B4"/>
    <w:rsid w:val="009C5898"/>
    <w:rsid w:val="009C58B4"/>
    <w:rsid w:val="009C58FB"/>
    <w:rsid w:val="009C653A"/>
    <w:rsid w:val="009C706E"/>
    <w:rsid w:val="009C7281"/>
    <w:rsid w:val="009C72AD"/>
    <w:rsid w:val="009C78E7"/>
    <w:rsid w:val="009D0CAD"/>
    <w:rsid w:val="009D0F96"/>
    <w:rsid w:val="009D1082"/>
    <w:rsid w:val="009D1395"/>
    <w:rsid w:val="009D1CAB"/>
    <w:rsid w:val="009D1E1E"/>
    <w:rsid w:val="009D24EE"/>
    <w:rsid w:val="009D25C2"/>
    <w:rsid w:val="009D2DB8"/>
    <w:rsid w:val="009D2F67"/>
    <w:rsid w:val="009D3037"/>
    <w:rsid w:val="009D32BD"/>
    <w:rsid w:val="009D34A1"/>
    <w:rsid w:val="009D3593"/>
    <w:rsid w:val="009D38B5"/>
    <w:rsid w:val="009D3E91"/>
    <w:rsid w:val="009D4333"/>
    <w:rsid w:val="009D4428"/>
    <w:rsid w:val="009D472A"/>
    <w:rsid w:val="009D478B"/>
    <w:rsid w:val="009D4911"/>
    <w:rsid w:val="009D4B29"/>
    <w:rsid w:val="009D4FF0"/>
    <w:rsid w:val="009D5498"/>
    <w:rsid w:val="009D5967"/>
    <w:rsid w:val="009D599B"/>
    <w:rsid w:val="009D612A"/>
    <w:rsid w:val="009D651B"/>
    <w:rsid w:val="009D675D"/>
    <w:rsid w:val="009D6D0A"/>
    <w:rsid w:val="009D6EA7"/>
    <w:rsid w:val="009D703C"/>
    <w:rsid w:val="009D718F"/>
    <w:rsid w:val="009D745A"/>
    <w:rsid w:val="009D7460"/>
    <w:rsid w:val="009E008C"/>
    <w:rsid w:val="009E05DA"/>
    <w:rsid w:val="009E068F"/>
    <w:rsid w:val="009E077D"/>
    <w:rsid w:val="009E08FC"/>
    <w:rsid w:val="009E0A66"/>
    <w:rsid w:val="009E0AE2"/>
    <w:rsid w:val="009E14E0"/>
    <w:rsid w:val="009E1B42"/>
    <w:rsid w:val="009E1E96"/>
    <w:rsid w:val="009E218C"/>
    <w:rsid w:val="009E2288"/>
    <w:rsid w:val="009E2311"/>
    <w:rsid w:val="009E30F5"/>
    <w:rsid w:val="009E30F9"/>
    <w:rsid w:val="009E3457"/>
    <w:rsid w:val="009E3526"/>
    <w:rsid w:val="009E35DB"/>
    <w:rsid w:val="009E35E8"/>
    <w:rsid w:val="009E3844"/>
    <w:rsid w:val="009E3923"/>
    <w:rsid w:val="009E39B2"/>
    <w:rsid w:val="009E42FE"/>
    <w:rsid w:val="009E431B"/>
    <w:rsid w:val="009E4652"/>
    <w:rsid w:val="009E47A3"/>
    <w:rsid w:val="009E488D"/>
    <w:rsid w:val="009E4BEC"/>
    <w:rsid w:val="009E5324"/>
    <w:rsid w:val="009E56DF"/>
    <w:rsid w:val="009E5837"/>
    <w:rsid w:val="009E5C0A"/>
    <w:rsid w:val="009E5FB9"/>
    <w:rsid w:val="009E60F5"/>
    <w:rsid w:val="009E6496"/>
    <w:rsid w:val="009E6525"/>
    <w:rsid w:val="009E657A"/>
    <w:rsid w:val="009E6D22"/>
    <w:rsid w:val="009E704B"/>
    <w:rsid w:val="009E70B6"/>
    <w:rsid w:val="009E78C8"/>
    <w:rsid w:val="009E7A3C"/>
    <w:rsid w:val="009E7AE6"/>
    <w:rsid w:val="009E7FDE"/>
    <w:rsid w:val="009F0142"/>
    <w:rsid w:val="009F08BB"/>
    <w:rsid w:val="009F08F3"/>
    <w:rsid w:val="009F0B44"/>
    <w:rsid w:val="009F0BFE"/>
    <w:rsid w:val="009F0DC5"/>
    <w:rsid w:val="009F13B7"/>
    <w:rsid w:val="009F1BC0"/>
    <w:rsid w:val="009F1C74"/>
    <w:rsid w:val="009F1D98"/>
    <w:rsid w:val="009F235A"/>
    <w:rsid w:val="009F291E"/>
    <w:rsid w:val="009F2C23"/>
    <w:rsid w:val="009F309A"/>
    <w:rsid w:val="009F344F"/>
    <w:rsid w:val="009F4480"/>
    <w:rsid w:val="009F4718"/>
    <w:rsid w:val="009F5F15"/>
    <w:rsid w:val="009F6650"/>
    <w:rsid w:val="009F69C6"/>
    <w:rsid w:val="009F71DB"/>
    <w:rsid w:val="009F7281"/>
    <w:rsid w:val="009F7CC3"/>
    <w:rsid w:val="009F7E89"/>
    <w:rsid w:val="009F7FAB"/>
    <w:rsid w:val="00A00CC9"/>
    <w:rsid w:val="00A00D5D"/>
    <w:rsid w:val="00A0115C"/>
    <w:rsid w:val="00A0195B"/>
    <w:rsid w:val="00A0250D"/>
    <w:rsid w:val="00A02D94"/>
    <w:rsid w:val="00A03135"/>
    <w:rsid w:val="00A031D8"/>
    <w:rsid w:val="00A036B6"/>
    <w:rsid w:val="00A04210"/>
    <w:rsid w:val="00A042B7"/>
    <w:rsid w:val="00A04463"/>
    <w:rsid w:val="00A048A8"/>
    <w:rsid w:val="00A04BB2"/>
    <w:rsid w:val="00A04D77"/>
    <w:rsid w:val="00A04F49"/>
    <w:rsid w:val="00A05052"/>
    <w:rsid w:val="00A05876"/>
    <w:rsid w:val="00A059C4"/>
    <w:rsid w:val="00A06011"/>
    <w:rsid w:val="00A062C8"/>
    <w:rsid w:val="00A063A9"/>
    <w:rsid w:val="00A063ED"/>
    <w:rsid w:val="00A066B3"/>
    <w:rsid w:val="00A06730"/>
    <w:rsid w:val="00A06A5B"/>
    <w:rsid w:val="00A06C37"/>
    <w:rsid w:val="00A106DB"/>
    <w:rsid w:val="00A10A31"/>
    <w:rsid w:val="00A10CE6"/>
    <w:rsid w:val="00A110F7"/>
    <w:rsid w:val="00A1128A"/>
    <w:rsid w:val="00A116D2"/>
    <w:rsid w:val="00A11A3E"/>
    <w:rsid w:val="00A11FBA"/>
    <w:rsid w:val="00A120EB"/>
    <w:rsid w:val="00A131AD"/>
    <w:rsid w:val="00A131F4"/>
    <w:rsid w:val="00A1371A"/>
    <w:rsid w:val="00A13935"/>
    <w:rsid w:val="00A13E54"/>
    <w:rsid w:val="00A14151"/>
    <w:rsid w:val="00A1432D"/>
    <w:rsid w:val="00A14354"/>
    <w:rsid w:val="00A14AAD"/>
    <w:rsid w:val="00A14DB3"/>
    <w:rsid w:val="00A14FB2"/>
    <w:rsid w:val="00A14FC1"/>
    <w:rsid w:val="00A1518D"/>
    <w:rsid w:val="00A156B3"/>
    <w:rsid w:val="00A157F5"/>
    <w:rsid w:val="00A16A77"/>
    <w:rsid w:val="00A16F03"/>
    <w:rsid w:val="00A17268"/>
    <w:rsid w:val="00A175FF"/>
    <w:rsid w:val="00A17731"/>
    <w:rsid w:val="00A177A4"/>
    <w:rsid w:val="00A17AD1"/>
    <w:rsid w:val="00A17F0F"/>
    <w:rsid w:val="00A17F63"/>
    <w:rsid w:val="00A20245"/>
    <w:rsid w:val="00A2047A"/>
    <w:rsid w:val="00A209A5"/>
    <w:rsid w:val="00A20CDB"/>
    <w:rsid w:val="00A21281"/>
    <w:rsid w:val="00A2177B"/>
    <w:rsid w:val="00A2193B"/>
    <w:rsid w:val="00A21F5D"/>
    <w:rsid w:val="00A22A3A"/>
    <w:rsid w:val="00A23110"/>
    <w:rsid w:val="00A2347F"/>
    <w:rsid w:val="00A2351A"/>
    <w:rsid w:val="00A23C36"/>
    <w:rsid w:val="00A23CDB"/>
    <w:rsid w:val="00A23E74"/>
    <w:rsid w:val="00A2401F"/>
    <w:rsid w:val="00A254EC"/>
    <w:rsid w:val="00A25848"/>
    <w:rsid w:val="00A260E8"/>
    <w:rsid w:val="00A2628C"/>
    <w:rsid w:val="00A264A9"/>
    <w:rsid w:val="00A26DCF"/>
    <w:rsid w:val="00A26DDE"/>
    <w:rsid w:val="00A27785"/>
    <w:rsid w:val="00A27887"/>
    <w:rsid w:val="00A27FE3"/>
    <w:rsid w:val="00A30187"/>
    <w:rsid w:val="00A302C3"/>
    <w:rsid w:val="00A30527"/>
    <w:rsid w:val="00A30885"/>
    <w:rsid w:val="00A30B78"/>
    <w:rsid w:val="00A30B93"/>
    <w:rsid w:val="00A314C2"/>
    <w:rsid w:val="00A3175E"/>
    <w:rsid w:val="00A32097"/>
    <w:rsid w:val="00A32DF0"/>
    <w:rsid w:val="00A32E13"/>
    <w:rsid w:val="00A32EC2"/>
    <w:rsid w:val="00A331A7"/>
    <w:rsid w:val="00A33380"/>
    <w:rsid w:val="00A33412"/>
    <w:rsid w:val="00A33AAE"/>
    <w:rsid w:val="00A3448A"/>
    <w:rsid w:val="00A3482A"/>
    <w:rsid w:val="00A348F0"/>
    <w:rsid w:val="00A34A2C"/>
    <w:rsid w:val="00A3524C"/>
    <w:rsid w:val="00A355BB"/>
    <w:rsid w:val="00A36297"/>
    <w:rsid w:val="00A363DA"/>
    <w:rsid w:val="00A366B2"/>
    <w:rsid w:val="00A366C2"/>
    <w:rsid w:val="00A3685C"/>
    <w:rsid w:val="00A36CC8"/>
    <w:rsid w:val="00A36EC0"/>
    <w:rsid w:val="00A377FC"/>
    <w:rsid w:val="00A379B5"/>
    <w:rsid w:val="00A4089C"/>
    <w:rsid w:val="00A40C20"/>
    <w:rsid w:val="00A40F10"/>
    <w:rsid w:val="00A40F8A"/>
    <w:rsid w:val="00A41D55"/>
    <w:rsid w:val="00A41E2B"/>
    <w:rsid w:val="00A420D3"/>
    <w:rsid w:val="00A42DAE"/>
    <w:rsid w:val="00A42F27"/>
    <w:rsid w:val="00A4328D"/>
    <w:rsid w:val="00A43350"/>
    <w:rsid w:val="00A43C02"/>
    <w:rsid w:val="00A43F3D"/>
    <w:rsid w:val="00A44E1B"/>
    <w:rsid w:val="00A44EC6"/>
    <w:rsid w:val="00A454EF"/>
    <w:rsid w:val="00A45B74"/>
    <w:rsid w:val="00A45B9A"/>
    <w:rsid w:val="00A45DEE"/>
    <w:rsid w:val="00A463BC"/>
    <w:rsid w:val="00A50015"/>
    <w:rsid w:val="00A50400"/>
    <w:rsid w:val="00A50553"/>
    <w:rsid w:val="00A50569"/>
    <w:rsid w:val="00A506D3"/>
    <w:rsid w:val="00A50A5C"/>
    <w:rsid w:val="00A50C07"/>
    <w:rsid w:val="00A51535"/>
    <w:rsid w:val="00A518EF"/>
    <w:rsid w:val="00A51AB5"/>
    <w:rsid w:val="00A51CB9"/>
    <w:rsid w:val="00A51E91"/>
    <w:rsid w:val="00A5235E"/>
    <w:rsid w:val="00A52916"/>
    <w:rsid w:val="00A52E1D"/>
    <w:rsid w:val="00A537FA"/>
    <w:rsid w:val="00A53B6D"/>
    <w:rsid w:val="00A54691"/>
    <w:rsid w:val="00A552F7"/>
    <w:rsid w:val="00A55B01"/>
    <w:rsid w:val="00A56008"/>
    <w:rsid w:val="00A56133"/>
    <w:rsid w:val="00A56617"/>
    <w:rsid w:val="00A5677B"/>
    <w:rsid w:val="00A5689F"/>
    <w:rsid w:val="00A56BEC"/>
    <w:rsid w:val="00A57373"/>
    <w:rsid w:val="00A574A6"/>
    <w:rsid w:val="00A577E2"/>
    <w:rsid w:val="00A57D89"/>
    <w:rsid w:val="00A60749"/>
    <w:rsid w:val="00A60F64"/>
    <w:rsid w:val="00A611AA"/>
    <w:rsid w:val="00A61499"/>
    <w:rsid w:val="00A6159E"/>
    <w:rsid w:val="00A626BC"/>
    <w:rsid w:val="00A62A77"/>
    <w:rsid w:val="00A62ADA"/>
    <w:rsid w:val="00A62DF1"/>
    <w:rsid w:val="00A63483"/>
    <w:rsid w:val="00A63AB8"/>
    <w:rsid w:val="00A63C4C"/>
    <w:rsid w:val="00A63CE7"/>
    <w:rsid w:val="00A641EF"/>
    <w:rsid w:val="00A64316"/>
    <w:rsid w:val="00A64CBB"/>
    <w:rsid w:val="00A64DDA"/>
    <w:rsid w:val="00A65231"/>
    <w:rsid w:val="00A65726"/>
    <w:rsid w:val="00A657D7"/>
    <w:rsid w:val="00A65A5C"/>
    <w:rsid w:val="00A65D55"/>
    <w:rsid w:val="00A660AC"/>
    <w:rsid w:val="00A660AF"/>
    <w:rsid w:val="00A6622E"/>
    <w:rsid w:val="00A665AD"/>
    <w:rsid w:val="00A66CB2"/>
    <w:rsid w:val="00A67453"/>
    <w:rsid w:val="00A67535"/>
    <w:rsid w:val="00A676B0"/>
    <w:rsid w:val="00A677B9"/>
    <w:rsid w:val="00A67BA9"/>
    <w:rsid w:val="00A67E6C"/>
    <w:rsid w:val="00A70BFE"/>
    <w:rsid w:val="00A70D3A"/>
    <w:rsid w:val="00A70DE2"/>
    <w:rsid w:val="00A70DE6"/>
    <w:rsid w:val="00A71462"/>
    <w:rsid w:val="00A71635"/>
    <w:rsid w:val="00A71966"/>
    <w:rsid w:val="00A71AEC"/>
    <w:rsid w:val="00A71B99"/>
    <w:rsid w:val="00A7269B"/>
    <w:rsid w:val="00A72DCE"/>
    <w:rsid w:val="00A72F08"/>
    <w:rsid w:val="00A731B7"/>
    <w:rsid w:val="00A73365"/>
    <w:rsid w:val="00A73407"/>
    <w:rsid w:val="00A73955"/>
    <w:rsid w:val="00A739D0"/>
    <w:rsid w:val="00A73D38"/>
    <w:rsid w:val="00A73E09"/>
    <w:rsid w:val="00A742BF"/>
    <w:rsid w:val="00A7543F"/>
    <w:rsid w:val="00A75A82"/>
    <w:rsid w:val="00A75E23"/>
    <w:rsid w:val="00A761D4"/>
    <w:rsid w:val="00A76FCB"/>
    <w:rsid w:val="00A770A6"/>
    <w:rsid w:val="00A7766D"/>
    <w:rsid w:val="00A7771B"/>
    <w:rsid w:val="00A77728"/>
    <w:rsid w:val="00A77EC4"/>
    <w:rsid w:val="00A80763"/>
    <w:rsid w:val="00A80EBA"/>
    <w:rsid w:val="00A81104"/>
    <w:rsid w:val="00A82236"/>
    <w:rsid w:val="00A823B7"/>
    <w:rsid w:val="00A82FDF"/>
    <w:rsid w:val="00A833C2"/>
    <w:rsid w:val="00A833FD"/>
    <w:rsid w:val="00A8352F"/>
    <w:rsid w:val="00A8358E"/>
    <w:rsid w:val="00A83AB5"/>
    <w:rsid w:val="00A83D43"/>
    <w:rsid w:val="00A85661"/>
    <w:rsid w:val="00A85882"/>
    <w:rsid w:val="00A85B20"/>
    <w:rsid w:val="00A86388"/>
    <w:rsid w:val="00A86A23"/>
    <w:rsid w:val="00A86A70"/>
    <w:rsid w:val="00A87369"/>
    <w:rsid w:val="00A877C8"/>
    <w:rsid w:val="00A87D3D"/>
    <w:rsid w:val="00A901F8"/>
    <w:rsid w:val="00A90A8B"/>
    <w:rsid w:val="00A90CB4"/>
    <w:rsid w:val="00A91D45"/>
    <w:rsid w:val="00A91EDA"/>
    <w:rsid w:val="00A92879"/>
    <w:rsid w:val="00A93428"/>
    <w:rsid w:val="00A934A6"/>
    <w:rsid w:val="00A93A1B"/>
    <w:rsid w:val="00A93FB9"/>
    <w:rsid w:val="00A94193"/>
    <w:rsid w:val="00A9442A"/>
    <w:rsid w:val="00A947A8"/>
    <w:rsid w:val="00A94B3E"/>
    <w:rsid w:val="00A94E28"/>
    <w:rsid w:val="00A9545F"/>
    <w:rsid w:val="00A957CD"/>
    <w:rsid w:val="00A95A94"/>
    <w:rsid w:val="00A96326"/>
    <w:rsid w:val="00A96BD9"/>
    <w:rsid w:val="00A96FCD"/>
    <w:rsid w:val="00A971A1"/>
    <w:rsid w:val="00A9798D"/>
    <w:rsid w:val="00A9799F"/>
    <w:rsid w:val="00AA016F"/>
    <w:rsid w:val="00AA05CF"/>
    <w:rsid w:val="00AA0879"/>
    <w:rsid w:val="00AA091E"/>
    <w:rsid w:val="00AA0B20"/>
    <w:rsid w:val="00AA0F00"/>
    <w:rsid w:val="00AA17D4"/>
    <w:rsid w:val="00AA1ED6"/>
    <w:rsid w:val="00AA1F4E"/>
    <w:rsid w:val="00AA222D"/>
    <w:rsid w:val="00AA2AA9"/>
    <w:rsid w:val="00AA373D"/>
    <w:rsid w:val="00AA3806"/>
    <w:rsid w:val="00AA41DC"/>
    <w:rsid w:val="00AA458B"/>
    <w:rsid w:val="00AA4823"/>
    <w:rsid w:val="00AA4E0C"/>
    <w:rsid w:val="00AA51D6"/>
    <w:rsid w:val="00AA5422"/>
    <w:rsid w:val="00AA5941"/>
    <w:rsid w:val="00AA5F25"/>
    <w:rsid w:val="00AA5F32"/>
    <w:rsid w:val="00AA6233"/>
    <w:rsid w:val="00AA6943"/>
    <w:rsid w:val="00AA6F0B"/>
    <w:rsid w:val="00AA7E1E"/>
    <w:rsid w:val="00AA7FB3"/>
    <w:rsid w:val="00AB0362"/>
    <w:rsid w:val="00AB0B3E"/>
    <w:rsid w:val="00AB0BC8"/>
    <w:rsid w:val="00AB0C9D"/>
    <w:rsid w:val="00AB11CA"/>
    <w:rsid w:val="00AB14BB"/>
    <w:rsid w:val="00AB14D9"/>
    <w:rsid w:val="00AB1644"/>
    <w:rsid w:val="00AB1811"/>
    <w:rsid w:val="00AB2065"/>
    <w:rsid w:val="00AB2266"/>
    <w:rsid w:val="00AB235B"/>
    <w:rsid w:val="00AB24B8"/>
    <w:rsid w:val="00AB259F"/>
    <w:rsid w:val="00AB27DB"/>
    <w:rsid w:val="00AB2B13"/>
    <w:rsid w:val="00AB2BA5"/>
    <w:rsid w:val="00AB2F4C"/>
    <w:rsid w:val="00AB36EB"/>
    <w:rsid w:val="00AB38A3"/>
    <w:rsid w:val="00AB41B4"/>
    <w:rsid w:val="00AB4A5B"/>
    <w:rsid w:val="00AB4AB8"/>
    <w:rsid w:val="00AB4F9D"/>
    <w:rsid w:val="00AB564F"/>
    <w:rsid w:val="00AB5744"/>
    <w:rsid w:val="00AB5AC2"/>
    <w:rsid w:val="00AB5BFC"/>
    <w:rsid w:val="00AB6378"/>
    <w:rsid w:val="00AB655E"/>
    <w:rsid w:val="00AB731E"/>
    <w:rsid w:val="00AB79B4"/>
    <w:rsid w:val="00AB7BA8"/>
    <w:rsid w:val="00AB7FEF"/>
    <w:rsid w:val="00AC007F"/>
    <w:rsid w:val="00AC03D0"/>
    <w:rsid w:val="00AC059C"/>
    <w:rsid w:val="00AC0800"/>
    <w:rsid w:val="00AC0A75"/>
    <w:rsid w:val="00AC0B9B"/>
    <w:rsid w:val="00AC0D62"/>
    <w:rsid w:val="00AC10DF"/>
    <w:rsid w:val="00AC1382"/>
    <w:rsid w:val="00AC182E"/>
    <w:rsid w:val="00AC1D4E"/>
    <w:rsid w:val="00AC21DD"/>
    <w:rsid w:val="00AC2759"/>
    <w:rsid w:val="00AC2ECD"/>
    <w:rsid w:val="00AC3119"/>
    <w:rsid w:val="00AC3398"/>
    <w:rsid w:val="00AC34C7"/>
    <w:rsid w:val="00AC3507"/>
    <w:rsid w:val="00AC3642"/>
    <w:rsid w:val="00AC3749"/>
    <w:rsid w:val="00AC4834"/>
    <w:rsid w:val="00AC49FB"/>
    <w:rsid w:val="00AC4C2A"/>
    <w:rsid w:val="00AC504F"/>
    <w:rsid w:val="00AC553F"/>
    <w:rsid w:val="00AC5679"/>
    <w:rsid w:val="00AC5A10"/>
    <w:rsid w:val="00AC5ED0"/>
    <w:rsid w:val="00AC6486"/>
    <w:rsid w:val="00AC6720"/>
    <w:rsid w:val="00AC684E"/>
    <w:rsid w:val="00AC6F9F"/>
    <w:rsid w:val="00AC7354"/>
    <w:rsid w:val="00AC76D0"/>
    <w:rsid w:val="00AC7796"/>
    <w:rsid w:val="00AC7AE3"/>
    <w:rsid w:val="00AC7F5A"/>
    <w:rsid w:val="00AD0021"/>
    <w:rsid w:val="00AD04C9"/>
    <w:rsid w:val="00AD0862"/>
    <w:rsid w:val="00AD0934"/>
    <w:rsid w:val="00AD0AA3"/>
    <w:rsid w:val="00AD0BC5"/>
    <w:rsid w:val="00AD1654"/>
    <w:rsid w:val="00AD1888"/>
    <w:rsid w:val="00AD2DE9"/>
    <w:rsid w:val="00AD2ED0"/>
    <w:rsid w:val="00AD3C95"/>
    <w:rsid w:val="00AD3E29"/>
    <w:rsid w:val="00AD3F94"/>
    <w:rsid w:val="00AD4495"/>
    <w:rsid w:val="00AD4A5A"/>
    <w:rsid w:val="00AD4AD8"/>
    <w:rsid w:val="00AD4B3F"/>
    <w:rsid w:val="00AD4F74"/>
    <w:rsid w:val="00AD526D"/>
    <w:rsid w:val="00AD58FC"/>
    <w:rsid w:val="00AD5901"/>
    <w:rsid w:val="00AD59EC"/>
    <w:rsid w:val="00AD5C1B"/>
    <w:rsid w:val="00AD6165"/>
    <w:rsid w:val="00AD66B8"/>
    <w:rsid w:val="00AD66E1"/>
    <w:rsid w:val="00AD66E2"/>
    <w:rsid w:val="00AD7523"/>
    <w:rsid w:val="00AD77E9"/>
    <w:rsid w:val="00AD77F9"/>
    <w:rsid w:val="00AE01AE"/>
    <w:rsid w:val="00AE0881"/>
    <w:rsid w:val="00AE090F"/>
    <w:rsid w:val="00AE0A88"/>
    <w:rsid w:val="00AE0B61"/>
    <w:rsid w:val="00AE0F11"/>
    <w:rsid w:val="00AE11B5"/>
    <w:rsid w:val="00AE1469"/>
    <w:rsid w:val="00AE1556"/>
    <w:rsid w:val="00AE1D99"/>
    <w:rsid w:val="00AE27AC"/>
    <w:rsid w:val="00AE321C"/>
    <w:rsid w:val="00AE342E"/>
    <w:rsid w:val="00AE34AC"/>
    <w:rsid w:val="00AE3F01"/>
    <w:rsid w:val="00AE3F1A"/>
    <w:rsid w:val="00AE409F"/>
    <w:rsid w:val="00AE40E0"/>
    <w:rsid w:val="00AE4138"/>
    <w:rsid w:val="00AE4365"/>
    <w:rsid w:val="00AE4983"/>
    <w:rsid w:val="00AE4DBA"/>
    <w:rsid w:val="00AE4E0C"/>
    <w:rsid w:val="00AE4F07"/>
    <w:rsid w:val="00AE5726"/>
    <w:rsid w:val="00AE58C3"/>
    <w:rsid w:val="00AE6604"/>
    <w:rsid w:val="00AE6760"/>
    <w:rsid w:val="00AE68D8"/>
    <w:rsid w:val="00AE6AE8"/>
    <w:rsid w:val="00AE70FA"/>
    <w:rsid w:val="00AE7896"/>
    <w:rsid w:val="00AF02BC"/>
    <w:rsid w:val="00AF03B7"/>
    <w:rsid w:val="00AF0893"/>
    <w:rsid w:val="00AF0CAC"/>
    <w:rsid w:val="00AF1267"/>
    <w:rsid w:val="00AF127D"/>
    <w:rsid w:val="00AF154B"/>
    <w:rsid w:val="00AF15AF"/>
    <w:rsid w:val="00AF1BB6"/>
    <w:rsid w:val="00AF1C5D"/>
    <w:rsid w:val="00AF1D8B"/>
    <w:rsid w:val="00AF2453"/>
    <w:rsid w:val="00AF269B"/>
    <w:rsid w:val="00AF2745"/>
    <w:rsid w:val="00AF2BDC"/>
    <w:rsid w:val="00AF2D3C"/>
    <w:rsid w:val="00AF2EF9"/>
    <w:rsid w:val="00AF3984"/>
    <w:rsid w:val="00AF3FCE"/>
    <w:rsid w:val="00AF40E6"/>
    <w:rsid w:val="00AF42A8"/>
    <w:rsid w:val="00AF42D7"/>
    <w:rsid w:val="00AF467D"/>
    <w:rsid w:val="00AF4752"/>
    <w:rsid w:val="00AF4836"/>
    <w:rsid w:val="00AF4F2C"/>
    <w:rsid w:val="00AF4FF0"/>
    <w:rsid w:val="00AF5B77"/>
    <w:rsid w:val="00AF5BE7"/>
    <w:rsid w:val="00AF6145"/>
    <w:rsid w:val="00AF682B"/>
    <w:rsid w:val="00AF694B"/>
    <w:rsid w:val="00AF69A4"/>
    <w:rsid w:val="00AF6FC9"/>
    <w:rsid w:val="00AF74C8"/>
    <w:rsid w:val="00AF7690"/>
    <w:rsid w:val="00AF7782"/>
    <w:rsid w:val="00AF7E2A"/>
    <w:rsid w:val="00B003D5"/>
    <w:rsid w:val="00B006FE"/>
    <w:rsid w:val="00B00743"/>
    <w:rsid w:val="00B007CB"/>
    <w:rsid w:val="00B010FB"/>
    <w:rsid w:val="00B01B58"/>
    <w:rsid w:val="00B020D7"/>
    <w:rsid w:val="00B021F7"/>
    <w:rsid w:val="00B0234F"/>
    <w:rsid w:val="00B025B1"/>
    <w:rsid w:val="00B02AA9"/>
    <w:rsid w:val="00B02E26"/>
    <w:rsid w:val="00B02FA3"/>
    <w:rsid w:val="00B0328C"/>
    <w:rsid w:val="00B03408"/>
    <w:rsid w:val="00B036F0"/>
    <w:rsid w:val="00B0452A"/>
    <w:rsid w:val="00B04BE1"/>
    <w:rsid w:val="00B04C15"/>
    <w:rsid w:val="00B0506C"/>
    <w:rsid w:val="00B05084"/>
    <w:rsid w:val="00B05B1C"/>
    <w:rsid w:val="00B06330"/>
    <w:rsid w:val="00B06424"/>
    <w:rsid w:val="00B064B4"/>
    <w:rsid w:val="00B0655B"/>
    <w:rsid w:val="00B07103"/>
    <w:rsid w:val="00B07410"/>
    <w:rsid w:val="00B074BF"/>
    <w:rsid w:val="00B07647"/>
    <w:rsid w:val="00B0776B"/>
    <w:rsid w:val="00B10077"/>
    <w:rsid w:val="00B105A3"/>
    <w:rsid w:val="00B108FD"/>
    <w:rsid w:val="00B10FBF"/>
    <w:rsid w:val="00B11080"/>
    <w:rsid w:val="00B11273"/>
    <w:rsid w:val="00B115AD"/>
    <w:rsid w:val="00B119BA"/>
    <w:rsid w:val="00B11BDE"/>
    <w:rsid w:val="00B121B7"/>
    <w:rsid w:val="00B1239F"/>
    <w:rsid w:val="00B125B3"/>
    <w:rsid w:val="00B12790"/>
    <w:rsid w:val="00B12CA4"/>
    <w:rsid w:val="00B1316A"/>
    <w:rsid w:val="00B137C2"/>
    <w:rsid w:val="00B13C57"/>
    <w:rsid w:val="00B13EEB"/>
    <w:rsid w:val="00B1418A"/>
    <w:rsid w:val="00B14284"/>
    <w:rsid w:val="00B14CFE"/>
    <w:rsid w:val="00B14EF1"/>
    <w:rsid w:val="00B153B8"/>
    <w:rsid w:val="00B157F9"/>
    <w:rsid w:val="00B1650F"/>
    <w:rsid w:val="00B1657D"/>
    <w:rsid w:val="00B167C7"/>
    <w:rsid w:val="00B16FF5"/>
    <w:rsid w:val="00B177C5"/>
    <w:rsid w:val="00B177EE"/>
    <w:rsid w:val="00B20237"/>
    <w:rsid w:val="00B20256"/>
    <w:rsid w:val="00B2093D"/>
    <w:rsid w:val="00B20D09"/>
    <w:rsid w:val="00B20E46"/>
    <w:rsid w:val="00B20FF3"/>
    <w:rsid w:val="00B21E94"/>
    <w:rsid w:val="00B226B8"/>
    <w:rsid w:val="00B22711"/>
    <w:rsid w:val="00B22D99"/>
    <w:rsid w:val="00B239AB"/>
    <w:rsid w:val="00B23CEE"/>
    <w:rsid w:val="00B23E0A"/>
    <w:rsid w:val="00B25045"/>
    <w:rsid w:val="00B25342"/>
    <w:rsid w:val="00B257C8"/>
    <w:rsid w:val="00B257F7"/>
    <w:rsid w:val="00B25F4F"/>
    <w:rsid w:val="00B264BD"/>
    <w:rsid w:val="00B265DF"/>
    <w:rsid w:val="00B2757F"/>
    <w:rsid w:val="00B2763F"/>
    <w:rsid w:val="00B27AAC"/>
    <w:rsid w:val="00B30642"/>
    <w:rsid w:val="00B30884"/>
    <w:rsid w:val="00B3091B"/>
    <w:rsid w:val="00B30929"/>
    <w:rsid w:val="00B30B8B"/>
    <w:rsid w:val="00B31AB8"/>
    <w:rsid w:val="00B31DA2"/>
    <w:rsid w:val="00B3248F"/>
    <w:rsid w:val="00B3273C"/>
    <w:rsid w:val="00B3280C"/>
    <w:rsid w:val="00B32932"/>
    <w:rsid w:val="00B33099"/>
    <w:rsid w:val="00B33829"/>
    <w:rsid w:val="00B33B37"/>
    <w:rsid w:val="00B34757"/>
    <w:rsid w:val="00B349B3"/>
    <w:rsid w:val="00B3516C"/>
    <w:rsid w:val="00B3587B"/>
    <w:rsid w:val="00B35D33"/>
    <w:rsid w:val="00B35F16"/>
    <w:rsid w:val="00B361CB"/>
    <w:rsid w:val="00B3633F"/>
    <w:rsid w:val="00B36614"/>
    <w:rsid w:val="00B36A0B"/>
    <w:rsid w:val="00B36AEA"/>
    <w:rsid w:val="00B36D37"/>
    <w:rsid w:val="00B372AA"/>
    <w:rsid w:val="00B37825"/>
    <w:rsid w:val="00B37E1E"/>
    <w:rsid w:val="00B37EDD"/>
    <w:rsid w:val="00B4023E"/>
    <w:rsid w:val="00B40445"/>
    <w:rsid w:val="00B40577"/>
    <w:rsid w:val="00B405B2"/>
    <w:rsid w:val="00B4093E"/>
    <w:rsid w:val="00B409E0"/>
    <w:rsid w:val="00B40B55"/>
    <w:rsid w:val="00B40F16"/>
    <w:rsid w:val="00B4179E"/>
    <w:rsid w:val="00B41888"/>
    <w:rsid w:val="00B41C0A"/>
    <w:rsid w:val="00B41C8B"/>
    <w:rsid w:val="00B41D73"/>
    <w:rsid w:val="00B420B5"/>
    <w:rsid w:val="00B4255C"/>
    <w:rsid w:val="00B42793"/>
    <w:rsid w:val="00B42AA9"/>
    <w:rsid w:val="00B42B3B"/>
    <w:rsid w:val="00B43252"/>
    <w:rsid w:val="00B43D2A"/>
    <w:rsid w:val="00B43F91"/>
    <w:rsid w:val="00B4410A"/>
    <w:rsid w:val="00B4457D"/>
    <w:rsid w:val="00B44744"/>
    <w:rsid w:val="00B44BC1"/>
    <w:rsid w:val="00B4517D"/>
    <w:rsid w:val="00B453A2"/>
    <w:rsid w:val="00B454FF"/>
    <w:rsid w:val="00B4557B"/>
    <w:rsid w:val="00B45771"/>
    <w:rsid w:val="00B459D4"/>
    <w:rsid w:val="00B45A52"/>
    <w:rsid w:val="00B45CFF"/>
    <w:rsid w:val="00B45DC0"/>
    <w:rsid w:val="00B46175"/>
    <w:rsid w:val="00B463D1"/>
    <w:rsid w:val="00B466C5"/>
    <w:rsid w:val="00B4756C"/>
    <w:rsid w:val="00B47757"/>
    <w:rsid w:val="00B47870"/>
    <w:rsid w:val="00B479D6"/>
    <w:rsid w:val="00B507A3"/>
    <w:rsid w:val="00B50A64"/>
    <w:rsid w:val="00B51903"/>
    <w:rsid w:val="00B51C58"/>
    <w:rsid w:val="00B52498"/>
    <w:rsid w:val="00B528C3"/>
    <w:rsid w:val="00B5313C"/>
    <w:rsid w:val="00B535B8"/>
    <w:rsid w:val="00B5369A"/>
    <w:rsid w:val="00B53955"/>
    <w:rsid w:val="00B53EAB"/>
    <w:rsid w:val="00B540EA"/>
    <w:rsid w:val="00B5454A"/>
    <w:rsid w:val="00B548B7"/>
    <w:rsid w:val="00B54A11"/>
    <w:rsid w:val="00B55133"/>
    <w:rsid w:val="00B551FA"/>
    <w:rsid w:val="00B55E30"/>
    <w:rsid w:val="00B55EED"/>
    <w:rsid w:val="00B5607E"/>
    <w:rsid w:val="00B5653D"/>
    <w:rsid w:val="00B56741"/>
    <w:rsid w:val="00B567F5"/>
    <w:rsid w:val="00B57071"/>
    <w:rsid w:val="00B57079"/>
    <w:rsid w:val="00B571CE"/>
    <w:rsid w:val="00B57ACD"/>
    <w:rsid w:val="00B609CF"/>
    <w:rsid w:val="00B60AEF"/>
    <w:rsid w:val="00B60E95"/>
    <w:rsid w:val="00B612ED"/>
    <w:rsid w:val="00B61CC7"/>
    <w:rsid w:val="00B61E67"/>
    <w:rsid w:val="00B62528"/>
    <w:rsid w:val="00B626A7"/>
    <w:rsid w:val="00B62879"/>
    <w:rsid w:val="00B62A7A"/>
    <w:rsid w:val="00B62B69"/>
    <w:rsid w:val="00B63491"/>
    <w:rsid w:val="00B6374F"/>
    <w:rsid w:val="00B6395F"/>
    <w:rsid w:val="00B63A78"/>
    <w:rsid w:val="00B63BF4"/>
    <w:rsid w:val="00B640E9"/>
    <w:rsid w:val="00B64427"/>
    <w:rsid w:val="00B64949"/>
    <w:rsid w:val="00B6497C"/>
    <w:rsid w:val="00B64A58"/>
    <w:rsid w:val="00B6505F"/>
    <w:rsid w:val="00B65129"/>
    <w:rsid w:val="00B659B0"/>
    <w:rsid w:val="00B65C94"/>
    <w:rsid w:val="00B66190"/>
    <w:rsid w:val="00B66350"/>
    <w:rsid w:val="00B664C7"/>
    <w:rsid w:val="00B6681C"/>
    <w:rsid w:val="00B66A52"/>
    <w:rsid w:val="00B66ABB"/>
    <w:rsid w:val="00B66BBC"/>
    <w:rsid w:val="00B66F25"/>
    <w:rsid w:val="00B675C7"/>
    <w:rsid w:val="00B67621"/>
    <w:rsid w:val="00B6764C"/>
    <w:rsid w:val="00B67D02"/>
    <w:rsid w:val="00B67DB4"/>
    <w:rsid w:val="00B67F4B"/>
    <w:rsid w:val="00B702AE"/>
    <w:rsid w:val="00B7056A"/>
    <w:rsid w:val="00B70E1A"/>
    <w:rsid w:val="00B713D8"/>
    <w:rsid w:val="00B71EB6"/>
    <w:rsid w:val="00B71FAF"/>
    <w:rsid w:val="00B720E7"/>
    <w:rsid w:val="00B725D9"/>
    <w:rsid w:val="00B726A6"/>
    <w:rsid w:val="00B72F7A"/>
    <w:rsid w:val="00B734AB"/>
    <w:rsid w:val="00B739F6"/>
    <w:rsid w:val="00B73DFD"/>
    <w:rsid w:val="00B74267"/>
    <w:rsid w:val="00B74D20"/>
    <w:rsid w:val="00B74F7C"/>
    <w:rsid w:val="00B7514E"/>
    <w:rsid w:val="00B76543"/>
    <w:rsid w:val="00B768AC"/>
    <w:rsid w:val="00B769F1"/>
    <w:rsid w:val="00B76D0C"/>
    <w:rsid w:val="00B77751"/>
    <w:rsid w:val="00B77C08"/>
    <w:rsid w:val="00B80298"/>
    <w:rsid w:val="00B8037B"/>
    <w:rsid w:val="00B80A33"/>
    <w:rsid w:val="00B80DE6"/>
    <w:rsid w:val="00B80EA3"/>
    <w:rsid w:val="00B81065"/>
    <w:rsid w:val="00B8186B"/>
    <w:rsid w:val="00B81A6C"/>
    <w:rsid w:val="00B8201E"/>
    <w:rsid w:val="00B8215D"/>
    <w:rsid w:val="00B8227D"/>
    <w:rsid w:val="00B825D2"/>
    <w:rsid w:val="00B830B5"/>
    <w:rsid w:val="00B832F3"/>
    <w:rsid w:val="00B833CB"/>
    <w:rsid w:val="00B8394F"/>
    <w:rsid w:val="00B83ACE"/>
    <w:rsid w:val="00B8406E"/>
    <w:rsid w:val="00B844FD"/>
    <w:rsid w:val="00B845E8"/>
    <w:rsid w:val="00B8487A"/>
    <w:rsid w:val="00B854B7"/>
    <w:rsid w:val="00B85708"/>
    <w:rsid w:val="00B857A2"/>
    <w:rsid w:val="00B85AAB"/>
    <w:rsid w:val="00B85D08"/>
    <w:rsid w:val="00B85DE5"/>
    <w:rsid w:val="00B865FE"/>
    <w:rsid w:val="00B86843"/>
    <w:rsid w:val="00B87243"/>
    <w:rsid w:val="00B87563"/>
    <w:rsid w:val="00B8795A"/>
    <w:rsid w:val="00B87EE9"/>
    <w:rsid w:val="00B9020F"/>
    <w:rsid w:val="00B90674"/>
    <w:rsid w:val="00B906C3"/>
    <w:rsid w:val="00B90F73"/>
    <w:rsid w:val="00B91383"/>
    <w:rsid w:val="00B92271"/>
    <w:rsid w:val="00B9250B"/>
    <w:rsid w:val="00B9287D"/>
    <w:rsid w:val="00B9290D"/>
    <w:rsid w:val="00B92B94"/>
    <w:rsid w:val="00B9322C"/>
    <w:rsid w:val="00B9336C"/>
    <w:rsid w:val="00B9336F"/>
    <w:rsid w:val="00B933EB"/>
    <w:rsid w:val="00B937FB"/>
    <w:rsid w:val="00B93AE0"/>
    <w:rsid w:val="00B93B59"/>
    <w:rsid w:val="00B93C02"/>
    <w:rsid w:val="00B93EF0"/>
    <w:rsid w:val="00B9406A"/>
    <w:rsid w:val="00B9445D"/>
    <w:rsid w:val="00B9476F"/>
    <w:rsid w:val="00B94F95"/>
    <w:rsid w:val="00B95EEB"/>
    <w:rsid w:val="00B9636A"/>
    <w:rsid w:val="00B96663"/>
    <w:rsid w:val="00B96C31"/>
    <w:rsid w:val="00B96E7B"/>
    <w:rsid w:val="00B96E86"/>
    <w:rsid w:val="00B971E2"/>
    <w:rsid w:val="00B973C2"/>
    <w:rsid w:val="00B9774A"/>
    <w:rsid w:val="00B978C1"/>
    <w:rsid w:val="00B97B6B"/>
    <w:rsid w:val="00B97D16"/>
    <w:rsid w:val="00B97FE2"/>
    <w:rsid w:val="00BA055D"/>
    <w:rsid w:val="00BA0AB8"/>
    <w:rsid w:val="00BA0BE4"/>
    <w:rsid w:val="00BA0CC4"/>
    <w:rsid w:val="00BA10BE"/>
    <w:rsid w:val="00BA194B"/>
    <w:rsid w:val="00BA2081"/>
    <w:rsid w:val="00BA2094"/>
    <w:rsid w:val="00BA2280"/>
    <w:rsid w:val="00BA2445"/>
    <w:rsid w:val="00BA2A08"/>
    <w:rsid w:val="00BA2B18"/>
    <w:rsid w:val="00BA2B5F"/>
    <w:rsid w:val="00BA2E9D"/>
    <w:rsid w:val="00BA37AC"/>
    <w:rsid w:val="00BA3B75"/>
    <w:rsid w:val="00BA4164"/>
    <w:rsid w:val="00BA4373"/>
    <w:rsid w:val="00BA4653"/>
    <w:rsid w:val="00BA47C8"/>
    <w:rsid w:val="00BA4902"/>
    <w:rsid w:val="00BA4CC4"/>
    <w:rsid w:val="00BA5635"/>
    <w:rsid w:val="00BA56D2"/>
    <w:rsid w:val="00BA5AD5"/>
    <w:rsid w:val="00BA603D"/>
    <w:rsid w:val="00BA6742"/>
    <w:rsid w:val="00BA7085"/>
    <w:rsid w:val="00BA7371"/>
    <w:rsid w:val="00BA7647"/>
    <w:rsid w:val="00BA76C3"/>
    <w:rsid w:val="00BA76E0"/>
    <w:rsid w:val="00BA79FC"/>
    <w:rsid w:val="00BA7A56"/>
    <w:rsid w:val="00BA7B12"/>
    <w:rsid w:val="00BB058A"/>
    <w:rsid w:val="00BB0596"/>
    <w:rsid w:val="00BB16C1"/>
    <w:rsid w:val="00BB17B7"/>
    <w:rsid w:val="00BB1AEE"/>
    <w:rsid w:val="00BB2090"/>
    <w:rsid w:val="00BB2652"/>
    <w:rsid w:val="00BB26FE"/>
    <w:rsid w:val="00BB2A25"/>
    <w:rsid w:val="00BB2AB3"/>
    <w:rsid w:val="00BB2C1B"/>
    <w:rsid w:val="00BB3595"/>
    <w:rsid w:val="00BB3C3D"/>
    <w:rsid w:val="00BB3CDA"/>
    <w:rsid w:val="00BB3DC7"/>
    <w:rsid w:val="00BB3E62"/>
    <w:rsid w:val="00BB3F4B"/>
    <w:rsid w:val="00BB423B"/>
    <w:rsid w:val="00BB4986"/>
    <w:rsid w:val="00BB4D56"/>
    <w:rsid w:val="00BB4DE1"/>
    <w:rsid w:val="00BB51E9"/>
    <w:rsid w:val="00BB5920"/>
    <w:rsid w:val="00BB5E75"/>
    <w:rsid w:val="00BB64D7"/>
    <w:rsid w:val="00BB65E1"/>
    <w:rsid w:val="00BB684C"/>
    <w:rsid w:val="00BB6F4E"/>
    <w:rsid w:val="00BB7046"/>
    <w:rsid w:val="00BB7B54"/>
    <w:rsid w:val="00BC00C3"/>
    <w:rsid w:val="00BC01EE"/>
    <w:rsid w:val="00BC0946"/>
    <w:rsid w:val="00BC09D8"/>
    <w:rsid w:val="00BC0FDC"/>
    <w:rsid w:val="00BC1002"/>
    <w:rsid w:val="00BC13B6"/>
    <w:rsid w:val="00BC1AD4"/>
    <w:rsid w:val="00BC1B03"/>
    <w:rsid w:val="00BC1B97"/>
    <w:rsid w:val="00BC20B2"/>
    <w:rsid w:val="00BC26CD"/>
    <w:rsid w:val="00BC295C"/>
    <w:rsid w:val="00BC2CB1"/>
    <w:rsid w:val="00BC2CDF"/>
    <w:rsid w:val="00BC2D1F"/>
    <w:rsid w:val="00BC3053"/>
    <w:rsid w:val="00BC32D6"/>
    <w:rsid w:val="00BC364E"/>
    <w:rsid w:val="00BC37D8"/>
    <w:rsid w:val="00BC3860"/>
    <w:rsid w:val="00BC3CC3"/>
    <w:rsid w:val="00BC4098"/>
    <w:rsid w:val="00BC433A"/>
    <w:rsid w:val="00BC4476"/>
    <w:rsid w:val="00BC4655"/>
    <w:rsid w:val="00BC4D2E"/>
    <w:rsid w:val="00BC5006"/>
    <w:rsid w:val="00BC5072"/>
    <w:rsid w:val="00BC5188"/>
    <w:rsid w:val="00BC5449"/>
    <w:rsid w:val="00BC5C31"/>
    <w:rsid w:val="00BC5C6E"/>
    <w:rsid w:val="00BC5DF7"/>
    <w:rsid w:val="00BC728C"/>
    <w:rsid w:val="00BC728D"/>
    <w:rsid w:val="00BC7EC7"/>
    <w:rsid w:val="00BD00B7"/>
    <w:rsid w:val="00BD05C0"/>
    <w:rsid w:val="00BD14A5"/>
    <w:rsid w:val="00BD1612"/>
    <w:rsid w:val="00BD1ACD"/>
    <w:rsid w:val="00BD1BC8"/>
    <w:rsid w:val="00BD2612"/>
    <w:rsid w:val="00BD2EEC"/>
    <w:rsid w:val="00BD33A6"/>
    <w:rsid w:val="00BD357C"/>
    <w:rsid w:val="00BD3A13"/>
    <w:rsid w:val="00BD3D02"/>
    <w:rsid w:val="00BD446F"/>
    <w:rsid w:val="00BD48AC"/>
    <w:rsid w:val="00BD48EE"/>
    <w:rsid w:val="00BD4ABE"/>
    <w:rsid w:val="00BD4E32"/>
    <w:rsid w:val="00BD5385"/>
    <w:rsid w:val="00BD5A4D"/>
    <w:rsid w:val="00BD5E54"/>
    <w:rsid w:val="00BD5F1A"/>
    <w:rsid w:val="00BD6647"/>
    <w:rsid w:val="00BD691A"/>
    <w:rsid w:val="00BD6F3E"/>
    <w:rsid w:val="00BD74AC"/>
    <w:rsid w:val="00BD75F7"/>
    <w:rsid w:val="00BD78FF"/>
    <w:rsid w:val="00BD7953"/>
    <w:rsid w:val="00BD7EDB"/>
    <w:rsid w:val="00BE0031"/>
    <w:rsid w:val="00BE05C6"/>
    <w:rsid w:val="00BE0D7F"/>
    <w:rsid w:val="00BE1234"/>
    <w:rsid w:val="00BE1348"/>
    <w:rsid w:val="00BE1672"/>
    <w:rsid w:val="00BE1A52"/>
    <w:rsid w:val="00BE1E77"/>
    <w:rsid w:val="00BE2057"/>
    <w:rsid w:val="00BE2772"/>
    <w:rsid w:val="00BE2B08"/>
    <w:rsid w:val="00BE2FA6"/>
    <w:rsid w:val="00BE333F"/>
    <w:rsid w:val="00BE336F"/>
    <w:rsid w:val="00BE3557"/>
    <w:rsid w:val="00BE35F1"/>
    <w:rsid w:val="00BE3F3F"/>
    <w:rsid w:val="00BE3FC8"/>
    <w:rsid w:val="00BE42F4"/>
    <w:rsid w:val="00BE43DB"/>
    <w:rsid w:val="00BE4AB2"/>
    <w:rsid w:val="00BE4B0A"/>
    <w:rsid w:val="00BE5369"/>
    <w:rsid w:val="00BE587D"/>
    <w:rsid w:val="00BE5B5C"/>
    <w:rsid w:val="00BE5BE1"/>
    <w:rsid w:val="00BE623F"/>
    <w:rsid w:val="00BE7056"/>
    <w:rsid w:val="00BE7406"/>
    <w:rsid w:val="00BE7603"/>
    <w:rsid w:val="00BE76FD"/>
    <w:rsid w:val="00BE7F76"/>
    <w:rsid w:val="00BF0027"/>
    <w:rsid w:val="00BF01BE"/>
    <w:rsid w:val="00BF043C"/>
    <w:rsid w:val="00BF0452"/>
    <w:rsid w:val="00BF08DE"/>
    <w:rsid w:val="00BF0EF6"/>
    <w:rsid w:val="00BF103E"/>
    <w:rsid w:val="00BF1661"/>
    <w:rsid w:val="00BF1873"/>
    <w:rsid w:val="00BF22D9"/>
    <w:rsid w:val="00BF2579"/>
    <w:rsid w:val="00BF3279"/>
    <w:rsid w:val="00BF3318"/>
    <w:rsid w:val="00BF3332"/>
    <w:rsid w:val="00BF3808"/>
    <w:rsid w:val="00BF38D4"/>
    <w:rsid w:val="00BF3E8F"/>
    <w:rsid w:val="00BF42B8"/>
    <w:rsid w:val="00BF4543"/>
    <w:rsid w:val="00BF4808"/>
    <w:rsid w:val="00BF4841"/>
    <w:rsid w:val="00BF4954"/>
    <w:rsid w:val="00BF504D"/>
    <w:rsid w:val="00BF5614"/>
    <w:rsid w:val="00BF5AB6"/>
    <w:rsid w:val="00BF74C7"/>
    <w:rsid w:val="00BF7938"/>
    <w:rsid w:val="00BF7982"/>
    <w:rsid w:val="00BF7F73"/>
    <w:rsid w:val="00BF7FFE"/>
    <w:rsid w:val="00C0039E"/>
    <w:rsid w:val="00C007C8"/>
    <w:rsid w:val="00C00DDD"/>
    <w:rsid w:val="00C015F1"/>
    <w:rsid w:val="00C01F33"/>
    <w:rsid w:val="00C02052"/>
    <w:rsid w:val="00C024E1"/>
    <w:rsid w:val="00C029E4"/>
    <w:rsid w:val="00C02CC6"/>
    <w:rsid w:val="00C034D0"/>
    <w:rsid w:val="00C03A88"/>
    <w:rsid w:val="00C03D91"/>
    <w:rsid w:val="00C040F7"/>
    <w:rsid w:val="00C044AB"/>
    <w:rsid w:val="00C0452E"/>
    <w:rsid w:val="00C04A5D"/>
    <w:rsid w:val="00C04C67"/>
    <w:rsid w:val="00C0567A"/>
    <w:rsid w:val="00C05706"/>
    <w:rsid w:val="00C05765"/>
    <w:rsid w:val="00C05B11"/>
    <w:rsid w:val="00C05B4D"/>
    <w:rsid w:val="00C0636B"/>
    <w:rsid w:val="00C06908"/>
    <w:rsid w:val="00C07377"/>
    <w:rsid w:val="00C10478"/>
    <w:rsid w:val="00C10B00"/>
    <w:rsid w:val="00C1125B"/>
    <w:rsid w:val="00C114E4"/>
    <w:rsid w:val="00C12102"/>
    <w:rsid w:val="00C12107"/>
    <w:rsid w:val="00C1278C"/>
    <w:rsid w:val="00C12A11"/>
    <w:rsid w:val="00C12B62"/>
    <w:rsid w:val="00C13363"/>
    <w:rsid w:val="00C1340E"/>
    <w:rsid w:val="00C13FBA"/>
    <w:rsid w:val="00C13FD2"/>
    <w:rsid w:val="00C143FD"/>
    <w:rsid w:val="00C14862"/>
    <w:rsid w:val="00C14BD4"/>
    <w:rsid w:val="00C14D4B"/>
    <w:rsid w:val="00C154BB"/>
    <w:rsid w:val="00C15552"/>
    <w:rsid w:val="00C15C97"/>
    <w:rsid w:val="00C15E42"/>
    <w:rsid w:val="00C16B84"/>
    <w:rsid w:val="00C16D32"/>
    <w:rsid w:val="00C17189"/>
    <w:rsid w:val="00C173CA"/>
    <w:rsid w:val="00C1742F"/>
    <w:rsid w:val="00C178C0"/>
    <w:rsid w:val="00C17929"/>
    <w:rsid w:val="00C17D75"/>
    <w:rsid w:val="00C200FC"/>
    <w:rsid w:val="00C20434"/>
    <w:rsid w:val="00C20E3C"/>
    <w:rsid w:val="00C21F45"/>
    <w:rsid w:val="00C22023"/>
    <w:rsid w:val="00C2212F"/>
    <w:rsid w:val="00C2224A"/>
    <w:rsid w:val="00C222D0"/>
    <w:rsid w:val="00C2233F"/>
    <w:rsid w:val="00C2234A"/>
    <w:rsid w:val="00C228AD"/>
    <w:rsid w:val="00C23071"/>
    <w:rsid w:val="00C239AF"/>
    <w:rsid w:val="00C23AC5"/>
    <w:rsid w:val="00C23F37"/>
    <w:rsid w:val="00C244A5"/>
    <w:rsid w:val="00C2490D"/>
    <w:rsid w:val="00C24F36"/>
    <w:rsid w:val="00C25473"/>
    <w:rsid w:val="00C26B2D"/>
    <w:rsid w:val="00C2780E"/>
    <w:rsid w:val="00C279B5"/>
    <w:rsid w:val="00C27C45"/>
    <w:rsid w:val="00C302EC"/>
    <w:rsid w:val="00C30591"/>
    <w:rsid w:val="00C308FB"/>
    <w:rsid w:val="00C30EFF"/>
    <w:rsid w:val="00C30F28"/>
    <w:rsid w:val="00C31324"/>
    <w:rsid w:val="00C313E5"/>
    <w:rsid w:val="00C32644"/>
    <w:rsid w:val="00C32851"/>
    <w:rsid w:val="00C32A11"/>
    <w:rsid w:val="00C32AE2"/>
    <w:rsid w:val="00C32C6B"/>
    <w:rsid w:val="00C3337D"/>
    <w:rsid w:val="00C33387"/>
    <w:rsid w:val="00C3351C"/>
    <w:rsid w:val="00C33845"/>
    <w:rsid w:val="00C33BEE"/>
    <w:rsid w:val="00C33C96"/>
    <w:rsid w:val="00C34045"/>
    <w:rsid w:val="00C3441A"/>
    <w:rsid w:val="00C347B5"/>
    <w:rsid w:val="00C347D6"/>
    <w:rsid w:val="00C34971"/>
    <w:rsid w:val="00C3553F"/>
    <w:rsid w:val="00C35746"/>
    <w:rsid w:val="00C35BEE"/>
    <w:rsid w:val="00C35C6E"/>
    <w:rsid w:val="00C365B6"/>
    <w:rsid w:val="00C36AE5"/>
    <w:rsid w:val="00C36B5F"/>
    <w:rsid w:val="00C3719D"/>
    <w:rsid w:val="00C37AB1"/>
    <w:rsid w:val="00C37AEC"/>
    <w:rsid w:val="00C37CB2"/>
    <w:rsid w:val="00C37D51"/>
    <w:rsid w:val="00C400FE"/>
    <w:rsid w:val="00C409CC"/>
    <w:rsid w:val="00C40A0D"/>
    <w:rsid w:val="00C411FC"/>
    <w:rsid w:val="00C4150D"/>
    <w:rsid w:val="00C41619"/>
    <w:rsid w:val="00C41B18"/>
    <w:rsid w:val="00C41FA6"/>
    <w:rsid w:val="00C42569"/>
    <w:rsid w:val="00C42B70"/>
    <w:rsid w:val="00C42EEC"/>
    <w:rsid w:val="00C42FBD"/>
    <w:rsid w:val="00C441BD"/>
    <w:rsid w:val="00C4456E"/>
    <w:rsid w:val="00C44654"/>
    <w:rsid w:val="00C447E6"/>
    <w:rsid w:val="00C44837"/>
    <w:rsid w:val="00C44DF0"/>
    <w:rsid w:val="00C457E0"/>
    <w:rsid w:val="00C4600B"/>
    <w:rsid w:val="00C466B2"/>
    <w:rsid w:val="00C46BE0"/>
    <w:rsid w:val="00C46F5B"/>
    <w:rsid w:val="00C473A5"/>
    <w:rsid w:val="00C47755"/>
    <w:rsid w:val="00C47C31"/>
    <w:rsid w:val="00C47E4A"/>
    <w:rsid w:val="00C50874"/>
    <w:rsid w:val="00C50C14"/>
    <w:rsid w:val="00C5162D"/>
    <w:rsid w:val="00C5184D"/>
    <w:rsid w:val="00C51999"/>
    <w:rsid w:val="00C52AC5"/>
    <w:rsid w:val="00C52BF9"/>
    <w:rsid w:val="00C53223"/>
    <w:rsid w:val="00C541F8"/>
    <w:rsid w:val="00C544A3"/>
    <w:rsid w:val="00C545D0"/>
    <w:rsid w:val="00C545EA"/>
    <w:rsid w:val="00C54995"/>
    <w:rsid w:val="00C54C85"/>
    <w:rsid w:val="00C54CA6"/>
    <w:rsid w:val="00C54D41"/>
    <w:rsid w:val="00C55101"/>
    <w:rsid w:val="00C55279"/>
    <w:rsid w:val="00C55906"/>
    <w:rsid w:val="00C5603E"/>
    <w:rsid w:val="00C56107"/>
    <w:rsid w:val="00C565C8"/>
    <w:rsid w:val="00C56AD4"/>
    <w:rsid w:val="00C57032"/>
    <w:rsid w:val="00C5710A"/>
    <w:rsid w:val="00C57D63"/>
    <w:rsid w:val="00C604C2"/>
    <w:rsid w:val="00C60574"/>
    <w:rsid w:val="00C60783"/>
    <w:rsid w:val="00C60950"/>
    <w:rsid w:val="00C60C1A"/>
    <w:rsid w:val="00C6121E"/>
    <w:rsid w:val="00C61776"/>
    <w:rsid w:val="00C61B54"/>
    <w:rsid w:val="00C61E0D"/>
    <w:rsid w:val="00C62A96"/>
    <w:rsid w:val="00C62C87"/>
    <w:rsid w:val="00C62CD9"/>
    <w:rsid w:val="00C62EA6"/>
    <w:rsid w:val="00C62F25"/>
    <w:rsid w:val="00C6358C"/>
    <w:rsid w:val="00C635A4"/>
    <w:rsid w:val="00C63A10"/>
    <w:rsid w:val="00C63C59"/>
    <w:rsid w:val="00C64129"/>
    <w:rsid w:val="00C64261"/>
    <w:rsid w:val="00C64672"/>
    <w:rsid w:val="00C64A72"/>
    <w:rsid w:val="00C64B0D"/>
    <w:rsid w:val="00C65324"/>
    <w:rsid w:val="00C656A3"/>
    <w:rsid w:val="00C65BE9"/>
    <w:rsid w:val="00C65E79"/>
    <w:rsid w:val="00C660CB"/>
    <w:rsid w:val="00C6624B"/>
    <w:rsid w:val="00C66783"/>
    <w:rsid w:val="00C66B6F"/>
    <w:rsid w:val="00C6711C"/>
    <w:rsid w:val="00C673CD"/>
    <w:rsid w:val="00C67491"/>
    <w:rsid w:val="00C67B6A"/>
    <w:rsid w:val="00C70697"/>
    <w:rsid w:val="00C70AA7"/>
    <w:rsid w:val="00C70EE7"/>
    <w:rsid w:val="00C716AD"/>
    <w:rsid w:val="00C71773"/>
    <w:rsid w:val="00C71932"/>
    <w:rsid w:val="00C71DAC"/>
    <w:rsid w:val="00C72093"/>
    <w:rsid w:val="00C72A41"/>
    <w:rsid w:val="00C72EF4"/>
    <w:rsid w:val="00C738C7"/>
    <w:rsid w:val="00C73992"/>
    <w:rsid w:val="00C73C76"/>
    <w:rsid w:val="00C744FE"/>
    <w:rsid w:val="00C74A43"/>
    <w:rsid w:val="00C75D2F"/>
    <w:rsid w:val="00C767BE"/>
    <w:rsid w:val="00C76CD5"/>
    <w:rsid w:val="00C76E3C"/>
    <w:rsid w:val="00C77008"/>
    <w:rsid w:val="00C775FA"/>
    <w:rsid w:val="00C77C00"/>
    <w:rsid w:val="00C77E4B"/>
    <w:rsid w:val="00C77E94"/>
    <w:rsid w:val="00C800C2"/>
    <w:rsid w:val="00C803E1"/>
    <w:rsid w:val="00C80A66"/>
    <w:rsid w:val="00C80B77"/>
    <w:rsid w:val="00C8151D"/>
    <w:rsid w:val="00C81523"/>
    <w:rsid w:val="00C81568"/>
    <w:rsid w:val="00C8196A"/>
    <w:rsid w:val="00C81EC1"/>
    <w:rsid w:val="00C82CE9"/>
    <w:rsid w:val="00C82D28"/>
    <w:rsid w:val="00C836D4"/>
    <w:rsid w:val="00C84EDB"/>
    <w:rsid w:val="00C85053"/>
    <w:rsid w:val="00C8508D"/>
    <w:rsid w:val="00C850A5"/>
    <w:rsid w:val="00C85196"/>
    <w:rsid w:val="00C85AC2"/>
    <w:rsid w:val="00C869D2"/>
    <w:rsid w:val="00C86BAF"/>
    <w:rsid w:val="00C8706D"/>
    <w:rsid w:val="00C8707B"/>
    <w:rsid w:val="00C877D5"/>
    <w:rsid w:val="00C9027A"/>
    <w:rsid w:val="00C9032B"/>
    <w:rsid w:val="00C9037E"/>
    <w:rsid w:val="00C90448"/>
    <w:rsid w:val="00C9068E"/>
    <w:rsid w:val="00C908D9"/>
    <w:rsid w:val="00C908DC"/>
    <w:rsid w:val="00C90A11"/>
    <w:rsid w:val="00C90D15"/>
    <w:rsid w:val="00C90E4F"/>
    <w:rsid w:val="00C910EC"/>
    <w:rsid w:val="00C913D7"/>
    <w:rsid w:val="00C9161C"/>
    <w:rsid w:val="00C919F5"/>
    <w:rsid w:val="00C91C54"/>
    <w:rsid w:val="00C92316"/>
    <w:rsid w:val="00C93814"/>
    <w:rsid w:val="00C93C4B"/>
    <w:rsid w:val="00C942CE"/>
    <w:rsid w:val="00C944AB"/>
    <w:rsid w:val="00C94755"/>
    <w:rsid w:val="00C94AD1"/>
    <w:rsid w:val="00C95360"/>
    <w:rsid w:val="00C95772"/>
    <w:rsid w:val="00C95B40"/>
    <w:rsid w:val="00C95D89"/>
    <w:rsid w:val="00C95ECA"/>
    <w:rsid w:val="00C962AF"/>
    <w:rsid w:val="00C96308"/>
    <w:rsid w:val="00C96920"/>
    <w:rsid w:val="00C969AA"/>
    <w:rsid w:val="00C96FCC"/>
    <w:rsid w:val="00C970B0"/>
    <w:rsid w:val="00C9713E"/>
    <w:rsid w:val="00C97465"/>
    <w:rsid w:val="00C9779C"/>
    <w:rsid w:val="00C97CD1"/>
    <w:rsid w:val="00CA0009"/>
    <w:rsid w:val="00CA0191"/>
    <w:rsid w:val="00CA02E3"/>
    <w:rsid w:val="00CA0460"/>
    <w:rsid w:val="00CA0BE1"/>
    <w:rsid w:val="00CA0C4D"/>
    <w:rsid w:val="00CA0CA9"/>
    <w:rsid w:val="00CA1155"/>
    <w:rsid w:val="00CA190D"/>
    <w:rsid w:val="00CA1A9D"/>
    <w:rsid w:val="00CA1C50"/>
    <w:rsid w:val="00CA1DA4"/>
    <w:rsid w:val="00CA1ED8"/>
    <w:rsid w:val="00CA2762"/>
    <w:rsid w:val="00CA312C"/>
    <w:rsid w:val="00CA3247"/>
    <w:rsid w:val="00CA3657"/>
    <w:rsid w:val="00CA3B51"/>
    <w:rsid w:val="00CA3DEF"/>
    <w:rsid w:val="00CA48D3"/>
    <w:rsid w:val="00CA4BE8"/>
    <w:rsid w:val="00CA52EB"/>
    <w:rsid w:val="00CA56B8"/>
    <w:rsid w:val="00CA582F"/>
    <w:rsid w:val="00CA5945"/>
    <w:rsid w:val="00CA602A"/>
    <w:rsid w:val="00CA63AC"/>
    <w:rsid w:val="00CA6C58"/>
    <w:rsid w:val="00CA7275"/>
    <w:rsid w:val="00CA7640"/>
    <w:rsid w:val="00CA77C8"/>
    <w:rsid w:val="00CB07B0"/>
    <w:rsid w:val="00CB07F3"/>
    <w:rsid w:val="00CB0976"/>
    <w:rsid w:val="00CB0D9D"/>
    <w:rsid w:val="00CB0EC9"/>
    <w:rsid w:val="00CB10C1"/>
    <w:rsid w:val="00CB1185"/>
    <w:rsid w:val="00CB1754"/>
    <w:rsid w:val="00CB1818"/>
    <w:rsid w:val="00CB1921"/>
    <w:rsid w:val="00CB1B51"/>
    <w:rsid w:val="00CB1F0F"/>
    <w:rsid w:val="00CB1F63"/>
    <w:rsid w:val="00CB1F78"/>
    <w:rsid w:val="00CB272D"/>
    <w:rsid w:val="00CB2835"/>
    <w:rsid w:val="00CB34B4"/>
    <w:rsid w:val="00CB37FF"/>
    <w:rsid w:val="00CB3AD9"/>
    <w:rsid w:val="00CB49EC"/>
    <w:rsid w:val="00CB4E65"/>
    <w:rsid w:val="00CB4F61"/>
    <w:rsid w:val="00CB55FB"/>
    <w:rsid w:val="00CB56A3"/>
    <w:rsid w:val="00CB582F"/>
    <w:rsid w:val="00CB60F9"/>
    <w:rsid w:val="00CB6F5F"/>
    <w:rsid w:val="00CB7170"/>
    <w:rsid w:val="00CB71B3"/>
    <w:rsid w:val="00CB7B02"/>
    <w:rsid w:val="00CC00BC"/>
    <w:rsid w:val="00CC040E"/>
    <w:rsid w:val="00CC08D9"/>
    <w:rsid w:val="00CC111F"/>
    <w:rsid w:val="00CC1BCA"/>
    <w:rsid w:val="00CC2011"/>
    <w:rsid w:val="00CC201A"/>
    <w:rsid w:val="00CC20ED"/>
    <w:rsid w:val="00CC234B"/>
    <w:rsid w:val="00CC28EB"/>
    <w:rsid w:val="00CC2B8B"/>
    <w:rsid w:val="00CC39CB"/>
    <w:rsid w:val="00CC3A87"/>
    <w:rsid w:val="00CC3EA0"/>
    <w:rsid w:val="00CC4042"/>
    <w:rsid w:val="00CC55C8"/>
    <w:rsid w:val="00CC639D"/>
    <w:rsid w:val="00CC644B"/>
    <w:rsid w:val="00CC698D"/>
    <w:rsid w:val="00CC6BB3"/>
    <w:rsid w:val="00CC6CC8"/>
    <w:rsid w:val="00CC6E4F"/>
    <w:rsid w:val="00CC7024"/>
    <w:rsid w:val="00CC7930"/>
    <w:rsid w:val="00CC7B45"/>
    <w:rsid w:val="00CC7C85"/>
    <w:rsid w:val="00CD0265"/>
    <w:rsid w:val="00CD06E9"/>
    <w:rsid w:val="00CD0AC0"/>
    <w:rsid w:val="00CD0E31"/>
    <w:rsid w:val="00CD1188"/>
    <w:rsid w:val="00CD17BB"/>
    <w:rsid w:val="00CD1800"/>
    <w:rsid w:val="00CD1A62"/>
    <w:rsid w:val="00CD24E2"/>
    <w:rsid w:val="00CD2883"/>
    <w:rsid w:val="00CD2B82"/>
    <w:rsid w:val="00CD2ED1"/>
    <w:rsid w:val="00CD337B"/>
    <w:rsid w:val="00CD3B12"/>
    <w:rsid w:val="00CD446A"/>
    <w:rsid w:val="00CD4A30"/>
    <w:rsid w:val="00CD4B3E"/>
    <w:rsid w:val="00CD4E60"/>
    <w:rsid w:val="00CD5312"/>
    <w:rsid w:val="00CD542D"/>
    <w:rsid w:val="00CD58FF"/>
    <w:rsid w:val="00CD5992"/>
    <w:rsid w:val="00CD5B1F"/>
    <w:rsid w:val="00CD60FB"/>
    <w:rsid w:val="00CD6616"/>
    <w:rsid w:val="00CD684A"/>
    <w:rsid w:val="00CD6BAD"/>
    <w:rsid w:val="00CD6BDD"/>
    <w:rsid w:val="00CD708D"/>
    <w:rsid w:val="00CD7C9A"/>
    <w:rsid w:val="00CD7CCF"/>
    <w:rsid w:val="00CD7F95"/>
    <w:rsid w:val="00CE0424"/>
    <w:rsid w:val="00CE0CAC"/>
    <w:rsid w:val="00CE14B9"/>
    <w:rsid w:val="00CE18E4"/>
    <w:rsid w:val="00CE1AEF"/>
    <w:rsid w:val="00CE1CCB"/>
    <w:rsid w:val="00CE1EEC"/>
    <w:rsid w:val="00CE1F0D"/>
    <w:rsid w:val="00CE201A"/>
    <w:rsid w:val="00CE20C3"/>
    <w:rsid w:val="00CE2E1A"/>
    <w:rsid w:val="00CE2E6E"/>
    <w:rsid w:val="00CE2EB7"/>
    <w:rsid w:val="00CE31D0"/>
    <w:rsid w:val="00CE3549"/>
    <w:rsid w:val="00CE354B"/>
    <w:rsid w:val="00CE369E"/>
    <w:rsid w:val="00CE3956"/>
    <w:rsid w:val="00CE39FB"/>
    <w:rsid w:val="00CE4388"/>
    <w:rsid w:val="00CE448D"/>
    <w:rsid w:val="00CE4E55"/>
    <w:rsid w:val="00CE5181"/>
    <w:rsid w:val="00CE5210"/>
    <w:rsid w:val="00CE5611"/>
    <w:rsid w:val="00CE5804"/>
    <w:rsid w:val="00CE595D"/>
    <w:rsid w:val="00CE5CCD"/>
    <w:rsid w:val="00CE5DC7"/>
    <w:rsid w:val="00CE5EB6"/>
    <w:rsid w:val="00CE605C"/>
    <w:rsid w:val="00CE65F3"/>
    <w:rsid w:val="00CE6D19"/>
    <w:rsid w:val="00CE72E3"/>
    <w:rsid w:val="00CE7561"/>
    <w:rsid w:val="00CE772D"/>
    <w:rsid w:val="00CE7935"/>
    <w:rsid w:val="00CE7BED"/>
    <w:rsid w:val="00CE7DF8"/>
    <w:rsid w:val="00CF03B4"/>
    <w:rsid w:val="00CF0C88"/>
    <w:rsid w:val="00CF0DF1"/>
    <w:rsid w:val="00CF1354"/>
    <w:rsid w:val="00CF1EF6"/>
    <w:rsid w:val="00CF1FC2"/>
    <w:rsid w:val="00CF24F5"/>
    <w:rsid w:val="00CF27A3"/>
    <w:rsid w:val="00CF2BC6"/>
    <w:rsid w:val="00CF2C21"/>
    <w:rsid w:val="00CF2D57"/>
    <w:rsid w:val="00CF379D"/>
    <w:rsid w:val="00CF37CD"/>
    <w:rsid w:val="00CF3B1F"/>
    <w:rsid w:val="00CF3BF6"/>
    <w:rsid w:val="00CF3DDA"/>
    <w:rsid w:val="00CF3EEF"/>
    <w:rsid w:val="00CF43F8"/>
    <w:rsid w:val="00CF44C4"/>
    <w:rsid w:val="00CF48B1"/>
    <w:rsid w:val="00CF4E9E"/>
    <w:rsid w:val="00CF5C4F"/>
    <w:rsid w:val="00CF625B"/>
    <w:rsid w:val="00CF6698"/>
    <w:rsid w:val="00CF687E"/>
    <w:rsid w:val="00CF68E1"/>
    <w:rsid w:val="00CF71AA"/>
    <w:rsid w:val="00CF751A"/>
    <w:rsid w:val="00CF7D9C"/>
    <w:rsid w:val="00D001DF"/>
    <w:rsid w:val="00D006CB"/>
    <w:rsid w:val="00D00D4E"/>
    <w:rsid w:val="00D0164A"/>
    <w:rsid w:val="00D02775"/>
    <w:rsid w:val="00D02968"/>
    <w:rsid w:val="00D03183"/>
    <w:rsid w:val="00D031CF"/>
    <w:rsid w:val="00D0349B"/>
    <w:rsid w:val="00D03697"/>
    <w:rsid w:val="00D03821"/>
    <w:rsid w:val="00D038CF"/>
    <w:rsid w:val="00D043AC"/>
    <w:rsid w:val="00D04C57"/>
    <w:rsid w:val="00D0507C"/>
    <w:rsid w:val="00D0564C"/>
    <w:rsid w:val="00D0592A"/>
    <w:rsid w:val="00D05D63"/>
    <w:rsid w:val="00D06050"/>
    <w:rsid w:val="00D065BF"/>
    <w:rsid w:val="00D065D5"/>
    <w:rsid w:val="00D06C09"/>
    <w:rsid w:val="00D07285"/>
    <w:rsid w:val="00D0742D"/>
    <w:rsid w:val="00D0746B"/>
    <w:rsid w:val="00D0760F"/>
    <w:rsid w:val="00D07CE6"/>
    <w:rsid w:val="00D10249"/>
    <w:rsid w:val="00D10891"/>
    <w:rsid w:val="00D10A1F"/>
    <w:rsid w:val="00D10E4F"/>
    <w:rsid w:val="00D10F91"/>
    <w:rsid w:val="00D10FAE"/>
    <w:rsid w:val="00D115C3"/>
    <w:rsid w:val="00D11897"/>
    <w:rsid w:val="00D12223"/>
    <w:rsid w:val="00D12393"/>
    <w:rsid w:val="00D1239C"/>
    <w:rsid w:val="00D13135"/>
    <w:rsid w:val="00D137D2"/>
    <w:rsid w:val="00D13E4E"/>
    <w:rsid w:val="00D13EA6"/>
    <w:rsid w:val="00D13EB9"/>
    <w:rsid w:val="00D14795"/>
    <w:rsid w:val="00D15256"/>
    <w:rsid w:val="00D16018"/>
    <w:rsid w:val="00D166A9"/>
    <w:rsid w:val="00D17207"/>
    <w:rsid w:val="00D179EF"/>
    <w:rsid w:val="00D17CFB"/>
    <w:rsid w:val="00D17DD6"/>
    <w:rsid w:val="00D20182"/>
    <w:rsid w:val="00D205A7"/>
    <w:rsid w:val="00D205CE"/>
    <w:rsid w:val="00D20676"/>
    <w:rsid w:val="00D20872"/>
    <w:rsid w:val="00D21128"/>
    <w:rsid w:val="00D2147D"/>
    <w:rsid w:val="00D2185F"/>
    <w:rsid w:val="00D21CD8"/>
    <w:rsid w:val="00D21ED6"/>
    <w:rsid w:val="00D223D7"/>
    <w:rsid w:val="00D226F8"/>
    <w:rsid w:val="00D22898"/>
    <w:rsid w:val="00D22C2F"/>
    <w:rsid w:val="00D235A5"/>
    <w:rsid w:val="00D239A7"/>
    <w:rsid w:val="00D23AB5"/>
    <w:rsid w:val="00D23F3D"/>
    <w:rsid w:val="00D23F47"/>
    <w:rsid w:val="00D24BAC"/>
    <w:rsid w:val="00D24DAF"/>
    <w:rsid w:val="00D24E8D"/>
    <w:rsid w:val="00D25137"/>
    <w:rsid w:val="00D253DB"/>
    <w:rsid w:val="00D257AE"/>
    <w:rsid w:val="00D25973"/>
    <w:rsid w:val="00D25DB3"/>
    <w:rsid w:val="00D2646B"/>
    <w:rsid w:val="00D26584"/>
    <w:rsid w:val="00D26790"/>
    <w:rsid w:val="00D2699A"/>
    <w:rsid w:val="00D26B51"/>
    <w:rsid w:val="00D26DFF"/>
    <w:rsid w:val="00D27B7A"/>
    <w:rsid w:val="00D27F0A"/>
    <w:rsid w:val="00D30CC0"/>
    <w:rsid w:val="00D30E13"/>
    <w:rsid w:val="00D30EE6"/>
    <w:rsid w:val="00D30FA6"/>
    <w:rsid w:val="00D31D2D"/>
    <w:rsid w:val="00D32DE3"/>
    <w:rsid w:val="00D330E2"/>
    <w:rsid w:val="00D334E2"/>
    <w:rsid w:val="00D33799"/>
    <w:rsid w:val="00D33816"/>
    <w:rsid w:val="00D33945"/>
    <w:rsid w:val="00D33CD6"/>
    <w:rsid w:val="00D347F4"/>
    <w:rsid w:val="00D34C69"/>
    <w:rsid w:val="00D34CCD"/>
    <w:rsid w:val="00D34EA9"/>
    <w:rsid w:val="00D35E68"/>
    <w:rsid w:val="00D360DF"/>
    <w:rsid w:val="00D3659A"/>
    <w:rsid w:val="00D368E2"/>
    <w:rsid w:val="00D36B1D"/>
    <w:rsid w:val="00D36BDB"/>
    <w:rsid w:val="00D36E71"/>
    <w:rsid w:val="00D36E77"/>
    <w:rsid w:val="00D36EF8"/>
    <w:rsid w:val="00D36FDF"/>
    <w:rsid w:val="00D375D5"/>
    <w:rsid w:val="00D37816"/>
    <w:rsid w:val="00D37D87"/>
    <w:rsid w:val="00D404E7"/>
    <w:rsid w:val="00D40725"/>
    <w:rsid w:val="00D4078E"/>
    <w:rsid w:val="00D40B33"/>
    <w:rsid w:val="00D41D48"/>
    <w:rsid w:val="00D425CB"/>
    <w:rsid w:val="00D427B7"/>
    <w:rsid w:val="00D428D5"/>
    <w:rsid w:val="00D428DC"/>
    <w:rsid w:val="00D42D3D"/>
    <w:rsid w:val="00D42E27"/>
    <w:rsid w:val="00D4318F"/>
    <w:rsid w:val="00D43265"/>
    <w:rsid w:val="00D43271"/>
    <w:rsid w:val="00D43527"/>
    <w:rsid w:val="00D43581"/>
    <w:rsid w:val="00D437FB"/>
    <w:rsid w:val="00D438BF"/>
    <w:rsid w:val="00D43FDE"/>
    <w:rsid w:val="00D440F8"/>
    <w:rsid w:val="00D44431"/>
    <w:rsid w:val="00D44A7C"/>
    <w:rsid w:val="00D44BF3"/>
    <w:rsid w:val="00D44DFC"/>
    <w:rsid w:val="00D45D47"/>
    <w:rsid w:val="00D4612A"/>
    <w:rsid w:val="00D4632C"/>
    <w:rsid w:val="00D47279"/>
    <w:rsid w:val="00D477F6"/>
    <w:rsid w:val="00D47847"/>
    <w:rsid w:val="00D47993"/>
    <w:rsid w:val="00D479C0"/>
    <w:rsid w:val="00D505A6"/>
    <w:rsid w:val="00D5090E"/>
    <w:rsid w:val="00D50EF4"/>
    <w:rsid w:val="00D5192A"/>
    <w:rsid w:val="00D51AFB"/>
    <w:rsid w:val="00D51E27"/>
    <w:rsid w:val="00D527C5"/>
    <w:rsid w:val="00D52F86"/>
    <w:rsid w:val="00D53245"/>
    <w:rsid w:val="00D53800"/>
    <w:rsid w:val="00D53924"/>
    <w:rsid w:val="00D53A77"/>
    <w:rsid w:val="00D53B85"/>
    <w:rsid w:val="00D53E42"/>
    <w:rsid w:val="00D541AC"/>
    <w:rsid w:val="00D541FE"/>
    <w:rsid w:val="00D54536"/>
    <w:rsid w:val="00D546FF"/>
    <w:rsid w:val="00D549A3"/>
    <w:rsid w:val="00D54BAD"/>
    <w:rsid w:val="00D54BFD"/>
    <w:rsid w:val="00D54E2B"/>
    <w:rsid w:val="00D5503A"/>
    <w:rsid w:val="00D5568D"/>
    <w:rsid w:val="00D55AD5"/>
    <w:rsid w:val="00D560C3"/>
    <w:rsid w:val="00D56147"/>
    <w:rsid w:val="00D561AE"/>
    <w:rsid w:val="00D565E1"/>
    <w:rsid w:val="00D56818"/>
    <w:rsid w:val="00D576CA"/>
    <w:rsid w:val="00D57785"/>
    <w:rsid w:val="00D57A0A"/>
    <w:rsid w:val="00D57A0D"/>
    <w:rsid w:val="00D57EAE"/>
    <w:rsid w:val="00D57F24"/>
    <w:rsid w:val="00D6044D"/>
    <w:rsid w:val="00D60F1B"/>
    <w:rsid w:val="00D61088"/>
    <w:rsid w:val="00D610DD"/>
    <w:rsid w:val="00D614A8"/>
    <w:rsid w:val="00D618EB"/>
    <w:rsid w:val="00D61AF5"/>
    <w:rsid w:val="00D61B2B"/>
    <w:rsid w:val="00D62151"/>
    <w:rsid w:val="00D62290"/>
    <w:rsid w:val="00D6237D"/>
    <w:rsid w:val="00D62564"/>
    <w:rsid w:val="00D628BD"/>
    <w:rsid w:val="00D62A6B"/>
    <w:rsid w:val="00D62E82"/>
    <w:rsid w:val="00D63575"/>
    <w:rsid w:val="00D637A8"/>
    <w:rsid w:val="00D6410D"/>
    <w:rsid w:val="00D652B5"/>
    <w:rsid w:val="00D654D5"/>
    <w:rsid w:val="00D65671"/>
    <w:rsid w:val="00D65C24"/>
    <w:rsid w:val="00D65C49"/>
    <w:rsid w:val="00D66155"/>
    <w:rsid w:val="00D66227"/>
    <w:rsid w:val="00D66B58"/>
    <w:rsid w:val="00D67004"/>
    <w:rsid w:val="00D67067"/>
    <w:rsid w:val="00D670C9"/>
    <w:rsid w:val="00D67233"/>
    <w:rsid w:val="00D6729F"/>
    <w:rsid w:val="00D6783F"/>
    <w:rsid w:val="00D67B3D"/>
    <w:rsid w:val="00D708B0"/>
    <w:rsid w:val="00D70904"/>
    <w:rsid w:val="00D710D2"/>
    <w:rsid w:val="00D71511"/>
    <w:rsid w:val="00D71817"/>
    <w:rsid w:val="00D7210E"/>
    <w:rsid w:val="00D721C2"/>
    <w:rsid w:val="00D72893"/>
    <w:rsid w:val="00D73ECF"/>
    <w:rsid w:val="00D74549"/>
    <w:rsid w:val="00D74780"/>
    <w:rsid w:val="00D75103"/>
    <w:rsid w:val="00D7546E"/>
    <w:rsid w:val="00D75860"/>
    <w:rsid w:val="00D75E73"/>
    <w:rsid w:val="00D76F99"/>
    <w:rsid w:val="00D77133"/>
    <w:rsid w:val="00D77517"/>
    <w:rsid w:val="00D77B1D"/>
    <w:rsid w:val="00D77D5B"/>
    <w:rsid w:val="00D80089"/>
    <w:rsid w:val="00D8021F"/>
    <w:rsid w:val="00D80383"/>
    <w:rsid w:val="00D80411"/>
    <w:rsid w:val="00D80A44"/>
    <w:rsid w:val="00D814C0"/>
    <w:rsid w:val="00D81B42"/>
    <w:rsid w:val="00D81C73"/>
    <w:rsid w:val="00D81F56"/>
    <w:rsid w:val="00D823C6"/>
    <w:rsid w:val="00D82464"/>
    <w:rsid w:val="00D8322E"/>
    <w:rsid w:val="00D8327F"/>
    <w:rsid w:val="00D839D7"/>
    <w:rsid w:val="00D83E09"/>
    <w:rsid w:val="00D83E33"/>
    <w:rsid w:val="00D84527"/>
    <w:rsid w:val="00D846DF"/>
    <w:rsid w:val="00D84914"/>
    <w:rsid w:val="00D84C1A"/>
    <w:rsid w:val="00D85CE4"/>
    <w:rsid w:val="00D86192"/>
    <w:rsid w:val="00D866A2"/>
    <w:rsid w:val="00D86CA3"/>
    <w:rsid w:val="00D871CE"/>
    <w:rsid w:val="00D87A7A"/>
    <w:rsid w:val="00D87BCB"/>
    <w:rsid w:val="00D87D02"/>
    <w:rsid w:val="00D90262"/>
    <w:rsid w:val="00D902F0"/>
    <w:rsid w:val="00D90DEA"/>
    <w:rsid w:val="00D9100D"/>
    <w:rsid w:val="00D913CE"/>
    <w:rsid w:val="00D9196D"/>
    <w:rsid w:val="00D91E35"/>
    <w:rsid w:val="00D91FA2"/>
    <w:rsid w:val="00D92179"/>
    <w:rsid w:val="00D9223C"/>
    <w:rsid w:val="00D92982"/>
    <w:rsid w:val="00D92B63"/>
    <w:rsid w:val="00D92CCD"/>
    <w:rsid w:val="00D9304A"/>
    <w:rsid w:val="00D932C5"/>
    <w:rsid w:val="00D93436"/>
    <w:rsid w:val="00D93688"/>
    <w:rsid w:val="00D93CCD"/>
    <w:rsid w:val="00D93CF8"/>
    <w:rsid w:val="00D9477C"/>
    <w:rsid w:val="00D9491E"/>
    <w:rsid w:val="00D9540E"/>
    <w:rsid w:val="00D9566F"/>
    <w:rsid w:val="00D9571C"/>
    <w:rsid w:val="00D9593F"/>
    <w:rsid w:val="00D95D72"/>
    <w:rsid w:val="00D95FDD"/>
    <w:rsid w:val="00D96FE5"/>
    <w:rsid w:val="00D97666"/>
    <w:rsid w:val="00DA0352"/>
    <w:rsid w:val="00DA0517"/>
    <w:rsid w:val="00DA05CD"/>
    <w:rsid w:val="00DA0C0A"/>
    <w:rsid w:val="00DA13CC"/>
    <w:rsid w:val="00DA1820"/>
    <w:rsid w:val="00DA1929"/>
    <w:rsid w:val="00DA250C"/>
    <w:rsid w:val="00DA305D"/>
    <w:rsid w:val="00DA305E"/>
    <w:rsid w:val="00DA3327"/>
    <w:rsid w:val="00DA34F0"/>
    <w:rsid w:val="00DA3612"/>
    <w:rsid w:val="00DA3933"/>
    <w:rsid w:val="00DA3ED9"/>
    <w:rsid w:val="00DA44B5"/>
    <w:rsid w:val="00DA4D05"/>
    <w:rsid w:val="00DA4FDE"/>
    <w:rsid w:val="00DA5417"/>
    <w:rsid w:val="00DA54A9"/>
    <w:rsid w:val="00DA54CA"/>
    <w:rsid w:val="00DA56E8"/>
    <w:rsid w:val="00DA6EEE"/>
    <w:rsid w:val="00DA6F8E"/>
    <w:rsid w:val="00DA7576"/>
    <w:rsid w:val="00DA78C5"/>
    <w:rsid w:val="00DA7AC8"/>
    <w:rsid w:val="00DB0291"/>
    <w:rsid w:val="00DB093D"/>
    <w:rsid w:val="00DB0A9F"/>
    <w:rsid w:val="00DB12AA"/>
    <w:rsid w:val="00DB1845"/>
    <w:rsid w:val="00DB2739"/>
    <w:rsid w:val="00DB27E4"/>
    <w:rsid w:val="00DB31F1"/>
    <w:rsid w:val="00DB339A"/>
    <w:rsid w:val="00DB377D"/>
    <w:rsid w:val="00DB3DA0"/>
    <w:rsid w:val="00DB3EC4"/>
    <w:rsid w:val="00DB42E7"/>
    <w:rsid w:val="00DB4440"/>
    <w:rsid w:val="00DB448C"/>
    <w:rsid w:val="00DB4882"/>
    <w:rsid w:val="00DB4974"/>
    <w:rsid w:val="00DB4D88"/>
    <w:rsid w:val="00DB517E"/>
    <w:rsid w:val="00DB61EA"/>
    <w:rsid w:val="00DB62FC"/>
    <w:rsid w:val="00DB68E6"/>
    <w:rsid w:val="00DB6C94"/>
    <w:rsid w:val="00DB7135"/>
    <w:rsid w:val="00DB7559"/>
    <w:rsid w:val="00DB76D1"/>
    <w:rsid w:val="00DB7972"/>
    <w:rsid w:val="00DC02C0"/>
    <w:rsid w:val="00DC030B"/>
    <w:rsid w:val="00DC0BEA"/>
    <w:rsid w:val="00DC1066"/>
    <w:rsid w:val="00DC13E6"/>
    <w:rsid w:val="00DC26B8"/>
    <w:rsid w:val="00DC2D36"/>
    <w:rsid w:val="00DC34AA"/>
    <w:rsid w:val="00DC35C1"/>
    <w:rsid w:val="00DC38AC"/>
    <w:rsid w:val="00DC3DB8"/>
    <w:rsid w:val="00DC3E96"/>
    <w:rsid w:val="00DC4B6B"/>
    <w:rsid w:val="00DC53EF"/>
    <w:rsid w:val="00DC54CF"/>
    <w:rsid w:val="00DC54F5"/>
    <w:rsid w:val="00DC58F6"/>
    <w:rsid w:val="00DC5A9F"/>
    <w:rsid w:val="00DC5CF0"/>
    <w:rsid w:val="00DC6339"/>
    <w:rsid w:val="00DC6574"/>
    <w:rsid w:val="00DC66D5"/>
    <w:rsid w:val="00DC67C3"/>
    <w:rsid w:val="00DC6AE8"/>
    <w:rsid w:val="00DC6D11"/>
    <w:rsid w:val="00DC6DCF"/>
    <w:rsid w:val="00DC6ECD"/>
    <w:rsid w:val="00DC71FA"/>
    <w:rsid w:val="00DC744D"/>
    <w:rsid w:val="00DC772E"/>
    <w:rsid w:val="00DC774B"/>
    <w:rsid w:val="00DC7C24"/>
    <w:rsid w:val="00DC7DBA"/>
    <w:rsid w:val="00DC7FDA"/>
    <w:rsid w:val="00DD03E5"/>
    <w:rsid w:val="00DD0892"/>
    <w:rsid w:val="00DD11C8"/>
    <w:rsid w:val="00DD182A"/>
    <w:rsid w:val="00DD18AA"/>
    <w:rsid w:val="00DD1A8E"/>
    <w:rsid w:val="00DD2AFD"/>
    <w:rsid w:val="00DD3287"/>
    <w:rsid w:val="00DD329C"/>
    <w:rsid w:val="00DD366A"/>
    <w:rsid w:val="00DD374C"/>
    <w:rsid w:val="00DD3808"/>
    <w:rsid w:val="00DD3907"/>
    <w:rsid w:val="00DD3945"/>
    <w:rsid w:val="00DD3AD1"/>
    <w:rsid w:val="00DD3E2E"/>
    <w:rsid w:val="00DD4016"/>
    <w:rsid w:val="00DD451F"/>
    <w:rsid w:val="00DD48A6"/>
    <w:rsid w:val="00DD53F5"/>
    <w:rsid w:val="00DD5A84"/>
    <w:rsid w:val="00DD65E3"/>
    <w:rsid w:val="00DD7083"/>
    <w:rsid w:val="00DD7B87"/>
    <w:rsid w:val="00DE0D0E"/>
    <w:rsid w:val="00DE0D88"/>
    <w:rsid w:val="00DE0E68"/>
    <w:rsid w:val="00DE0FDC"/>
    <w:rsid w:val="00DE1477"/>
    <w:rsid w:val="00DE22D7"/>
    <w:rsid w:val="00DE2499"/>
    <w:rsid w:val="00DE2B2D"/>
    <w:rsid w:val="00DE3A5B"/>
    <w:rsid w:val="00DE41CE"/>
    <w:rsid w:val="00DE445A"/>
    <w:rsid w:val="00DE4486"/>
    <w:rsid w:val="00DE4842"/>
    <w:rsid w:val="00DE523E"/>
    <w:rsid w:val="00DE533B"/>
    <w:rsid w:val="00DE5608"/>
    <w:rsid w:val="00DE58D0"/>
    <w:rsid w:val="00DE5D48"/>
    <w:rsid w:val="00DE5DC2"/>
    <w:rsid w:val="00DE654F"/>
    <w:rsid w:val="00DE6763"/>
    <w:rsid w:val="00DE6AE4"/>
    <w:rsid w:val="00DE6F57"/>
    <w:rsid w:val="00DE70CF"/>
    <w:rsid w:val="00DE7AB7"/>
    <w:rsid w:val="00DF0B6E"/>
    <w:rsid w:val="00DF0E20"/>
    <w:rsid w:val="00DF10EC"/>
    <w:rsid w:val="00DF15E0"/>
    <w:rsid w:val="00DF1699"/>
    <w:rsid w:val="00DF252D"/>
    <w:rsid w:val="00DF2539"/>
    <w:rsid w:val="00DF27EB"/>
    <w:rsid w:val="00DF2AB7"/>
    <w:rsid w:val="00DF2E74"/>
    <w:rsid w:val="00DF336E"/>
    <w:rsid w:val="00DF37A0"/>
    <w:rsid w:val="00DF38AB"/>
    <w:rsid w:val="00DF3EB8"/>
    <w:rsid w:val="00DF414B"/>
    <w:rsid w:val="00DF47BE"/>
    <w:rsid w:val="00DF4C79"/>
    <w:rsid w:val="00DF4C88"/>
    <w:rsid w:val="00DF4D68"/>
    <w:rsid w:val="00DF4E7D"/>
    <w:rsid w:val="00DF5085"/>
    <w:rsid w:val="00DF536E"/>
    <w:rsid w:val="00DF692E"/>
    <w:rsid w:val="00DF6CF7"/>
    <w:rsid w:val="00DF70BE"/>
    <w:rsid w:val="00DF7382"/>
    <w:rsid w:val="00DF7C14"/>
    <w:rsid w:val="00DF7E74"/>
    <w:rsid w:val="00E0013A"/>
    <w:rsid w:val="00E00242"/>
    <w:rsid w:val="00E004C6"/>
    <w:rsid w:val="00E005B6"/>
    <w:rsid w:val="00E00B40"/>
    <w:rsid w:val="00E00E4C"/>
    <w:rsid w:val="00E00EA6"/>
    <w:rsid w:val="00E01335"/>
    <w:rsid w:val="00E01B94"/>
    <w:rsid w:val="00E01E24"/>
    <w:rsid w:val="00E02EB8"/>
    <w:rsid w:val="00E03110"/>
    <w:rsid w:val="00E0318D"/>
    <w:rsid w:val="00E031B7"/>
    <w:rsid w:val="00E0345E"/>
    <w:rsid w:val="00E03478"/>
    <w:rsid w:val="00E035D5"/>
    <w:rsid w:val="00E03AB9"/>
    <w:rsid w:val="00E03B71"/>
    <w:rsid w:val="00E03DB4"/>
    <w:rsid w:val="00E0435A"/>
    <w:rsid w:val="00E04593"/>
    <w:rsid w:val="00E045AC"/>
    <w:rsid w:val="00E049C4"/>
    <w:rsid w:val="00E04BE6"/>
    <w:rsid w:val="00E04DEF"/>
    <w:rsid w:val="00E053CE"/>
    <w:rsid w:val="00E06090"/>
    <w:rsid w:val="00E060A1"/>
    <w:rsid w:val="00E0611B"/>
    <w:rsid w:val="00E06914"/>
    <w:rsid w:val="00E069C9"/>
    <w:rsid w:val="00E07082"/>
    <w:rsid w:val="00E07098"/>
    <w:rsid w:val="00E073FD"/>
    <w:rsid w:val="00E0742E"/>
    <w:rsid w:val="00E075A4"/>
    <w:rsid w:val="00E07A39"/>
    <w:rsid w:val="00E1014B"/>
    <w:rsid w:val="00E102B0"/>
    <w:rsid w:val="00E10549"/>
    <w:rsid w:val="00E1098D"/>
    <w:rsid w:val="00E10990"/>
    <w:rsid w:val="00E110E7"/>
    <w:rsid w:val="00E11468"/>
    <w:rsid w:val="00E11515"/>
    <w:rsid w:val="00E1197E"/>
    <w:rsid w:val="00E11B20"/>
    <w:rsid w:val="00E1258A"/>
    <w:rsid w:val="00E12669"/>
    <w:rsid w:val="00E126CC"/>
    <w:rsid w:val="00E13BAC"/>
    <w:rsid w:val="00E1431A"/>
    <w:rsid w:val="00E14434"/>
    <w:rsid w:val="00E14B42"/>
    <w:rsid w:val="00E15B66"/>
    <w:rsid w:val="00E15F64"/>
    <w:rsid w:val="00E1632F"/>
    <w:rsid w:val="00E168CE"/>
    <w:rsid w:val="00E16A86"/>
    <w:rsid w:val="00E17531"/>
    <w:rsid w:val="00E17799"/>
    <w:rsid w:val="00E17E47"/>
    <w:rsid w:val="00E17FA2"/>
    <w:rsid w:val="00E2043F"/>
    <w:rsid w:val="00E205C9"/>
    <w:rsid w:val="00E208CC"/>
    <w:rsid w:val="00E20CB5"/>
    <w:rsid w:val="00E20D38"/>
    <w:rsid w:val="00E20E39"/>
    <w:rsid w:val="00E21793"/>
    <w:rsid w:val="00E21A0A"/>
    <w:rsid w:val="00E21CD6"/>
    <w:rsid w:val="00E21E9E"/>
    <w:rsid w:val="00E22330"/>
    <w:rsid w:val="00E22702"/>
    <w:rsid w:val="00E22ADD"/>
    <w:rsid w:val="00E22C58"/>
    <w:rsid w:val="00E230A6"/>
    <w:rsid w:val="00E235AA"/>
    <w:rsid w:val="00E235F3"/>
    <w:rsid w:val="00E23D8E"/>
    <w:rsid w:val="00E24394"/>
    <w:rsid w:val="00E24661"/>
    <w:rsid w:val="00E24740"/>
    <w:rsid w:val="00E25145"/>
    <w:rsid w:val="00E2525A"/>
    <w:rsid w:val="00E252F7"/>
    <w:rsid w:val="00E25E69"/>
    <w:rsid w:val="00E26024"/>
    <w:rsid w:val="00E260C3"/>
    <w:rsid w:val="00E2622B"/>
    <w:rsid w:val="00E26257"/>
    <w:rsid w:val="00E26663"/>
    <w:rsid w:val="00E26967"/>
    <w:rsid w:val="00E269CA"/>
    <w:rsid w:val="00E26EC7"/>
    <w:rsid w:val="00E27263"/>
    <w:rsid w:val="00E27343"/>
    <w:rsid w:val="00E27C33"/>
    <w:rsid w:val="00E27C5D"/>
    <w:rsid w:val="00E27D44"/>
    <w:rsid w:val="00E30025"/>
    <w:rsid w:val="00E30161"/>
    <w:rsid w:val="00E30B5A"/>
    <w:rsid w:val="00E30FDB"/>
    <w:rsid w:val="00E31127"/>
    <w:rsid w:val="00E3123D"/>
    <w:rsid w:val="00E31240"/>
    <w:rsid w:val="00E31461"/>
    <w:rsid w:val="00E31D43"/>
    <w:rsid w:val="00E31DB7"/>
    <w:rsid w:val="00E31DEB"/>
    <w:rsid w:val="00E32608"/>
    <w:rsid w:val="00E32D4C"/>
    <w:rsid w:val="00E33210"/>
    <w:rsid w:val="00E3331F"/>
    <w:rsid w:val="00E33F9F"/>
    <w:rsid w:val="00E34188"/>
    <w:rsid w:val="00E347A3"/>
    <w:rsid w:val="00E34976"/>
    <w:rsid w:val="00E34A10"/>
    <w:rsid w:val="00E34AEB"/>
    <w:rsid w:val="00E34B6E"/>
    <w:rsid w:val="00E34E39"/>
    <w:rsid w:val="00E3517E"/>
    <w:rsid w:val="00E351D5"/>
    <w:rsid w:val="00E35559"/>
    <w:rsid w:val="00E358E5"/>
    <w:rsid w:val="00E35DD4"/>
    <w:rsid w:val="00E36249"/>
    <w:rsid w:val="00E367AE"/>
    <w:rsid w:val="00E36DE5"/>
    <w:rsid w:val="00E36ED5"/>
    <w:rsid w:val="00E36FC0"/>
    <w:rsid w:val="00E371D0"/>
    <w:rsid w:val="00E3723A"/>
    <w:rsid w:val="00E3739D"/>
    <w:rsid w:val="00E3770F"/>
    <w:rsid w:val="00E37860"/>
    <w:rsid w:val="00E4067E"/>
    <w:rsid w:val="00E41022"/>
    <w:rsid w:val="00E412F8"/>
    <w:rsid w:val="00E41962"/>
    <w:rsid w:val="00E41C10"/>
    <w:rsid w:val="00E41D23"/>
    <w:rsid w:val="00E425F3"/>
    <w:rsid w:val="00E431AC"/>
    <w:rsid w:val="00E43701"/>
    <w:rsid w:val="00E43823"/>
    <w:rsid w:val="00E43C30"/>
    <w:rsid w:val="00E43F92"/>
    <w:rsid w:val="00E446F1"/>
    <w:rsid w:val="00E44A96"/>
    <w:rsid w:val="00E45889"/>
    <w:rsid w:val="00E45C16"/>
    <w:rsid w:val="00E45EAB"/>
    <w:rsid w:val="00E464AB"/>
    <w:rsid w:val="00E46886"/>
    <w:rsid w:val="00E46966"/>
    <w:rsid w:val="00E46B2E"/>
    <w:rsid w:val="00E47101"/>
    <w:rsid w:val="00E471A7"/>
    <w:rsid w:val="00E47AEF"/>
    <w:rsid w:val="00E47B38"/>
    <w:rsid w:val="00E50134"/>
    <w:rsid w:val="00E50797"/>
    <w:rsid w:val="00E508AC"/>
    <w:rsid w:val="00E50B6C"/>
    <w:rsid w:val="00E5118F"/>
    <w:rsid w:val="00E5125A"/>
    <w:rsid w:val="00E5133C"/>
    <w:rsid w:val="00E515E7"/>
    <w:rsid w:val="00E5199F"/>
    <w:rsid w:val="00E51E05"/>
    <w:rsid w:val="00E51E77"/>
    <w:rsid w:val="00E52B91"/>
    <w:rsid w:val="00E52C6B"/>
    <w:rsid w:val="00E53210"/>
    <w:rsid w:val="00E5352A"/>
    <w:rsid w:val="00E535D2"/>
    <w:rsid w:val="00E538F3"/>
    <w:rsid w:val="00E53B75"/>
    <w:rsid w:val="00E5401B"/>
    <w:rsid w:val="00E547D3"/>
    <w:rsid w:val="00E54E3B"/>
    <w:rsid w:val="00E5563E"/>
    <w:rsid w:val="00E557A3"/>
    <w:rsid w:val="00E562B6"/>
    <w:rsid w:val="00E5631F"/>
    <w:rsid w:val="00E563B5"/>
    <w:rsid w:val="00E5652D"/>
    <w:rsid w:val="00E56DA8"/>
    <w:rsid w:val="00E56F7B"/>
    <w:rsid w:val="00E57311"/>
    <w:rsid w:val="00E57565"/>
    <w:rsid w:val="00E579A6"/>
    <w:rsid w:val="00E57B7C"/>
    <w:rsid w:val="00E57BC7"/>
    <w:rsid w:val="00E60349"/>
    <w:rsid w:val="00E6034C"/>
    <w:rsid w:val="00E607C4"/>
    <w:rsid w:val="00E60818"/>
    <w:rsid w:val="00E60AED"/>
    <w:rsid w:val="00E60CCB"/>
    <w:rsid w:val="00E60F46"/>
    <w:rsid w:val="00E61DDE"/>
    <w:rsid w:val="00E62363"/>
    <w:rsid w:val="00E6237F"/>
    <w:rsid w:val="00E63070"/>
    <w:rsid w:val="00E6308E"/>
    <w:rsid w:val="00E63126"/>
    <w:rsid w:val="00E6332A"/>
    <w:rsid w:val="00E63838"/>
    <w:rsid w:val="00E64106"/>
    <w:rsid w:val="00E64434"/>
    <w:rsid w:val="00E646E0"/>
    <w:rsid w:val="00E6484F"/>
    <w:rsid w:val="00E64982"/>
    <w:rsid w:val="00E64BA2"/>
    <w:rsid w:val="00E64CE7"/>
    <w:rsid w:val="00E65009"/>
    <w:rsid w:val="00E65064"/>
    <w:rsid w:val="00E653E9"/>
    <w:rsid w:val="00E65A1E"/>
    <w:rsid w:val="00E65F5F"/>
    <w:rsid w:val="00E66430"/>
    <w:rsid w:val="00E6662E"/>
    <w:rsid w:val="00E67C51"/>
    <w:rsid w:val="00E67CF1"/>
    <w:rsid w:val="00E70019"/>
    <w:rsid w:val="00E7081A"/>
    <w:rsid w:val="00E70B15"/>
    <w:rsid w:val="00E70F04"/>
    <w:rsid w:val="00E70F20"/>
    <w:rsid w:val="00E72097"/>
    <w:rsid w:val="00E72303"/>
    <w:rsid w:val="00E728B9"/>
    <w:rsid w:val="00E72902"/>
    <w:rsid w:val="00E72EB9"/>
    <w:rsid w:val="00E72EFC"/>
    <w:rsid w:val="00E73AFC"/>
    <w:rsid w:val="00E740E9"/>
    <w:rsid w:val="00E747F8"/>
    <w:rsid w:val="00E749D8"/>
    <w:rsid w:val="00E74DB3"/>
    <w:rsid w:val="00E75390"/>
    <w:rsid w:val="00E75533"/>
    <w:rsid w:val="00E758EC"/>
    <w:rsid w:val="00E75DFD"/>
    <w:rsid w:val="00E76B74"/>
    <w:rsid w:val="00E76B92"/>
    <w:rsid w:val="00E76E59"/>
    <w:rsid w:val="00E77258"/>
    <w:rsid w:val="00E77D45"/>
    <w:rsid w:val="00E80159"/>
    <w:rsid w:val="00E8035E"/>
    <w:rsid w:val="00E807BD"/>
    <w:rsid w:val="00E80A2E"/>
    <w:rsid w:val="00E813F2"/>
    <w:rsid w:val="00E81824"/>
    <w:rsid w:val="00E81892"/>
    <w:rsid w:val="00E8199C"/>
    <w:rsid w:val="00E81AF8"/>
    <w:rsid w:val="00E8234C"/>
    <w:rsid w:val="00E82383"/>
    <w:rsid w:val="00E826FC"/>
    <w:rsid w:val="00E83964"/>
    <w:rsid w:val="00E83AA9"/>
    <w:rsid w:val="00E84349"/>
    <w:rsid w:val="00E8588B"/>
    <w:rsid w:val="00E85928"/>
    <w:rsid w:val="00E85B74"/>
    <w:rsid w:val="00E85B8A"/>
    <w:rsid w:val="00E867AE"/>
    <w:rsid w:val="00E87224"/>
    <w:rsid w:val="00E87822"/>
    <w:rsid w:val="00E900A2"/>
    <w:rsid w:val="00E90395"/>
    <w:rsid w:val="00E90696"/>
    <w:rsid w:val="00E907B3"/>
    <w:rsid w:val="00E90D79"/>
    <w:rsid w:val="00E90E49"/>
    <w:rsid w:val="00E91614"/>
    <w:rsid w:val="00E916DA"/>
    <w:rsid w:val="00E917F9"/>
    <w:rsid w:val="00E91A41"/>
    <w:rsid w:val="00E91A5C"/>
    <w:rsid w:val="00E92530"/>
    <w:rsid w:val="00E92847"/>
    <w:rsid w:val="00E9291C"/>
    <w:rsid w:val="00E92B40"/>
    <w:rsid w:val="00E930DB"/>
    <w:rsid w:val="00E936BB"/>
    <w:rsid w:val="00E93BAA"/>
    <w:rsid w:val="00E93BF8"/>
    <w:rsid w:val="00E93C14"/>
    <w:rsid w:val="00E93FFE"/>
    <w:rsid w:val="00E940A8"/>
    <w:rsid w:val="00E940C3"/>
    <w:rsid w:val="00E9495C"/>
    <w:rsid w:val="00E94D6F"/>
    <w:rsid w:val="00E94F8A"/>
    <w:rsid w:val="00E956CC"/>
    <w:rsid w:val="00E96CB1"/>
    <w:rsid w:val="00E9770E"/>
    <w:rsid w:val="00E977EB"/>
    <w:rsid w:val="00E97AEB"/>
    <w:rsid w:val="00E97E0F"/>
    <w:rsid w:val="00EA11F0"/>
    <w:rsid w:val="00EA177C"/>
    <w:rsid w:val="00EA1F54"/>
    <w:rsid w:val="00EA26BE"/>
    <w:rsid w:val="00EA2738"/>
    <w:rsid w:val="00EA2956"/>
    <w:rsid w:val="00EA2974"/>
    <w:rsid w:val="00EA2FD5"/>
    <w:rsid w:val="00EA3489"/>
    <w:rsid w:val="00EA34B2"/>
    <w:rsid w:val="00EA34FF"/>
    <w:rsid w:val="00EA358A"/>
    <w:rsid w:val="00EA38FF"/>
    <w:rsid w:val="00EA3B93"/>
    <w:rsid w:val="00EA3BC3"/>
    <w:rsid w:val="00EA3BF5"/>
    <w:rsid w:val="00EA3C1F"/>
    <w:rsid w:val="00EA3CBD"/>
    <w:rsid w:val="00EA402F"/>
    <w:rsid w:val="00EA4459"/>
    <w:rsid w:val="00EA4784"/>
    <w:rsid w:val="00EA4B61"/>
    <w:rsid w:val="00EA4F73"/>
    <w:rsid w:val="00EA52B2"/>
    <w:rsid w:val="00EA5667"/>
    <w:rsid w:val="00EA5C61"/>
    <w:rsid w:val="00EA5EA0"/>
    <w:rsid w:val="00EA60E3"/>
    <w:rsid w:val="00EA6217"/>
    <w:rsid w:val="00EA6316"/>
    <w:rsid w:val="00EA640E"/>
    <w:rsid w:val="00EA6446"/>
    <w:rsid w:val="00EA64C8"/>
    <w:rsid w:val="00EA792F"/>
    <w:rsid w:val="00EA7A41"/>
    <w:rsid w:val="00EB00CD"/>
    <w:rsid w:val="00EB028E"/>
    <w:rsid w:val="00EB0316"/>
    <w:rsid w:val="00EB077B"/>
    <w:rsid w:val="00EB0B53"/>
    <w:rsid w:val="00EB0E27"/>
    <w:rsid w:val="00EB14BD"/>
    <w:rsid w:val="00EB1B6A"/>
    <w:rsid w:val="00EB20A4"/>
    <w:rsid w:val="00EB2484"/>
    <w:rsid w:val="00EB25E3"/>
    <w:rsid w:val="00EB2607"/>
    <w:rsid w:val="00EB2A73"/>
    <w:rsid w:val="00EB2C76"/>
    <w:rsid w:val="00EB2FDB"/>
    <w:rsid w:val="00EB30F9"/>
    <w:rsid w:val="00EB36C4"/>
    <w:rsid w:val="00EB3F0A"/>
    <w:rsid w:val="00EB4B1E"/>
    <w:rsid w:val="00EB4B88"/>
    <w:rsid w:val="00EB4DA6"/>
    <w:rsid w:val="00EB4EA2"/>
    <w:rsid w:val="00EB4EE6"/>
    <w:rsid w:val="00EB4F2E"/>
    <w:rsid w:val="00EB4FF9"/>
    <w:rsid w:val="00EB503C"/>
    <w:rsid w:val="00EB5867"/>
    <w:rsid w:val="00EB5AB7"/>
    <w:rsid w:val="00EB5BE7"/>
    <w:rsid w:val="00EB607F"/>
    <w:rsid w:val="00EB6137"/>
    <w:rsid w:val="00EB641A"/>
    <w:rsid w:val="00EB64DD"/>
    <w:rsid w:val="00EB678A"/>
    <w:rsid w:val="00EB6DFD"/>
    <w:rsid w:val="00EB75DC"/>
    <w:rsid w:val="00EB77BA"/>
    <w:rsid w:val="00EB7CF5"/>
    <w:rsid w:val="00EB7E20"/>
    <w:rsid w:val="00EB7E74"/>
    <w:rsid w:val="00EC01B8"/>
    <w:rsid w:val="00EC0382"/>
    <w:rsid w:val="00EC1726"/>
    <w:rsid w:val="00EC17A4"/>
    <w:rsid w:val="00EC1BA5"/>
    <w:rsid w:val="00EC1C22"/>
    <w:rsid w:val="00EC22F8"/>
    <w:rsid w:val="00EC24D5"/>
    <w:rsid w:val="00EC260D"/>
    <w:rsid w:val="00EC27C6"/>
    <w:rsid w:val="00EC2C8F"/>
    <w:rsid w:val="00EC2E60"/>
    <w:rsid w:val="00EC34A7"/>
    <w:rsid w:val="00EC358D"/>
    <w:rsid w:val="00EC3DBE"/>
    <w:rsid w:val="00EC4207"/>
    <w:rsid w:val="00EC4462"/>
    <w:rsid w:val="00EC449E"/>
    <w:rsid w:val="00EC4FD0"/>
    <w:rsid w:val="00EC505F"/>
    <w:rsid w:val="00EC50EB"/>
    <w:rsid w:val="00EC5222"/>
    <w:rsid w:val="00EC53A3"/>
    <w:rsid w:val="00EC5653"/>
    <w:rsid w:val="00EC616B"/>
    <w:rsid w:val="00EC69F7"/>
    <w:rsid w:val="00EC6C70"/>
    <w:rsid w:val="00EC7190"/>
    <w:rsid w:val="00EC71CE"/>
    <w:rsid w:val="00EC7495"/>
    <w:rsid w:val="00EC7717"/>
    <w:rsid w:val="00EC78E4"/>
    <w:rsid w:val="00EC79AE"/>
    <w:rsid w:val="00EC7B6E"/>
    <w:rsid w:val="00EC7C33"/>
    <w:rsid w:val="00EC7E90"/>
    <w:rsid w:val="00EC7F35"/>
    <w:rsid w:val="00ED04B2"/>
    <w:rsid w:val="00ED071B"/>
    <w:rsid w:val="00ED072E"/>
    <w:rsid w:val="00ED1006"/>
    <w:rsid w:val="00ED1B38"/>
    <w:rsid w:val="00ED2230"/>
    <w:rsid w:val="00ED2CE9"/>
    <w:rsid w:val="00ED2F3C"/>
    <w:rsid w:val="00ED332A"/>
    <w:rsid w:val="00ED37AE"/>
    <w:rsid w:val="00ED3A17"/>
    <w:rsid w:val="00ED4294"/>
    <w:rsid w:val="00ED457D"/>
    <w:rsid w:val="00ED47C6"/>
    <w:rsid w:val="00ED4B56"/>
    <w:rsid w:val="00ED5919"/>
    <w:rsid w:val="00ED5B32"/>
    <w:rsid w:val="00ED5DAC"/>
    <w:rsid w:val="00ED5E83"/>
    <w:rsid w:val="00ED6102"/>
    <w:rsid w:val="00ED7E1D"/>
    <w:rsid w:val="00EE00E0"/>
    <w:rsid w:val="00EE0434"/>
    <w:rsid w:val="00EE061E"/>
    <w:rsid w:val="00EE0975"/>
    <w:rsid w:val="00EE0A04"/>
    <w:rsid w:val="00EE0DA3"/>
    <w:rsid w:val="00EE1C6F"/>
    <w:rsid w:val="00EE2382"/>
    <w:rsid w:val="00EE2529"/>
    <w:rsid w:val="00EE262B"/>
    <w:rsid w:val="00EE35CA"/>
    <w:rsid w:val="00EE37D8"/>
    <w:rsid w:val="00EE3C27"/>
    <w:rsid w:val="00EE4100"/>
    <w:rsid w:val="00EE439E"/>
    <w:rsid w:val="00EE43DB"/>
    <w:rsid w:val="00EE465C"/>
    <w:rsid w:val="00EE5A2A"/>
    <w:rsid w:val="00EE5A74"/>
    <w:rsid w:val="00EE638F"/>
    <w:rsid w:val="00EE68CC"/>
    <w:rsid w:val="00EE6DE3"/>
    <w:rsid w:val="00EE6E6F"/>
    <w:rsid w:val="00EE7104"/>
    <w:rsid w:val="00EE7143"/>
    <w:rsid w:val="00EF00FB"/>
    <w:rsid w:val="00EF0953"/>
    <w:rsid w:val="00EF0E3F"/>
    <w:rsid w:val="00EF10E3"/>
    <w:rsid w:val="00EF133D"/>
    <w:rsid w:val="00EF18FE"/>
    <w:rsid w:val="00EF1DB5"/>
    <w:rsid w:val="00EF2F2E"/>
    <w:rsid w:val="00EF3664"/>
    <w:rsid w:val="00EF42B5"/>
    <w:rsid w:val="00EF431B"/>
    <w:rsid w:val="00EF5787"/>
    <w:rsid w:val="00EF5B9C"/>
    <w:rsid w:val="00EF60D0"/>
    <w:rsid w:val="00EF6115"/>
    <w:rsid w:val="00EF6FF0"/>
    <w:rsid w:val="00EF7B86"/>
    <w:rsid w:val="00EF7B90"/>
    <w:rsid w:val="00EF7D0B"/>
    <w:rsid w:val="00EF7E1B"/>
    <w:rsid w:val="00F01425"/>
    <w:rsid w:val="00F022AC"/>
    <w:rsid w:val="00F02311"/>
    <w:rsid w:val="00F02D4E"/>
    <w:rsid w:val="00F02E9C"/>
    <w:rsid w:val="00F0512D"/>
    <w:rsid w:val="00F0528D"/>
    <w:rsid w:val="00F053D5"/>
    <w:rsid w:val="00F05B76"/>
    <w:rsid w:val="00F060E1"/>
    <w:rsid w:val="00F065F4"/>
    <w:rsid w:val="00F068F4"/>
    <w:rsid w:val="00F06B17"/>
    <w:rsid w:val="00F06C67"/>
    <w:rsid w:val="00F06D2E"/>
    <w:rsid w:val="00F06DFD"/>
    <w:rsid w:val="00F07169"/>
    <w:rsid w:val="00F071B3"/>
    <w:rsid w:val="00F071D1"/>
    <w:rsid w:val="00F07533"/>
    <w:rsid w:val="00F076E2"/>
    <w:rsid w:val="00F078E9"/>
    <w:rsid w:val="00F079A4"/>
    <w:rsid w:val="00F07D3B"/>
    <w:rsid w:val="00F07F7F"/>
    <w:rsid w:val="00F10097"/>
    <w:rsid w:val="00F10357"/>
    <w:rsid w:val="00F10629"/>
    <w:rsid w:val="00F10918"/>
    <w:rsid w:val="00F10928"/>
    <w:rsid w:val="00F10DCF"/>
    <w:rsid w:val="00F113F1"/>
    <w:rsid w:val="00F114BB"/>
    <w:rsid w:val="00F11FC9"/>
    <w:rsid w:val="00F1214A"/>
    <w:rsid w:val="00F122FB"/>
    <w:rsid w:val="00F13657"/>
    <w:rsid w:val="00F13692"/>
    <w:rsid w:val="00F138A2"/>
    <w:rsid w:val="00F139EC"/>
    <w:rsid w:val="00F13B6A"/>
    <w:rsid w:val="00F13EF4"/>
    <w:rsid w:val="00F13F67"/>
    <w:rsid w:val="00F14199"/>
    <w:rsid w:val="00F14C6C"/>
    <w:rsid w:val="00F1505B"/>
    <w:rsid w:val="00F15C80"/>
    <w:rsid w:val="00F15DD4"/>
    <w:rsid w:val="00F15FA5"/>
    <w:rsid w:val="00F15FDC"/>
    <w:rsid w:val="00F1619E"/>
    <w:rsid w:val="00F16408"/>
    <w:rsid w:val="00F1658E"/>
    <w:rsid w:val="00F16803"/>
    <w:rsid w:val="00F16D65"/>
    <w:rsid w:val="00F17A43"/>
    <w:rsid w:val="00F17FE8"/>
    <w:rsid w:val="00F2012D"/>
    <w:rsid w:val="00F20395"/>
    <w:rsid w:val="00F2096B"/>
    <w:rsid w:val="00F209B7"/>
    <w:rsid w:val="00F20A67"/>
    <w:rsid w:val="00F21656"/>
    <w:rsid w:val="00F21704"/>
    <w:rsid w:val="00F21B54"/>
    <w:rsid w:val="00F223AC"/>
    <w:rsid w:val="00F22677"/>
    <w:rsid w:val="00F22EF8"/>
    <w:rsid w:val="00F23006"/>
    <w:rsid w:val="00F2376F"/>
    <w:rsid w:val="00F238F9"/>
    <w:rsid w:val="00F23BDB"/>
    <w:rsid w:val="00F23EDF"/>
    <w:rsid w:val="00F243D8"/>
    <w:rsid w:val="00F246FC"/>
    <w:rsid w:val="00F24E1F"/>
    <w:rsid w:val="00F24E42"/>
    <w:rsid w:val="00F2511B"/>
    <w:rsid w:val="00F25593"/>
    <w:rsid w:val="00F25607"/>
    <w:rsid w:val="00F258B3"/>
    <w:rsid w:val="00F25C6A"/>
    <w:rsid w:val="00F26A01"/>
    <w:rsid w:val="00F26A49"/>
    <w:rsid w:val="00F27188"/>
    <w:rsid w:val="00F27867"/>
    <w:rsid w:val="00F27BC0"/>
    <w:rsid w:val="00F27D82"/>
    <w:rsid w:val="00F300D4"/>
    <w:rsid w:val="00F3020C"/>
    <w:rsid w:val="00F30375"/>
    <w:rsid w:val="00F30667"/>
    <w:rsid w:val="00F306CF"/>
    <w:rsid w:val="00F306E4"/>
    <w:rsid w:val="00F30828"/>
    <w:rsid w:val="00F30898"/>
    <w:rsid w:val="00F30E59"/>
    <w:rsid w:val="00F30EEA"/>
    <w:rsid w:val="00F31151"/>
    <w:rsid w:val="00F313D6"/>
    <w:rsid w:val="00F31455"/>
    <w:rsid w:val="00F31585"/>
    <w:rsid w:val="00F3178D"/>
    <w:rsid w:val="00F31C0F"/>
    <w:rsid w:val="00F31ECF"/>
    <w:rsid w:val="00F32198"/>
    <w:rsid w:val="00F3254C"/>
    <w:rsid w:val="00F3261A"/>
    <w:rsid w:val="00F32E4E"/>
    <w:rsid w:val="00F32EA3"/>
    <w:rsid w:val="00F330B7"/>
    <w:rsid w:val="00F332C8"/>
    <w:rsid w:val="00F33337"/>
    <w:rsid w:val="00F33C73"/>
    <w:rsid w:val="00F33C7C"/>
    <w:rsid w:val="00F33EDC"/>
    <w:rsid w:val="00F33F99"/>
    <w:rsid w:val="00F347C8"/>
    <w:rsid w:val="00F34E57"/>
    <w:rsid w:val="00F34EFB"/>
    <w:rsid w:val="00F353BF"/>
    <w:rsid w:val="00F35765"/>
    <w:rsid w:val="00F35A40"/>
    <w:rsid w:val="00F35F59"/>
    <w:rsid w:val="00F35FC0"/>
    <w:rsid w:val="00F36EDA"/>
    <w:rsid w:val="00F373EA"/>
    <w:rsid w:val="00F37E1A"/>
    <w:rsid w:val="00F37F69"/>
    <w:rsid w:val="00F400BE"/>
    <w:rsid w:val="00F40415"/>
    <w:rsid w:val="00F40F0C"/>
    <w:rsid w:val="00F42AB9"/>
    <w:rsid w:val="00F42B63"/>
    <w:rsid w:val="00F4367A"/>
    <w:rsid w:val="00F43CC2"/>
    <w:rsid w:val="00F43E8E"/>
    <w:rsid w:val="00F43ECE"/>
    <w:rsid w:val="00F4463F"/>
    <w:rsid w:val="00F4489F"/>
    <w:rsid w:val="00F44920"/>
    <w:rsid w:val="00F44A09"/>
    <w:rsid w:val="00F44C2A"/>
    <w:rsid w:val="00F44CA2"/>
    <w:rsid w:val="00F45FE9"/>
    <w:rsid w:val="00F464E1"/>
    <w:rsid w:val="00F469E2"/>
    <w:rsid w:val="00F46A15"/>
    <w:rsid w:val="00F46DC4"/>
    <w:rsid w:val="00F475AE"/>
    <w:rsid w:val="00F4766C"/>
    <w:rsid w:val="00F479E6"/>
    <w:rsid w:val="00F47E8C"/>
    <w:rsid w:val="00F47F56"/>
    <w:rsid w:val="00F5033A"/>
    <w:rsid w:val="00F50344"/>
    <w:rsid w:val="00F5060E"/>
    <w:rsid w:val="00F507D1"/>
    <w:rsid w:val="00F5089A"/>
    <w:rsid w:val="00F5105E"/>
    <w:rsid w:val="00F5135C"/>
    <w:rsid w:val="00F51395"/>
    <w:rsid w:val="00F5142F"/>
    <w:rsid w:val="00F5152C"/>
    <w:rsid w:val="00F5164B"/>
    <w:rsid w:val="00F519CE"/>
    <w:rsid w:val="00F51A54"/>
    <w:rsid w:val="00F51ADA"/>
    <w:rsid w:val="00F51B18"/>
    <w:rsid w:val="00F51FDD"/>
    <w:rsid w:val="00F530F7"/>
    <w:rsid w:val="00F53380"/>
    <w:rsid w:val="00F537EB"/>
    <w:rsid w:val="00F53A55"/>
    <w:rsid w:val="00F547D0"/>
    <w:rsid w:val="00F5480C"/>
    <w:rsid w:val="00F54A87"/>
    <w:rsid w:val="00F54B05"/>
    <w:rsid w:val="00F54F56"/>
    <w:rsid w:val="00F552B3"/>
    <w:rsid w:val="00F55804"/>
    <w:rsid w:val="00F55B71"/>
    <w:rsid w:val="00F55E03"/>
    <w:rsid w:val="00F55F13"/>
    <w:rsid w:val="00F55F58"/>
    <w:rsid w:val="00F56C1D"/>
    <w:rsid w:val="00F56E34"/>
    <w:rsid w:val="00F571BA"/>
    <w:rsid w:val="00F578F4"/>
    <w:rsid w:val="00F601D0"/>
    <w:rsid w:val="00F60203"/>
    <w:rsid w:val="00F6075E"/>
    <w:rsid w:val="00F607C5"/>
    <w:rsid w:val="00F60DEA"/>
    <w:rsid w:val="00F60E65"/>
    <w:rsid w:val="00F610DA"/>
    <w:rsid w:val="00F61E48"/>
    <w:rsid w:val="00F62861"/>
    <w:rsid w:val="00F62A7F"/>
    <w:rsid w:val="00F6302A"/>
    <w:rsid w:val="00F63221"/>
    <w:rsid w:val="00F637C4"/>
    <w:rsid w:val="00F63950"/>
    <w:rsid w:val="00F64C2B"/>
    <w:rsid w:val="00F64D10"/>
    <w:rsid w:val="00F65043"/>
    <w:rsid w:val="00F651BE"/>
    <w:rsid w:val="00F6539E"/>
    <w:rsid w:val="00F654A9"/>
    <w:rsid w:val="00F657A2"/>
    <w:rsid w:val="00F65DBF"/>
    <w:rsid w:val="00F66952"/>
    <w:rsid w:val="00F669E3"/>
    <w:rsid w:val="00F66A84"/>
    <w:rsid w:val="00F66CEB"/>
    <w:rsid w:val="00F67849"/>
    <w:rsid w:val="00F67F53"/>
    <w:rsid w:val="00F703BE"/>
    <w:rsid w:val="00F705E8"/>
    <w:rsid w:val="00F70BAA"/>
    <w:rsid w:val="00F710A2"/>
    <w:rsid w:val="00F7136E"/>
    <w:rsid w:val="00F71F69"/>
    <w:rsid w:val="00F71FF6"/>
    <w:rsid w:val="00F72470"/>
    <w:rsid w:val="00F72B72"/>
    <w:rsid w:val="00F72C3F"/>
    <w:rsid w:val="00F7321B"/>
    <w:rsid w:val="00F732D1"/>
    <w:rsid w:val="00F73330"/>
    <w:rsid w:val="00F73441"/>
    <w:rsid w:val="00F7345C"/>
    <w:rsid w:val="00F734C8"/>
    <w:rsid w:val="00F73918"/>
    <w:rsid w:val="00F73AEF"/>
    <w:rsid w:val="00F73EF3"/>
    <w:rsid w:val="00F74BB9"/>
    <w:rsid w:val="00F74D09"/>
    <w:rsid w:val="00F7553A"/>
    <w:rsid w:val="00F75582"/>
    <w:rsid w:val="00F758C9"/>
    <w:rsid w:val="00F75B26"/>
    <w:rsid w:val="00F765C4"/>
    <w:rsid w:val="00F768AC"/>
    <w:rsid w:val="00F76EFA"/>
    <w:rsid w:val="00F777DE"/>
    <w:rsid w:val="00F77BA6"/>
    <w:rsid w:val="00F804BE"/>
    <w:rsid w:val="00F80C12"/>
    <w:rsid w:val="00F81718"/>
    <w:rsid w:val="00F817CE"/>
    <w:rsid w:val="00F81A36"/>
    <w:rsid w:val="00F81BA8"/>
    <w:rsid w:val="00F81E4D"/>
    <w:rsid w:val="00F81FB5"/>
    <w:rsid w:val="00F8276B"/>
    <w:rsid w:val="00F828CF"/>
    <w:rsid w:val="00F82DBF"/>
    <w:rsid w:val="00F82E7C"/>
    <w:rsid w:val="00F8305F"/>
    <w:rsid w:val="00F831BD"/>
    <w:rsid w:val="00F8345D"/>
    <w:rsid w:val="00F838C3"/>
    <w:rsid w:val="00F840A3"/>
    <w:rsid w:val="00F844F6"/>
    <w:rsid w:val="00F8456C"/>
    <w:rsid w:val="00F84661"/>
    <w:rsid w:val="00F8481C"/>
    <w:rsid w:val="00F84BA8"/>
    <w:rsid w:val="00F84CA0"/>
    <w:rsid w:val="00F84D0D"/>
    <w:rsid w:val="00F84EA0"/>
    <w:rsid w:val="00F85123"/>
    <w:rsid w:val="00F85349"/>
    <w:rsid w:val="00F855EF"/>
    <w:rsid w:val="00F859D8"/>
    <w:rsid w:val="00F85CA0"/>
    <w:rsid w:val="00F85CA6"/>
    <w:rsid w:val="00F85D8E"/>
    <w:rsid w:val="00F85DAE"/>
    <w:rsid w:val="00F85FCE"/>
    <w:rsid w:val="00F85FE2"/>
    <w:rsid w:val="00F8612D"/>
    <w:rsid w:val="00F868F5"/>
    <w:rsid w:val="00F87284"/>
    <w:rsid w:val="00F872FA"/>
    <w:rsid w:val="00F87A40"/>
    <w:rsid w:val="00F9018A"/>
    <w:rsid w:val="00F9030B"/>
    <w:rsid w:val="00F9056A"/>
    <w:rsid w:val="00F90AA6"/>
    <w:rsid w:val="00F90F8D"/>
    <w:rsid w:val="00F91038"/>
    <w:rsid w:val="00F91CC7"/>
    <w:rsid w:val="00F925CA"/>
    <w:rsid w:val="00F92782"/>
    <w:rsid w:val="00F92C08"/>
    <w:rsid w:val="00F9326C"/>
    <w:rsid w:val="00F93747"/>
    <w:rsid w:val="00F93AA9"/>
    <w:rsid w:val="00F93B96"/>
    <w:rsid w:val="00F94657"/>
    <w:rsid w:val="00F949A0"/>
    <w:rsid w:val="00F94ADB"/>
    <w:rsid w:val="00F94C22"/>
    <w:rsid w:val="00F94C26"/>
    <w:rsid w:val="00F953D7"/>
    <w:rsid w:val="00F9563F"/>
    <w:rsid w:val="00F95874"/>
    <w:rsid w:val="00F9596B"/>
    <w:rsid w:val="00F959AC"/>
    <w:rsid w:val="00F95B1E"/>
    <w:rsid w:val="00F95DE7"/>
    <w:rsid w:val="00F95EE4"/>
    <w:rsid w:val="00F964B7"/>
    <w:rsid w:val="00F96985"/>
    <w:rsid w:val="00F97838"/>
    <w:rsid w:val="00F979AB"/>
    <w:rsid w:val="00F97E47"/>
    <w:rsid w:val="00FA0663"/>
    <w:rsid w:val="00FA06AF"/>
    <w:rsid w:val="00FA09B1"/>
    <w:rsid w:val="00FA1328"/>
    <w:rsid w:val="00FA1367"/>
    <w:rsid w:val="00FA13B1"/>
    <w:rsid w:val="00FA1477"/>
    <w:rsid w:val="00FA1FFD"/>
    <w:rsid w:val="00FA2A7F"/>
    <w:rsid w:val="00FA2B1D"/>
    <w:rsid w:val="00FA2BB3"/>
    <w:rsid w:val="00FA2D74"/>
    <w:rsid w:val="00FA3428"/>
    <w:rsid w:val="00FA352F"/>
    <w:rsid w:val="00FA3688"/>
    <w:rsid w:val="00FA3D02"/>
    <w:rsid w:val="00FA3E5C"/>
    <w:rsid w:val="00FA40FB"/>
    <w:rsid w:val="00FA464A"/>
    <w:rsid w:val="00FA4AD5"/>
    <w:rsid w:val="00FA4BAB"/>
    <w:rsid w:val="00FA4CB7"/>
    <w:rsid w:val="00FA4F9C"/>
    <w:rsid w:val="00FA652C"/>
    <w:rsid w:val="00FA6B3F"/>
    <w:rsid w:val="00FA6DCA"/>
    <w:rsid w:val="00FA7306"/>
    <w:rsid w:val="00FA7AA1"/>
    <w:rsid w:val="00FA7C81"/>
    <w:rsid w:val="00FB0121"/>
    <w:rsid w:val="00FB0520"/>
    <w:rsid w:val="00FB08CD"/>
    <w:rsid w:val="00FB097C"/>
    <w:rsid w:val="00FB17D2"/>
    <w:rsid w:val="00FB234C"/>
    <w:rsid w:val="00FB293A"/>
    <w:rsid w:val="00FB2D94"/>
    <w:rsid w:val="00FB2F77"/>
    <w:rsid w:val="00FB4327"/>
    <w:rsid w:val="00FB4396"/>
    <w:rsid w:val="00FB43CF"/>
    <w:rsid w:val="00FB4B78"/>
    <w:rsid w:val="00FB4C80"/>
    <w:rsid w:val="00FB522C"/>
    <w:rsid w:val="00FB5360"/>
    <w:rsid w:val="00FB54A3"/>
    <w:rsid w:val="00FB55DE"/>
    <w:rsid w:val="00FB5A41"/>
    <w:rsid w:val="00FB5EEA"/>
    <w:rsid w:val="00FB5FB9"/>
    <w:rsid w:val="00FB6175"/>
    <w:rsid w:val="00FB62E4"/>
    <w:rsid w:val="00FB6905"/>
    <w:rsid w:val="00FB6970"/>
    <w:rsid w:val="00FB6A6A"/>
    <w:rsid w:val="00FB6EA6"/>
    <w:rsid w:val="00FB6F76"/>
    <w:rsid w:val="00FB7347"/>
    <w:rsid w:val="00FB7539"/>
    <w:rsid w:val="00FB7A3C"/>
    <w:rsid w:val="00FB7F69"/>
    <w:rsid w:val="00FC00A8"/>
    <w:rsid w:val="00FC0625"/>
    <w:rsid w:val="00FC0715"/>
    <w:rsid w:val="00FC0F46"/>
    <w:rsid w:val="00FC15F4"/>
    <w:rsid w:val="00FC1611"/>
    <w:rsid w:val="00FC1CA3"/>
    <w:rsid w:val="00FC1F84"/>
    <w:rsid w:val="00FC21F6"/>
    <w:rsid w:val="00FC29E9"/>
    <w:rsid w:val="00FC2B3D"/>
    <w:rsid w:val="00FC2DC7"/>
    <w:rsid w:val="00FC344A"/>
    <w:rsid w:val="00FC3866"/>
    <w:rsid w:val="00FC3AAE"/>
    <w:rsid w:val="00FC3E31"/>
    <w:rsid w:val="00FC4005"/>
    <w:rsid w:val="00FC41B9"/>
    <w:rsid w:val="00FC44CD"/>
    <w:rsid w:val="00FC4576"/>
    <w:rsid w:val="00FC4C20"/>
    <w:rsid w:val="00FC4E92"/>
    <w:rsid w:val="00FC5555"/>
    <w:rsid w:val="00FC5C3B"/>
    <w:rsid w:val="00FC6075"/>
    <w:rsid w:val="00FC612A"/>
    <w:rsid w:val="00FC6698"/>
    <w:rsid w:val="00FC67C2"/>
    <w:rsid w:val="00FC6ABB"/>
    <w:rsid w:val="00FC73AA"/>
    <w:rsid w:val="00FC7429"/>
    <w:rsid w:val="00FC7839"/>
    <w:rsid w:val="00FC783C"/>
    <w:rsid w:val="00FC7C13"/>
    <w:rsid w:val="00FC7F05"/>
    <w:rsid w:val="00FD03E3"/>
    <w:rsid w:val="00FD0662"/>
    <w:rsid w:val="00FD07F6"/>
    <w:rsid w:val="00FD0B73"/>
    <w:rsid w:val="00FD0E80"/>
    <w:rsid w:val="00FD10EB"/>
    <w:rsid w:val="00FD155D"/>
    <w:rsid w:val="00FD16B9"/>
    <w:rsid w:val="00FD1998"/>
    <w:rsid w:val="00FD19FF"/>
    <w:rsid w:val="00FD1A70"/>
    <w:rsid w:val="00FD1D82"/>
    <w:rsid w:val="00FD1EC8"/>
    <w:rsid w:val="00FD1F0A"/>
    <w:rsid w:val="00FD23F7"/>
    <w:rsid w:val="00FD2F4A"/>
    <w:rsid w:val="00FD39F0"/>
    <w:rsid w:val="00FD44B7"/>
    <w:rsid w:val="00FD47ED"/>
    <w:rsid w:val="00FD5143"/>
    <w:rsid w:val="00FD53F9"/>
    <w:rsid w:val="00FD587B"/>
    <w:rsid w:val="00FD5B10"/>
    <w:rsid w:val="00FD62C8"/>
    <w:rsid w:val="00FD67F0"/>
    <w:rsid w:val="00FD682F"/>
    <w:rsid w:val="00FD6912"/>
    <w:rsid w:val="00FD6AC5"/>
    <w:rsid w:val="00FD7320"/>
    <w:rsid w:val="00FD74DB"/>
    <w:rsid w:val="00FD7657"/>
    <w:rsid w:val="00FD7660"/>
    <w:rsid w:val="00FD7F7C"/>
    <w:rsid w:val="00FE0293"/>
    <w:rsid w:val="00FE04BA"/>
    <w:rsid w:val="00FE0655"/>
    <w:rsid w:val="00FE173A"/>
    <w:rsid w:val="00FE194B"/>
    <w:rsid w:val="00FE2212"/>
    <w:rsid w:val="00FE2365"/>
    <w:rsid w:val="00FE257A"/>
    <w:rsid w:val="00FE2585"/>
    <w:rsid w:val="00FE2A3D"/>
    <w:rsid w:val="00FE2B9C"/>
    <w:rsid w:val="00FE2E40"/>
    <w:rsid w:val="00FE37D7"/>
    <w:rsid w:val="00FE3BE7"/>
    <w:rsid w:val="00FE4063"/>
    <w:rsid w:val="00FE40C1"/>
    <w:rsid w:val="00FE4583"/>
    <w:rsid w:val="00FE49D6"/>
    <w:rsid w:val="00FE4C1E"/>
    <w:rsid w:val="00FE4C7B"/>
    <w:rsid w:val="00FE505B"/>
    <w:rsid w:val="00FE57DA"/>
    <w:rsid w:val="00FE5855"/>
    <w:rsid w:val="00FE5865"/>
    <w:rsid w:val="00FE5BA9"/>
    <w:rsid w:val="00FE62AC"/>
    <w:rsid w:val="00FE64A5"/>
    <w:rsid w:val="00FE6D14"/>
    <w:rsid w:val="00FE7336"/>
    <w:rsid w:val="00FE7577"/>
    <w:rsid w:val="00FE787C"/>
    <w:rsid w:val="00FE792B"/>
    <w:rsid w:val="00FE79AD"/>
    <w:rsid w:val="00FE7AF7"/>
    <w:rsid w:val="00FE7BA9"/>
    <w:rsid w:val="00FF090F"/>
    <w:rsid w:val="00FF0ECF"/>
    <w:rsid w:val="00FF1422"/>
    <w:rsid w:val="00FF14A5"/>
    <w:rsid w:val="00FF1883"/>
    <w:rsid w:val="00FF18C6"/>
    <w:rsid w:val="00FF1B85"/>
    <w:rsid w:val="00FF2A57"/>
    <w:rsid w:val="00FF2E6C"/>
    <w:rsid w:val="00FF308B"/>
    <w:rsid w:val="00FF363E"/>
    <w:rsid w:val="00FF3B2F"/>
    <w:rsid w:val="00FF3C10"/>
    <w:rsid w:val="00FF3C24"/>
    <w:rsid w:val="00FF3E6F"/>
    <w:rsid w:val="00FF3F70"/>
    <w:rsid w:val="00FF4295"/>
    <w:rsid w:val="00FF45A5"/>
    <w:rsid w:val="00FF4609"/>
    <w:rsid w:val="00FF4FE3"/>
    <w:rsid w:val="00FF5188"/>
    <w:rsid w:val="00FF5C91"/>
    <w:rsid w:val="00FF5ED3"/>
    <w:rsid w:val="00FF6425"/>
    <w:rsid w:val="00FF6D99"/>
    <w:rsid w:val="00FF6EEB"/>
    <w:rsid w:val="00FF774B"/>
    <w:rsid w:val="00FF781C"/>
    <w:rsid w:val="00FF7D3A"/>
    <w:rsid w:val="0101F783"/>
    <w:rsid w:val="011357FD"/>
    <w:rsid w:val="011B0930"/>
    <w:rsid w:val="01FF75A1"/>
    <w:rsid w:val="02195790"/>
    <w:rsid w:val="022C01C8"/>
    <w:rsid w:val="0240C35D"/>
    <w:rsid w:val="02633FD7"/>
    <w:rsid w:val="02F8CE63"/>
    <w:rsid w:val="0331FEBE"/>
    <w:rsid w:val="033EFA7A"/>
    <w:rsid w:val="03E4CBBD"/>
    <w:rsid w:val="04587ED4"/>
    <w:rsid w:val="046DA792"/>
    <w:rsid w:val="047DCD9B"/>
    <w:rsid w:val="049C4C9B"/>
    <w:rsid w:val="04A7CEF0"/>
    <w:rsid w:val="04C4AFAE"/>
    <w:rsid w:val="0521ED25"/>
    <w:rsid w:val="0524A3BA"/>
    <w:rsid w:val="06885E3D"/>
    <w:rsid w:val="06951EB4"/>
    <w:rsid w:val="07179AF1"/>
    <w:rsid w:val="071822D5"/>
    <w:rsid w:val="07CE364B"/>
    <w:rsid w:val="08005A9C"/>
    <w:rsid w:val="089E03DD"/>
    <w:rsid w:val="08CC5615"/>
    <w:rsid w:val="0918D6CB"/>
    <w:rsid w:val="093BC8D7"/>
    <w:rsid w:val="09A0F617"/>
    <w:rsid w:val="09BFDD2C"/>
    <w:rsid w:val="09C12C13"/>
    <w:rsid w:val="0A40E6F4"/>
    <w:rsid w:val="0ABF6028"/>
    <w:rsid w:val="0ADD9517"/>
    <w:rsid w:val="0AE0135C"/>
    <w:rsid w:val="0BA4537B"/>
    <w:rsid w:val="0C20240F"/>
    <w:rsid w:val="0C20E158"/>
    <w:rsid w:val="0C21406C"/>
    <w:rsid w:val="0C2349CD"/>
    <w:rsid w:val="0CC6B9C9"/>
    <w:rsid w:val="0D3A87E2"/>
    <w:rsid w:val="0D61A2C6"/>
    <w:rsid w:val="0D9B237A"/>
    <w:rsid w:val="0DB86C40"/>
    <w:rsid w:val="0E29AFA4"/>
    <w:rsid w:val="0E42EF75"/>
    <w:rsid w:val="0F79C917"/>
    <w:rsid w:val="0F7D49B1"/>
    <w:rsid w:val="0F9C10FA"/>
    <w:rsid w:val="0FF1BDD3"/>
    <w:rsid w:val="1001410C"/>
    <w:rsid w:val="1018A069"/>
    <w:rsid w:val="1097DFCE"/>
    <w:rsid w:val="10C686C3"/>
    <w:rsid w:val="10F920F3"/>
    <w:rsid w:val="111FF556"/>
    <w:rsid w:val="114C77FA"/>
    <w:rsid w:val="11F03D3E"/>
    <w:rsid w:val="12A54422"/>
    <w:rsid w:val="132522BB"/>
    <w:rsid w:val="13ABBD8E"/>
    <w:rsid w:val="144E2B00"/>
    <w:rsid w:val="1465A1A8"/>
    <w:rsid w:val="15549756"/>
    <w:rsid w:val="15C08A8A"/>
    <w:rsid w:val="166B5E4D"/>
    <w:rsid w:val="167A4C47"/>
    <w:rsid w:val="1695BB7C"/>
    <w:rsid w:val="16C3FB27"/>
    <w:rsid w:val="16D32DD8"/>
    <w:rsid w:val="17595B99"/>
    <w:rsid w:val="17843E32"/>
    <w:rsid w:val="1820F57B"/>
    <w:rsid w:val="18298B29"/>
    <w:rsid w:val="1830F2A7"/>
    <w:rsid w:val="186BE991"/>
    <w:rsid w:val="188C6D43"/>
    <w:rsid w:val="18AE0EB3"/>
    <w:rsid w:val="19266B4A"/>
    <w:rsid w:val="194352E2"/>
    <w:rsid w:val="199AEAED"/>
    <w:rsid w:val="1A4EBD7D"/>
    <w:rsid w:val="1B1EC299"/>
    <w:rsid w:val="1B2FD994"/>
    <w:rsid w:val="1B53CE43"/>
    <w:rsid w:val="1B7E212A"/>
    <w:rsid w:val="1BA6DD16"/>
    <w:rsid w:val="1BA80386"/>
    <w:rsid w:val="1BC51ECA"/>
    <w:rsid w:val="1C1597DA"/>
    <w:rsid w:val="1C35F05B"/>
    <w:rsid w:val="1D81EB11"/>
    <w:rsid w:val="1DB5B8E3"/>
    <w:rsid w:val="1DC45BE6"/>
    <w:rsid w:val="1E78206A"/>
    <w:rsid w:val="1E971E2D"/>
    <w:rsid w:val="1ED9C1A9"/>
    <w:rsid w:val="1EF0F48F"/>
    <w:rsid w:val="203736DF"/>
    <w:rsid w:val="20708EF1"/>
    <w:rsid w:val="20B03970"/>
    <w:rsid w:val="20D4ED37"/>
    <w:rsid w:val="211A680F"/>
    <w:rsid w:val="211DC474"/>
    <w:rsid w:val="21E7C2A3"/>
    <w:rsid w:val="22183030"/>
    <w:rsid w:val="226FE42A"/>
    <w:rsid w:val="230D52A2"/>
    <w:rsid w:val="2360DBEA"/>
    <w:rsid w:val="243E8BF4"/>
    <w:rsid w:val="246B08FC"/>
    <w:rsid w:val="259758C1"/>
    <w:rsid w:val="25DE88CA"/>
    <w:rsid w:val="260D608B"/>
    <w:rsid w:val="26A0266E"/>
    <w:rsid w:val="26CD817F"/>
    <w:rsid w:val="274350C1"/>
    <w:rsid w:val="2743A18C"/>
    <w:rsid w:val="2752A7D5"/>
    <w:rsid w:val="2770849B"/>
    <w:rsid w:val="27BF62AD"/>
    <w:rsid w:val="280C1114"/>
    <w:rsid w:val="281C904A"/>
    <w:rsid w:val="284BBEC0"/>
    <w:rsid w:val="2865F626"/>
    <w:rsid w:val="28818AFC"/>
    <w:rsid w:val="28DEBE33"/>
    <w:rsid w:val="2A0AD602"/>
    <w:rsid w:val="2AEE6AE1"/>
    <w:rsid w:val="2B0017FB"/>
    <w:rsid w:val="2B051A74"/>
    <w:rsid w:val="2C101773"/>
    <w:rsid w:val="2C1B66D1"/>
    <w:rsid w:val="2DBC1872"/>
    <w:rsid w:val="2DD095EE"/>
    <w:rsid w:val="2E510F14"/>
    <w:rsid w:val="2EE3E6A2"/>
    <w:rsid w:val="2F4677B1"/>
    <w:rsid w:val="2F4B4D05"/>
    <w:rsid w:val="2F679723"/>
    <w:rsid w:val="2FA2C676"/>
    <w:rsid w:val="30F21BF7"/>
    <w:rsid w:val="31AB518B"/>
    <w:rsid w:val="31DB848C"/>
    <w:rsid w:val="320A8DFB"/>
    <w:rsid w:val="321E9F78"/>
    <w:rsid w:val="32AF330B"/>
    <w:rsid w:val="32C11573"/>
    <w:rsid w:val="32F8B974"/>
    <w:rsid w:val="331FBADA"/>
    <w:rsid w:val="33299D5A"/>
    <w:rsid w:val="3340DD15"/>
    <w:rsid w:val="33471015"/>
    <w:rsid w:val="335C3038"/>
    <w:rsid w:val="3385FE6A"/>
    <w:rsid w:val="33E61445"/>
    <w:rsid w:val="33EEA51B"/>
    <w:rsid w:val="34159179"/>
    <w:rsid w:val="3424A6A1"/>
    <w:rsid w:val="346E98D6"/>
    <w:rsid w:val="3486AA97"/>
    <w:rsid w:val="34E1EAF5"/>
    <w:rsid w:val="34F95D6A"/>
    <w:rsid w:val="3512BC9E"/>
    <w:rsid w:val="352EB1F2"/>
    <w:rsid w:val="3613D09C"/>
    <w:rsid w:val="3613D7F2"/>
    <w:rsid w:val="365646C7"/>
    <w:rsid w:val="36578A9A"/>
    <w:rsid w:val="3664C32A"/>
    <w:rsid w:val="367D1139"/>
    <w:rsid w:val="36B7B721"/>
    <w:rsid w:val="36BBA8C2"/>
    <w:rsid w:val="36C54B1F"/>
    <w:rsid w:val="36FF5707"/>
    <w:rsid w:val="371C13CF"/>
    <w:rsid w:val="37465451"/>
    <w:rsid w:val="37BA140D"/>
    <w:rsid w:val="380BA08E"/>
    <w:rsid w:val="3833FCC2"/>
    <w:rsid w:val="387AAC70"/>
    <w:rsid w:val="38B3B683"/>
    <w:rsid w:val="38B9195B"/>
    <w:rsid w:val="38E49197"/>
    <w:rsid w:val="38EEE3FF"/>
    <w:rsid w:val="3945D6B0"/>
    <w:rsid w:val="39F43E82"/>
    <w:rsid w:val="3A0CA421"/>
    <w:rsid w:val="3A53F5BD"/>
    <w:rsid w:val="3A582AD3"/>
    <w:rsid w:val="3AD6BE9D"/>
    <w:rsid w:val="3AF0B372"/>
    <w:rsid w:val="3B14924F"/>
    <w:rsid w:val="3B99D1EA"/>
    <w:rsid w:val="3B9E63E0"/>
    <w:rsid w:val="3BB74997"/>
    <w:rsid w:val="3D0A8C12"/>
    <w:rsid w:val="3D1EBB11"/>
    <w:rsid w:val="3D532312"/>
    <w:rsid w:val="3D8C81B3"/>
    <w:rsid w:val="3DC3250B"/>
    <w:rsid w:val="3DC3715C"/>
    <w:rsid w:val="3E73C21F"/>
    <w:rsid w:val="3F01370F"/>
    <w:rsid w:val="3F22954D"/>
    <w:rsid w:val="3F5FBF56"/>
    <w:rsid w:val="3FE44913"/>
    <w:rsid w:val="40310218"/>
    <w:rsid w:val="40343E93"/>
    <w:rsid w:val="405F98E5"/>
    <w:rsid w:val="407B6C5E"/>
    <w:rsid w:val="40A9186F"/>
    <w:rsid w:val="410F65FD"/>
    <w:rsid w:val="412F03CE"/>
    <w:rsid w:val="413ADF59"/>
    <w:rsid w:val="42A4B5CA"/>
    <w:rsid w:val="42CD8A38"/>
    <w:rsid w:val="430D4D34"/>
    <w:rsid w:val="434D4586"/>
    <w:rsid w:val="43852EBE"/>
    <w:rsid w:val="43C8F6BD"/>
    <w:rsid w:val="43E841C6"/>
    <w:rsid w:val="4417D356"/>
    <w:rsid w:val="444060C3"/>
    <w:rsid w:val="4463C0ED"/>
    <w:rsid w:val="44A17E4E"/>
    <w:rsid w:val="45146BE9"/>
    <w:rsid w:val="4619D6A8"/>
    <w:rsid w:val="46B898B4"/>
    <w:rsid w:val="46BAED01"/>
    <w:rsid w:val="46FFF852"/>
    <w:rsid w:val="47075287"/>
    <w:rsid w:val="471963E1"/>
    <w:rsid w:val="4801044E"/>
    <w:rsid w:val="4867DCB9"/>
    <w:rsid w:val="48FFD4C9"/>
    <w:rsid w:val="49282026"/>
    <w:rsid w:val="493100A8"/>
    <w:rsid w:val="49557E4F"/>
    <w:rsid w:val="49A7ED47"/>
    <w:rsid w:val="49B54F31"/>
    <w:rsid w:val="4A625279"/>
    <w:rsid w:val="4A64342D"/>
    <w:rsid w:val="4AD6885D"/>
    <w:rsid w:val="4B1CACD2"/>
    <w:rsid w:val="4B7104D2"/>
    <w:rsid w:val="4BB0EB4F"/>
    <w:rsid w:val="4C7CA4C5"/>
    <w:rsid w:val="4D639DA6"/>
    <w:rsid w:val="4D8CBDFA"/>
    <w:rsid w:val="4DB48CFE"/>
    <w:rsid w:val="4E09C7D7"/>
    <w:rsid w:val="4E7E37F3"/>
    <w:rsid w:val="4E8BC888"/>
    <w:rsid w:val="4E9AB25C"/>
    <w:rsid w:val="4F182C43"/>
    <w:rsid w:val="4FD5A2F4"/>
    <w:rsid w:val="4FE066BC"/>
    <w:rsid w:val="4FFFEDA4"/>
    <w:rsid w:val="50172ECB"/>
    <w:rsid w:val="5036DA70"/>
    <w:rsid w:val="5044BCAB"/>
    <w:rsid w:val="50B402BD"/>
    <w:rsid w:val="51074A64"/>
    <w:rsid w:val="519E392D"/>
    <w:rsid w:val="52341686"/>
    <w:rsid w:val="52DA9E0A"/>
    <w:rsid w:val="531BAAED"/>
    <w:rsid w:val="548F157B"/>
    <w:rsid w:val="5589C0EF"/>
    <w:rsid w:val="55A96957"/>
    <w:rsid w:val="55B77633"/>
    <w:rsid w:val="55EB3735"/>
    <w:rsid w:val="55F2268A"/>
    <w:rsid w:val="5651DFF8"/>
    <w:rsid w:val="567632A4"/>
    <w:rsid w:val="5715AF30"/>
    <w:rsid w:val="576891E1"/>
    <w:rsid w:val="57AD8DE0"/>
    <w:rsid w:val="57E5CDC4"/>
    <w:rsid w:val="58825347"/>
    <w:rsid w:val="58E07FB4"/>
    <w:rsid w:val="58FB36A7"/>
    <w:rsid w:val="5928F88B"/>
    <w:rsid w:val="59413E6B"/>
    <w:rsid w:val="594332FB"/>
    <w:rsid w:val="59CC6B29"/>
    <w:rsid w:val="5A3D405E"/>
    <w:rsid w:val="5A42C1ED"/>
    <w:rsid w:val="5A7FF103"/>
    <w:rsid w:val="5B75E2B8"/>
    <w:rsid w:val="5BDEA169"/>
    <w:rsid w:val="5C93687A"/>
    <w:rsid w:val="5D221869"/>
    <w:rsid w:val="5D5BB403"/>
    <w:rsid w:val="5DA1B6D9"/>
    <w:rsid w:val="5E3C2B53"/>
    <w:rsid w:val="5E88F7AA"/>
    <w:rsid w:val="5F13DBFF"/>
    <w:rsid w:val="5F38BEE9"/>
    <w:rsid w:val="5FBF45DD"/>
    <w:rsid w:val="603B5F82"/>
    <w:rsid w:val="619BC0CA"/>
    <w:rsid w:val="628072FD"/>
    <w:rsid w:val="62C5206A"/>
    <w:rsid w:val="62D66003"/>
    <w:rsid w:val="62D8C7CF"/>
    <w:rsid w:val="633A2877"/>
    <w:rsid w:val="63B35D61"/>
    <w:rsid w:val="656FBE15"/>
    <w:rsid w:val="65FA663B"/>
    <w:rsid w:val="666A8FE1"/>
    <w:rsid w:val="66845C6D"/>
    <w:rsid w:val="66B2FF62"/>
    <w:rsid w:val="66BE1880"/>
    <w:rsid w:val="66D77077"/>
    <w:rsid w:val="66FF868F"/>
    <w:rsid w:val="672840F4"/>
    <w:rsid w:val="6827F2F1"/>
    <w:rsid w:val="6877065A"/>
    <w:rsid w:val="6879CFED"/>
    <w:rsid w:val="688CCEDA"/>
    <w:rsid w:val="689D8F75"/>
    <w:rsid w:val="68D9543B"/>
    <w:rsid w:val="68FEF71A"/>
    <w:rsid w:val="69436D06"/>
    <w:rsid w:val="6945416C"/>
    <w:rsid w:val="69983B87"/>
    <w:rsid w:val="6A31F3A1"/>
    <w:rsid w:val="6A8DA1B2"/>
    <w:rsid w:val="6ACEF4CD"/>
    <w:rsid w:val="6B169A45"/>
    <w:rsid w:val="6C98E50D"/>
    <w:rsid w:val="6CEE461A"/>
    <w:rsid w:val="6D6B921D"/>
    <w:rsid w:val="6D85FDA4"/>
    <w:rsid w:val="6D9873FF"/>
    <w:rsid w:val="6DB350F0"/>
    <w:rsid w:val="6E8B877B"/>
    <w:rsid w:val="6EFF078D"/>
    <w:rsid w:val="6F2FAB05"/>
    <w:rsid w:val="6F46D95E"/>
    <w:rsid w:val="6F636DCF"/>
    <w:rsid w:val="6F691837"/>
    <w:rsid w:val="6F76F09A"/>
    <w:rsid w:val="6F77707A"/>
    <w:rsid w:val="6F98C517"/>
    <w:rsid w:val="71AC9E7B"/>
    <w:rsid w:val="71BCF1E0"/>
    <w:rsid w:val="71CA6DA6"/>
    <w:rsid w:val="71DB7C04"/>
    <w:rsid w:val="72537E3C"/>
    <w:rsid w:val="72ACF082"/>
    <w:rsid w:val="72BA9F08"/>
    <w:rsid w:val="72D4045E"/>
    <w:rsid w:val="73683A75"/>
    <w:rsid w:val="73B43A7D"/>
    <w:rsid w:val="7467820B"/>
    <w:rsid w:val="74D965B5"/>
    <w:rsid w:val="752BB54A"/>
    <w:rsid w:val="7541FE9A"/>
    <w:rsid w:val="754AE696"/>
    <w:rsid w:val="75C924BC"/>
    <w:rsid w:val="761C386C"/>
    <w:rsid w:val="76269EF6"/>
    <w:rsid w:val="7645F299"/>
    <w:rsid w:val="76FECA94"/>
    <w:rsid w:val="77296C5C"/>
    <w:rsid w:val="773E1FF8"/>
    <w:rsid w:val="7763CFC4"/>
    <w:rsid w:val="77914C00"/>
    <w:rsid w:val="78A1AC06"/>
    <w:rsid w:val="78FB4B5A"/>
    <w:rsid w:val="79646AFE"/>
    <w:rsid w:val="7995182D"/>
    <w:rsid w:val="79984681"/>
    <w:rsid w:val="79C87F58"/>
    <w:rsid w:val="7A955D75"/>
    <w:rsid w:val="7AD7D14C"/>
    <w:rsid w:val="7B00856B"/>
    <w:rsid w:val="7B077829"/>
    <w:rsid w:val="7B1A04FD"/>
    <w:rsid w:val="7B63E9D6"/>
    <w:rsid w:val="7C335CF9"/>
    <w:rsid w:val="7C33767B"/>
    <w:rsid w:val="7C394EA6"/>
    <w:rsid w:val="7C64DE37"/>
    <w:rsid w:val="7CBED3B5"/>
    <w:rsid w:val="7CD93B58"/>
    <w:rsid w:val="7DD80818"/>
    <w:rsid w:val="7DE40A9E"/>
    <w:rsid w:val="7E37DC21"/>
    <w:rsid w:val="7F8910BD"/>
    <w:rsid w:val="7F90FA9D"/>
    <w:rsid w:val="7FB2A9A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B7C0C14A-1F15-447F-BFFE-4F81EEE80C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qFormat="1"/>
    <w:lsdException w:name="FollowedHyperlink" w:locked="0"/>
    <w:lsdException w:name="Strong" w:locked="0" w:uiPriority="22" w:qFormat="1"/>
    <w:lsdException w:name="Emphasis" w:locked="0" w:uiPriority="20" w:qFormat="1"/>
    <w:lsdException w:name="Document Map" w:locked="0"/>
    <w:lsdException w:name="Plain Text" w:locked="0"/>
    <w:lsdException w:name="E-mail Signature" w:locked="0"/>
    <w:lsdException w:name="HTML Top of Form" w:locked="0"/>
    <w:lsdException w:name="HTML Bottom of Form" w:locked="0"/>
    <w:lsdException w:name="Normal (Web)" w:locked="0"/>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qFormat="1"/>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link w:val="ProposalChar"/>
    <w:qFormat/>
    <w:rsid w:val="00A04F49"/>
    <w:pPr>
      <w:numPr>
        <w:numId w:val="2"/>
      </w:numPr>
      <w:tabs>
        <w:tab w:val="left" w:pos="1701"/>
      </w:tabs>
    </w:pPr>
    <w:rPr>
      <w:b/>
      <w:bCs/>
    </w:rPr>
  </w:style>
  <w:style w:type="character" w:customStyle="1" w:styleId="BodyTextChar">
    <w:name w:val="Body Text Char"/>
    <w:link w:val="BodyText"/>
    <w:rsid w:val="008D00A5"/>
    <w:rPr>
      <w:rFonts w:ascii="Arial" w:eastAsiaTheme="minorHAnsi" w:hAnsi="Arial" w:cstheme="minorBidi"/>
      <w:szCs w:val="22"/>
      <w:lang w:val="en-US"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locked/>
    <w:rsid w:val="008D00A5"/>
    <w:pPr>
      <w:keepNext/>
      <w:keepLines/>
      <w:spacing w:after="0"/>
    </w:pPr>
    <w:rPr>
      <w:sz w:val="18"/>
      <w:lang w:val="x-none" w:eastAsia="x-none"/>
    </w:rPr>
  </w:style>
  <w:style w:type="paragraph" w:customStyle="1" w:styleId="TAC">
    <w:name w:val="TAC"/>
    <w:basedOn w:val="TAL"/>
    <w:locked/>
    <w:rsid w:val="008D00A5"/>
    <w:pPr>
      <w:jc w:val="center"/>
    </w:pPr>
  </w:style>
  <w:style w:type="paragraph" w:customStyle="1" w:styleId="TAH">
    <w:name w:val="TAH"/>
    <w:basedOn w:val="TAC"/>
    <w:link w:val="TAHCar"/>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eastAsiaTheme="minorHAnsi" w:hAnsi="Segoe UI" w:cs="Segoe UI"/>
      <w:sz w:val="18"/>
      <w:szCs w:val="18"/>
      <w:lang w:val="en-US" w:eastAsia="en-US"/>
    </w:rPr>
  </w:style>
  <w:style w:type="character" w:customStyle="1" w:styleId="CommentTextChar">
    <w:name w:val="Comment Text Char"/>
    <w:link w:val="CommentText"/>
    <w:uiPriority w:val="99"/>
    <w:qFormat/>
    <w:rsid w:val="008D00A5"/>
    <w:rPr>
      <w:rFonts w:ascii="Arial" w:eastAsiaTheme="minorHAnsi" w:hAnsi="Arial" w:cstheme="minorBidi"/>
      <w:szCs w:val="22"/>
      <w:lang w:val="en-US" w:eastAsia="en-US"/>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cstheme="minorBidi"/>
      <w:szCs w:val="24"/>
      <w:lang w:val="x-none" w:eastAsia="x-none"/>
    </w:rPr>
  </w:style>
  <w:style w:type="character" w:customStyle="1" w:styleId="DocumentMapChar">
    <w:name w:val="Document Map Char"/>
    <w:link w:val="DocumentMap"/>
    <w:rsid w:val="008D00A5"/>
    <w:rPr>
      <w:rFonts w:ascii="Tahoma" w:eastAsiaTheme="minorHAnsi" w:hAnsi="Tahoma" w:cs="Tahoma"/>
      <w:szCs w:val="22"/>
      <w:shd w:val="clear" w:color="auto" w:fill="000080"/>
      <w:lang w:val="en-US" w:eastAsia="en-US"/>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Arial" w:eastAsiaTheme="minorHAnsi" w:hAnsi="Arial" w:cstheme="minorBidi"/>
      <w:szCs w:val="22"/>
      <w:lang w:val="en-US" w:eastAsia="en-US"/>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5"/>
      </w:numPr>
      <w:spacing w:before="40" w:after="0"/>
    </w:pPr>
    <w:rPr>
      <w:rFonts w:eastAsia="MS Mincho"/>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Arial" w:eastAsiaTheme="minorHAnsi" w:hAnsi="Arial" w:cstheme="minorBidi"/>
      <w:sz w:val="16"/>
      <w:szCs w:val="22"/>
      <w:lang w:val="en-US" w:eastAsia="en-US"/>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列表段落1,- Bullets,リスト段落,Lista1,?? ??,?????,????,列出段落1,中等深浅网格 1 - 着色 21,¥¡¡¡¡ì¬º¥¹¥È¶ÎÂä,ÁÐ³ö¶ÎÂä,—ño’i—Ž,¥ê¥¹¥È¶ÎÂä,1st level - Bullet List Paragraph,Lettre d'introduction,Paragrafo elenco,Normal bullet 2,Bullet list,列出段落,목록단락,列,列表段落,목록 단락"/>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列表段落1 Char,- Bullets Char,リスト段落 Char,Lista1 Char,?? ?? Char,????? Char,???? Char,列出段落1 Char,中等深浅网格 1 - 着色 21 Char,¥¡¡¡¡ì¬º¥¹¥È¶ÎÂä Char,ÁÐ³ö¶ÎÂä Char,—ño’i—Ž Char,¥ê¥¹¥È¶ÎÂä Char,1st level - Bullet List Paragraph Char,列出段落 Char"/>
    <w:link w:val="ListParagraph"/>
    <w:uiPriority w:val="34"/>
    <w:qFormat/>
    <w:locked/>
    <w:rsid w:val="008D00A5"/>
    <w:rPr>
      <w:rFonts w:ascii="Calibri" w:eastAsia="Calibri" w:hAnsi="Calibri" w:cstheme="minorBid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eastAsiaTheme="minorHAnsi" w:hAnsi="Courier New" w:cstheme="minorBidi"/>
      <w:szCs w:val="22"/>
      <w:lang w:val="nb-NO" w:eastAsia="en-US"/>
    </w:rPr>
  </w:style>
  <w:style w:type="character" w:styleId="Strong">
    <w:name w:val="Strong"/>
    <w:uiPriority w:val="22"/>
    <w:qFormat/>
    <w:rsid w:val="008D00A5"/>
    <w:rPr>
      <w:b/>
      <w:bCs/>
    </w:rPr>
  </w:style>
  <w:style w:type="table" w:styleId="TableGrid">
    <w:name w:val="Table Grid"/>
    <w:aliases w:val="TableGrid"/>
    <w:basedOn w:val="TableNormal"/>
    <w:uiPriority w:val="39"/>
    <w:qFormat/>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eastAsiaTheme="minorHAnsi" w:hAnsi="Arial" w:cstheme="minorBidi"/>
      <w:sz w:val="18"/>
      <w:szCs w:val="22"/>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eastAsiaTheme="minorHAnsi" w:hAnsi="Arial" w:cstheme="minorBidi"/>
      <w:b/>
      <w:szCs w:val="22"/>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cstheme="minorBidi"/>
      <w:sz w:val="18"/>
      <w:szCs w:val="22"/>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character" w:styleId="UnresolvedMention">
    <w:name w:val="Unresolved Mention"/>
    <w:basedOn w:val="DefaultParagraphFont"/>
    <w:uiPriority w:val="99"/>
    <w:semiHidden/>
    <w:unhideWhenUsed/>
    <w:rsid w:val="00A91EDA"/>
    <w:rPr>
      <w:color w:val="605E5C"/>
      <w:shd w:val="clear" w:color="auto" w:fill="E1DFDD"/>
    </w:rPr>
  </w:style>
  <w:style w:type="paragraph" w:styleId="Revision">
    <w:name w:val="Revision"/>
    <w:hidden/>
    <w:uiPriority w:val="99"/>
    <w:semiHidden/>
    <w:rsid w:val="00F7345C"/>
    <w:rPr>
      <w:rFonts w:ascii="Arial" w:eastAsiaTheme="minorHAnsi" w:hAnsi="Arial" w:cstheme="minorBidi"/>
      <w:szCs w:val="22"/>
      <w:lang w:val="en-US" w:eastAsia="en-US"/>
    </w:rPr>
  </w:style>
  <w:style w:type="paragraph" w:styleId="NoSpacing">
    <w:name w:val="No Spacing"/>
    <w:uiPriority w:val="1"/>
    <w:qFormat/>
    <w:rsid w:val="00C63A10"/>
    <w:rPr>
      <w:rFonts w:ascii="Arial" w:eastAsiaTheme="minorHAnsi" w:hAnsi="Arial" w:cstheme="minorBidi"/>
      <w:szCs w:val="22"/>
      <w:lang w:val="en-US" w:eastAsia="en-US"/>
    </w:rPr>
  </w:style>
  <w:style w:type="character" w:customStyle="1" w:styleId="ui-provider">
    <w:name w:val="ui-provider"/>
    <w:basedOn w:val="DefaultParagraphFont"/>
    <w:rsid w:val="003B6AC1"/>
  </w:style>
  <w:style w:type="character" w:styleId="Mention">
    <w:name w:val="Mention"/>
    <w:basedOn w:val="DefaultParagraphFont"/>
    <w:uiPriority w:val="99"/>
    <w:unhideWhenUsed/>
    <w:rsid w:val="003B6AC1"/>
    <w:rPr>
      <w:color w:val="2B579A"/>
      <w:shd w:val="clear" w:color="auto" w:fill="E1DFDD"/>
    </w:rPr>
  </w:style>
  <w:style w:type="character" w:customStyle="1" w:styleId="ProposalChar">
    <w:name w:val="Proposal Char"/>
    <w:link w:val="Proposal"/>
    <w:qFormat/>
    <w:locked/>
    <w:rsid w:val="00445BA5"/>
    <w:rPr>
      <w:rFonts w:ascii="Arial" w:eastAsiaTheme="minorHAnsi" w:hAnsi="Arial" w:cstheme="minorBidi"/>
      <w:b/>
      <w:bCs/>
      <w:szCs w:val="22"/>
      <w:lang w:val="en-US" w:eastAsia="zh-CN"/>
    </w:rPr>
  </w:style>
  <w:style w:type="paragraph" w:customStyle="1" w:styleId="3GPPAgreements">
    <w:name w:val="3GPP Agreements"/>
    <w:basedOn w:val="Normal"/>
    <w:qFormat/>
    <w:rsid w:val="00B60AEF"/>
    <w:pPr>
      <w:numPr>
        <w:numId w:val="20"/>
      </w:numPr>
      <w:overflowPunct w:val="0"/>
      <w:autoSpaceDE w:val="0"/>
      <w:autoSpaceDN w:val="0"/>
      <w:adjustRightInd w:val="0"/>
      <w:spacing w:before="60" w:after="60"/>
      <w:jc w:val="both"/>
      <w:textAlignment w:val="baseline"/>
    </w:pPr>
    <w:rPr>
      <w:rFonts w:ascii="Times New Roman" w:eastAsia="SimSun" w:hAnsi="Times New Roman" w:cs="Times New Roman"/>
      <w:sz w:val="22"/>
      <w:szCs w:val="20"/>
      <w:lang w:eastAsia="zh-CN"/>
    </w:rPr>
  </w:style>
  <w:style w:type="paragraph" w:customStyle="1" w:styleId="TimeNewRoman">
    <w:name w:val="Time New Roman"/>
    <w:basedOn w:val="ListParagraph"/>
    <w:uiPriority w:val="99"/>
    <w:qFormat/>
    <w:rsid w:val="00B60AEF"/>
    <w:pPr>
      <w:numPr>
        <w:ilvl w:val="1"/>
        <w:numId w:val="21"/>
      </w:numPr>
      <w:spacing w:before="120" w:line="280" w:lineRule="atLeast"/>
      <w:ind w:firstLine="0"/>
      <w:jc w:val="both"/>
    </w:pPr>
    <w:rPr>
      <w:rFonts w:ascii="Times New Roman" w:eastAsia="Times New Roman" w:hAnsi="Times New Roman" w:cs="Times New Roman"/>
      <w:sz w:val="20"/>
      <w:szCs w:val="20"/>
      <w:lang w:val="en-US"/>
    </w:rPr>
  </w:style>
  <w:style w:type="paragraph" w:customStyle="1" w:styleId="Bulletssmallgap">
    <w:name w:val="Bullets (small gap)"/>
    <w:basedOn w:val="ListParagraph"/>
    <w:link w:val="BulletssmallgapChar"/>
    <w:qFormat/>
    <w:rsid w:val="00A7766D"/>
    <w:pPr>
      <w:numPr>
        <w:numId w:val="36"/>
      </w:numPr>
      <w:snapToGrid w:val="0"/>
      <w:spacing w:line="240" w:lineRule="auto"/>
      <w:ind w:left="0"/>
    </w:pPr>
    <w:rPr>
      <w:rFonts w:eastAsia="SimSun" w:cs="Calibri"/>
      <w:sz w:val="20"/>
      <w:szCs w:val="20"/>
      <w:lang w:val="en-US" w:eastAsia="zh-CN"/>
    </w:rPr>
  </w:style>
  <w:style w:type="character" w:customStyle="1" w:styleId="BulletssmallgapChar">
    <w:name w:val="Bullets (small gap) Char"/>
    <w:link w:val="Bulletssmallgap"/>
    <w:qFormat/>
    <w:rsid w:val="00A7766D"/>
    <w:rPr>
      <w:rFonts w:ascii="Calibri" w:eastAsia="SimSun" w:hAnsi="Calibri" w:cs="Calibri"/>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9626846">
      <w:bodyDiv w:val="1"/>
      <w:marLeft w:val="0"/>
      <w:marRight w:val="0"/>
      <w:marTop w:val="0"/>
      <w:marBottom w:val="0"/>
      <w:divBdr>
        <w:top w:val="none" w:sz="0" w:space="0" w:color="auto"/>
        <w:left w:val="none" w:sz="0" w:space="0" w:color="auto"/>
        <w:bottom w:val="none" w:sz="0" w:space="0" w:color="auto"/>
        <w:right w:val="none" w:sz="0" w:space="0" w:color="auto"/>
      </w:divBdr>
    </w:div>
    <w:div w:id="412942707">
      <w:bodyDiv w:val="1"/>
      <w:marLeft w:val="0"/>
      <w:marRight w:val="0"/>
      <w:marTop w:val="0"/>
      <w:marBottom w:val="0"/>
      <w:divBdr>
        <w:top w:val="none" w:sz="0" w:space="0" w:color="auto"/>
        <w:left w:val="none" w:sz="0" w:space="0" w:color="auto"/>
        <w:bottom w:val="none" w:sz="0" w:space="0" w:color="auto"/>
        <w:right w:val="none" w:sz="0" w:space="0" w:color="auto"/>
      </w:divBdr>
    </w:div>
    <w:div w:id="448478825">
      <w:bodyDiv w:val="1"/>
      <w:marLeft w:val="0"/>
      <w:marRight w:val="0"/>
      <w:marTop w:val="0"/>
      <w:marBottom w:val="0"/>
      <w:divBdr>
        <w:top w:val="none" w:sz="0" w:space="0" w:color="auto"/>
        <w:left w:val="none" w:sz="0" w:space="0" w:color="auto"/>
        <w:bottom w:val="none" w:sz="0" w:space="0" w:color="auto"/>
        <w:right w:val="none" w:sz="0" w:space="0" w:color="auto"/>
      </w:divBdr>
    </w:div>
    <w:div w:id="639850207">
      <w:bodyDiv w:val="1"/>
      <w:marLeft w:val="0"/>
      <w:marRight w:val="0"/>
      <w:marTop w:val="0"/>
      <w:marBottom w:val="0"/>
      <w:divBdr>
        <w:top w:val="none" w:sz="0" w:space="0" w:color="auto"/>
        <w:left w:val="none" w:sz="0" w:space="0" w:color="auto"/>
        <w:bottom w:val="none" w:sz="0" w:space="0" w:color="auto"/>
        <w:right w:val="none" w:sz="0" w:space="0" w:color="auto"/>
      </w:divBdr>
    </w:div>
    <w:div w:id="1178084140">
      <w:bodyDiv w:val="1"/>
      <w:marLeft w:val="0"/>
      <w:marRight w:val="0"/>
      <w:marTop w:val="0"/>
      <w:marBottom w:val="0"/>
      <w:divBdr>
        <w:top w:val="none" w:sz="0" w:space="0" w:color="auto"/>
        <w:left w:val="none" w:sz="0" w:space="0" w:color="auto"/>
        <w:bottom w:val="none" w:sz="0" w:space="0" w:color="auto"/>
        <w:right w:val="none" w:sz="0" w:space="0" w:color="auto"/>
      </w:divBdr>
    </w:div>
    <w:div w:id="1350835441">
      <w:bodyDiv w:val="1"/>
      <w:marLeft w:val="0"/>
      <w:marRight w:val="0"/>
      <w:marTop w:val="0"/>
      <w:marBottom w:val="0"/>
      <w:divBdr>
        <w:top w:val="none" w:sz="0" w:space="0" w:color="auto"/>
        <w:left w:val="none" w:sz="0" w:space="0" w:color="auto"/>
        <w:bottom w:val="none" w:sz="0" w:space="0" w:color="auto"/>
        <w:right w:val="none" w:sz="0" w:space="0" w:color="auto"/>
      </w:divBdr>
      <w:divsChild>
        <w:div w:id="1615555173">
          <w:marLeft w:val="850"/>
          <w:marRight w:val="0"/>
          <w:marTop w:val="160"/>
          <w:marBottom w:val="0"/>
          <w:divBdr>
            <w:top w:val="none" w:sz="0" w:space="0" w:color="auto"/>
            <w:left w:val="none" w:sz="0" w:space="0" w:color="auto"/>
            <w:bottom w:val="none" w:sz="0" w:space="0" w:color="auto"/>
            <w:right w:val="none" w:sz="0" w:space="0" w:color="auto"/>
          </w:divBdr>
        </w:div>
      </w:divsChild>
    </w:div>
    <w:div w:id="1789199991">
      <w:bodyDiv w:val="1"/>
      <w:marLeft w:val="0"/>
      <w:marRight w:val="0"/>
      <w:marTop w:val="0"/>
      <w:marBottom w:val="0"/>
      <w:divBdr>
        <w:top w:val="none" w:sz="0" w:space="0" w:color="auto"/>
        <w:left w:val="none" w:sz="0" w:space="0" w:color="auto"/>
        <w:bottom w:val="none" w:sz="0" w:space="0" w:color="auto"/>
        <w:right w:val="none" w:sz="0" w:space="0" w:color="auto"/>
      </w:divBdr>
    </w:div>
    <w:div w:id="1899318918">
      <w:bodyDiv w:val="1"/>
      <w:marLeft w:val="0"/>
      <w:marRight w:val="0"/>
      <w:marTop w:val="0"/>
      <w:marBottom w:val="0"/>
      <w:divBdr>
        <w:top w:val="none" w:sz="0" w:space="0" w:color="auto"/>
        <w:left w:val="none" w:sz="0" w:space="0" w:color="auto"/>
        <w:bottom w:val="none" w:sz="0" w:space="0" w:color="auto"/>
        <w:right w:val="none" w:sz="0" w:space="0" w:color="auto"/>
      </w:divBdr>
      <w:divsChild>
        <w:div w:id="1184637870">
          <w:marLeft w:val="576"/>
          <w:marRight w:val="0"/>
          <w:marTop w:val="160"/>
          <w:marBottom w:val="0"/>
          <w:divBdr>
            <w:top w:val="none" w:sz="0" w:space="0" w:color="auto"/>
            <w:left w:val="none" w:sz="0" w:space="0" w:color="auto"/>
            <w:bottom w:val="none" w:sz="0" w:space="0" w:color="auto"/>
            <w:right w:val="none" w:sz="0" w:space="0" w:color="auto"/>
          </w:divBdr>
        </w:div>
        <w:div w:id="1614677866">
          <w:marLeft w:val="576"/>
          <w:marRight w:val="0"/>
          <w:marTop w:val="160"/>
          <w:marBottom w:val="0"/>
          <w:divBdr>
            <w:top w:val="none" w:sz="0" w:space="0" w:color="auto"/>
            <w:left w:val="none" w:sz="0" w:space="0" w:color="auto"/>
            <w:bottom w:val="none" w:sz="0" w:space="0" w:color="auto"/>
            <w:right w:val="none" w:sz="0" w:space="0" w:color="auto"/>
          </w:divBdr>
        </w:div>
      </w:divsChild>
    </w:div>
    <w:div w:id="2077165668">
      <w:bodyDiv w:val="1"/>
      <w:marLeft w:val="0"/>
      <w:marRight w:val="0"/>
      <w:marTop w:val="0"/>
      <w:marBottom w:val="0"/>
      <w:divBdr>
        <w:top w:val="none" w:sz="0" w:space="0" w:color="auto"/>
        <w:left w:val="none" w:sz="0" w:space="0" w:color="auto"/>
        <w:bottom w:val="none" w:sz="0" w:space="0" w:color="auto"/>
        <w:right w:val="none" w:sz="0" w:space="0" w:color="auto"/>
      </w:divBdr>
    </w:div>
    <w:div w:id="2084061689">
      <w:bodyDiv w:val="1"/>
      <w:marLeft w:val="0"/>
      <w:marRight w:val="0"/>
      <w:marTop w:val="0"/>
      <w:marBottom w:val="0"/>
      <w:divBdr>
        <w:top w:val="none" w:sz="0" w:space="0" w:color="auto"/>
        <w:left w:val="none" w:sz="0" w:space="0" w:color="auto"/>
        <w:bottom w:val="none" w:sz="0" w:space="0" w:color="auto"/>
        <w:right w:val="none" w:sz="0" w:space="0" w:color="auto"/>
      </w:divBdr>
    </w:div>
    <w:div w:id="2089575070">
      <w:bodyDiv w:val="1"/>
      <w:marLeft w:val="0"/>
      <w:marRight w:val="0"/>
      <w:marTop w:val="0"/>
      <w:marBottom w:val="0"/>
      <w:divBdr>
        <w:top w:val="none" w:sz="0" w:space="0" w:color="auto"/>
        <w:left w:val="none" w:sz="0" w:space="0" w:color="auto"/>
        <w:bottom w:val="none" w:sz="0" w:space="0" w:color="auto"/>
        <w:right w:val="none" w:sz="0" w:space="0" w:color="auto"/>
      </w:divBdr>
      <w:divsChild>
        <w:div w:id="767501161">
          <w:marLeft w:val="850"/>
          <w:marRight w:val="0"/>
          <w:marTop w:val="160"/>
          <w:marBottom w:val="0"/>
          <w:divBdr>
            <w:top w:val="none" w:sz="0" w:space="0" w:color="auto"/>
            <w:left w:val="none" w:sz="0" w:space="0" w:color="auto"/>
            <w:bottom w:val="none" w:sz="0" w:space="0" w:color="auto"/>
            <w:right w:val="none" w:sz="0" w:space="0" w:color="auto"/>
          </w:divBdr>
        </w:div>
      </w:divsChild>
    </w:div>
    <w:div w:id="2119525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u.mouser.co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ieeexplore.ieee.org/abstract/document/10529021"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oi.org/10.1109/TCSI.2021.3099011"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doi.org/10.1109/RFID.2015.711307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SharedWithUsers xmlns="9b239327-9e80-40e4-b1b7-4394fed77a33">
      <UserInfo>
        <DisplayName>Giuseppe Moschetti A</DisplayName>
        <AccountId>6647</AccountId>
        <AccountType/>
      </UserInfo>
      <UserInfo>
        <DisplayName>Min W Wang</DisplayName>
        <AccountId>409</AccountId>
        <AccountType/>
      </UserInfo>
      <UserInfo>
        <DisplayName>Saeedeh Moloudi</DisplayName>
        <AccountId>317</AccountId>
        <AccountType/>
      </UserInfo>
      <UserInfo>
        <DisplayName>Emre Yavuz</DisplayName>
        <AccountId>267</AccountId>
        <AccountType/>
      </UserInfo>
      <UserInfo>
        <DisplayName>Talha Khan</DisplayName>
        <AccountId>426</AccountId>
        <AccountType/>
      </UserInfo>
      <UserInfo>
        <DisplayName>Dung Pham Van</DisplayName>
        <AccountId>340</AccountId>
        <AccountType/>
      </UserInfo>
      <UserInfo>
        <DisplayName>Stefan Parkvall</DisplayName>
        <AccountId>208</AccountId>
        <AccountType/>
      </UserInfo>
      <UserInfo>
        <DisplayName>Lorenzo Corneo</DisplayName>
        <AccountId>8297</AccountId>
        <AccountType/>
      </UserInfo>
      <UserInfo>
        <DisplayName>Dennis Hui</DisplayName>
        <AccountId>405</AccountId>
        <AccountType/>
      </UserInfo>
      <UserInfo>
        <DisplayName>Henrik Enbuske</DisplayName>
        <AccountId>361</AccountId>
        <AccountType/>
      </UserInfo>
      <UserInfo>
        <DisplayName>Mehrnaz Afshang</DisplayName>
        <AccountId>222</AccountId>
        <AccountType/>
      </UserInfo>
      <UserInfo>
        <DisplayName>Johan Bergman</DisplayName>
        <AccountId>75</AccountId>
        <AccountType/>
      </UserInfo>
      <UserInfo>
        <DisplayName>Sandeep Narayanan Kadan Veedu</DisplayName>
        <AccountId>425</AccountId>
        <AccountType/>
      </UserInfo>
      <UserInfo>
        <DisplayName>Zhang Zhang</DisplayName>
        <AccountId>422</AccountId>
        <AccountType/>
      </UserInfo>
      <UserInfo>
        <DisplayName>Alexander Vesely</DisplayName>
        <AccountId>223</AccountId>
        <AccountType/>
      </UserInfo>
      <UserInfo>
        <DisplayName>Amr Elsakka A</DisplayName>
        <AccountId>6299</AccountId>
        <AccountType/>
      </UserInfo>
      <UserInfo>
        <DisplayName>Revathy Narayanan</DisplayName>
        <AccountId>4936</AccountId>
        <AccountType/>
      </UserInfo>
      <UserInfo>
        <DisplayName>Chunhui Zhang</DisplayName>
        <AccountId>219</AccountId>
        <AccountType/>
      </UserInfo>
      <UserInfo>
        <DisplayName>Jaime Jiménez</DisplayName>
        <AccountId>8359</AccountId>
        <AccountType/>
      </UserInfo>
      <UserInfo>
        <DisplayName>Patrik Persson C</DisplayName>
        <AccountId>194</AccountId>
        <AccountType/>
      </UserInfo>
      <UserInfo>
        <DisplayName>Boules Nessim</DisplayName>
        <AccountId>6777</AccountId>
        <AccountType/>
      </UserInfo>
      <UserInfo>
        <DisplayName>Luca Feltrin</DisplayName>
        <AccountId>303</AccountId>
        <AccountType/>
      </UserInfo>
      <UserInfo>
        <DisplayName>András Veres</DisplayName>
        <AccountId>6615</AccountId>
        <AccountType/>
      </UserInfo>
      <UserInfo>
        <DisplayName>Máté Szebenyei</DisplayName>
        <AccountId>8163</AccountId>
        <AccountType/>
      </UserInfo>
      <UserInfo>
        <DisplayName>Andreas Höglund</DisplayName>
        <AccountId>440</AccountId>
        <AccountType/>
      </UserInfo>
      <UserInfo>
        <DisplayName>Edgar Ramos</DisplayName>
        <AccountId>1488</AccountId>
        <AccountType/>
      </UserInfo>
      <UserInfo>
        <DisplayName>Ming Li L</DisplayName>
        <AccountId>1073</AccountId>
        <AccountType/>
      </UserInfo>
      <UserInfo>
        <DisplayName>Shousheng He</DisplayName>
        <AccountId>3468</AccountId>
        <AccountType/>
      </UserInfo>
      <UserInfo>
        <DisplayName>Robbie Ling</DisplayName>
        <AccountId>1082</AccountId>
        <AccountType/>
      </UserInfo>
      <UserInfo>
        <DisplayName>Santhan Thangarasa</DisplayName>
        <AccountId>400</AccountId>
        <AccountType/>
      </UserInfo>
      <UserInfo>
        <DisplayName>David Färm</DisplayName>
        <AccountId>1833</AccountId>
        <AccountType/>
      </UserInfo>
      <UserInfo>
        <DisplayName>Miguel Lopez M</DisplayName>
        <AccountId>8263</AccountId>
        <AccountType/>
      </UserInfo>
      <UserInfo>
        <DisplayName>Ling SU A</DisplayName>
        <AccountId>815</AccountId>
        <AccountType/>
      </UserInfo>
      <UserInfo>
        <DisplayName>Gino Masini</DisplayName>
        <AccountId>83</AccountId>
        <AccountType/>
      </UserInfo>
      <UserInfo>
        <DisplayName>András Rácz</DisplayName>
        <AccountId>683</AccountId>
        <AccountType/>
      </UserInfo>
      <UserInfo>
        <DisplayName>Ari Keränen</DisplayName>
        <AccountId>3043</AccountId>
        <AccountType/>
      </UserInfo>
      <UserInfo>
        <DisplayName>Ticao Zhang</DisplayName>
        <AccountId>7469</AccountId>
        <AccountType/>
      </UserInfo>
      <UserInfo>
        <DisplayName>Bikramjit Singh B</DisplayName>
        <AccountId>56</AccountId>
        <AccountType/>
      </UserInfo>
      <UserInfo>
        <DisplayName>Péter Hága</DisplayName>
        <AccountId>7601</AccountId>
        <AccountType/>
      </UserInfo>
      <UserInfo>
        <DisplayName>Hamza Khan</DisplayName>
        <AccountId>3865</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 ds:uri="9b239327-9e80-40e4-b1b7-4394fed77a33"/>
  </ds:schemaRefs>
</ds:datastoreItem>
</file>

<file path=customXml/itemProps2.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100BA7F3-DC87-41E1-9F85-AD3563FFC7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10588</TotalTime>
  <Pages>10</Pages>
  <Words>3619</Words>
  <Characters>19927</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23500</CharactersWithSpaces>
  <SharedDoc>false</SharedDoc>
  <HLinks>
    <vt:vector size="216" baseType="variant">
      <vt:variant>
        <vt:i4>1572890</vt:i4>
      </vt:variant>
      <vt:variant>
        <vt:i4>177</vt:i4>
      </vt:variant>
      <vt:variant>
        <vt:i4>0</vt:i4>
      </vt:variant>
      <vt:variant>
        <vt:i4>5</vt:i4>
      </vt:variant>
      <vt:variant>
        <vt:lpwstr>https://ieeexplore.ieee.org/document/6942065</vt:lpwstr>
      </vt:variant>
      <vt:variant>
        <vt:lpwstr/>
      </vt:variant>
      <vt:variant>
        <vt:i4>1638425</vt:i4>
      </vt:variant>
      <vt:variant>
        <vt:i4>174</vt:i4>
      </vt:variant>
      <vt:variant>
        <vt:i4>0</vt:i4>
      </vt:variant>
      <vt:variant>
        <vt:i4>5</vt:i4>
      </vt:variant>
      <vt:variant>
        <vt:lpwstr>https://ieeexplore.ieee.org/document/6658500</vt:lpwstr>
      </vt:variant>
      <vt:variant>
        <vt:lpwstr/>
      </vt:variant>
      <vt:variant>
        <vt:i4>1638428</vt:i4>
      </vt:variant>
      <vt:variant>
        <vt:i4>171</vt:i4>
      </vt:variant>
      <vt:variant>
        <vt:i4>0</vt:i4>
      </vt:variant>
      <vt:variant>
        <vt:i4>5</vt:i4>
      </vt:variant>
      <vt:variant>
        <vt:lpwstr>https://ieeexplore.ieee.org/document/7063087</vt:lpwstr>
      </vt:variant>
      <vt:variant>
        <vt:lpwstr/>
      </vt:variant>
      <vt:variant>
        <vt:i4>1638427</vt:i4>
      </vt:variant>
      <vt:variant>
        <vt:i4>168</vt:i4>
      </vt:variant>
      <vt:variant>
        <vt:i4>0</vt:i4>
      </vt:variant>
      <vt:variant>
        <vt:i4>5</vt:i4>
      </vt:variant>
      <vt:variant>
        <vt:lpwstr>https://ieeexplore.ieee.org/document/7418101</vt:lpwstr>
      </vt:variant>
      <vt:variant>
        <vt:lpwstr/>
      </vt:variant>
      <vt:variant>
        <vt:i4>589908</vt:i4>
      </vt:variant>
      <vt:variant>
        <vt:i4>165</vt:i4>
      </vt:variant>
      <vt:variant>
        <vt:i4>0</vt:i4>
      </vt:variant>
      <vt:variant>
        <vt:i4>5</vt:i4>
      </vt:variant>
      <vt:variant>
        <vt:lpwstr>https://doi.org/10.1109/RFID.2015.7113071</vt:lpwstr>
      </vt:variant>
      <vt:variant>
        <vt:lpwstr/>
      </vt:variant>
      <vt:variant>
        <vt:i4>7798891</vt:i4>
      </vt:variant>
      <vt:variant>
        <vt:i4>162</vt:i4>
      </vt:variant>
      <vt:variant>
        <vt:i4>0</vt:i4>
      </vt:variant>
      <vt:variant>
        <vt:i4>5</vt:i4>
      </vt:variant>
      <vt:variant>
        <vt:lpwstr>https://eu.mouser.com/</vt:lpwstr>
      </vt:variant>
      <vt:variant>
        <vt:lpwstr/>
      </vt:variant>
      <vt:variant>
        <vt:i4>8061022</vt:i4>
      </vt:variant>
      <vt:variant>
        <vt:i4>159</vt:i4>
      </vt:variant>
      <vt:variant>
        <vt:i4>0</vt:i4>
      </vt:variant>
      <vt:variant>
        <vt:i4>5</vt:i4>
      </vt:variant>
      <vt:variant>
        <vt:lpwstr>https://www.3gpp.org/ftp/tsg_ran/WG1_RL1/TSGR1_118b/Docs/R1-2407636.zip</vt:lpwstr>
      </vt:variant>
      <vt:variant>
        <vt:lpwstr/>
      </vt:variant>
      <vt:variant>
        <vt:i4>983104</vt:i4>
      </vt:variant>
      <vt:variant>
        <vt:i4>156</vt:i4>
      </vt:variant>
      <vt:variant>
        <vt:i4>0</vt:i4>
      </vt:variant>
      <vt:variant>
        <vt:i4>5</vt:i4>
      </vt:variant>
      <vt:variant>
        <vt:lpwstr>https://doi.org/10.1109/TCSI.2021.3099011</vt:lpwstr>
      </vt:variant>
      <vt:variant>
        <vt:lpwstr/>
      </vt:variant>
      <vt:variant>
        <vt:i4>6881295</vt:i4>
      </vt:variant>
      <vt:variant>
        <vt:i4>153</vt:i4>
      </vt:variant>
      <vt:variant>
        <vt:i4>0</vt:i4>
      </vt:variant>
      <vt:variant>
        <vt:i4>5</vt:i4>
      </vt:variant>
      <vt:variant>
        <vt:lpwstr>https://www.3gpp.org/ftp/Specs/archive/38_series/38.848/38848-i00.zip</vt:lpwstr>
      </vt:variant>
      <vt:variant>
        <vt:lpwstr/>
      </vt:variant>
      <vt:variant>
        <vt:i4>8192074</vt:i4>
      </vt:variant>
      <vt:variant>
        <vt:i4>150</vt:i4>
      </vt:variant>
      <vt:variant>
        <vt:i4>0</vt:i4>
      </vt:variant>
      <vt:variant>
        <vt:i4>5</vt:i4>
      </vt:variant>
      <vt:variant>
        <vt:lpwstr>https://www.3gpp.org/ftp/tsg_ran/WG1_RL1/TSGR1_116/Docs/R1-2401795.zip</vt:lpwstr>
      </vt:variant>
      <vt:variant>
        <vt:lpwstr/>
      </vt:variant>
      <vt:variant>
        <vt:i4>7602240</vt:i4>
      </vt:variant>
      <vt:variant>
        <vt:i4>147</vt:i4>
      </vt:variant>
      <vt:variant>
        <vt:i4>0</vt:i4>
      </vt:variant>
      <vt:variant>
        <vt:i4>5</vt:i4>
      </vt:variant>
      <vt:variant>
        <vt:lpwstr>https://www.3gpp.org/ftp/tsg_ran/WG1_RL1/TSGR1_116/Docs/R1-2400328.zip</vt:lpwstr>
      </vt:variant>
      <vt:variant>
        <vt:lpwstr/>
      </vt:variant>
      <vt:variant>
        <vt:i4>6356999</vt:i4>
      </vt:variant>
      <vt:variant>
        <vt:i4>144</vt:i4>
      </vt:variant>
      <vt:variant>
        <vt:i4>0</vt:i4>
      </vt:variant>
      <vt:variant>
        <vt:i4>5</vt:i4>
      </vt:variant>
      <vt:variant>
        <vt:lpwstr>https://www.3gpp.org/ftp/tsg_ran/TSG_RAN/TSGR_103/Docs/RP-240826.zip</vt:lpwstr>
      </vt:variant>
      <vt:variant>
        <vt:lpwstr/>
      </vt:variant>
      <vt:variant>
        <vt:i4>1376314</vt:i4>
      </vt:variant>
      <vt:variant>
        <vt:i4>140</vt:i4>
      </vt:variant>
      <vt:variant>
        <vt:i4>0</vt:i4>
      </vt:variant>
      <vt:variant>
        <vt:i4>5</vt:i4>
      </vt:variant>
      <vt:variant>
        <vt:lpwstr/>
      </vt:variant>
      <vt:variant>
        <vt:lpwstr>_Toc178964582</vt:lpwstr>
      </vt:variant>
      <vt:variant>
        <vt:i4>1376314</vt:i4>
      </vt:variant>
      <vt:variant>
        <vt:i4>137</vt:i4>
      </vt:variant>
      <vt:variant>
        <vt:i4>0</vt:i4>
      </vt:variant>
      <vt:variant>
        <vt:i4>5</vt:i4>
      </vt:variant>
      <vt:variant>
        <vt:lpwstr/>
      </vt:variant>
      <vt:variant>
        <vt:lpwstr>_Toc178964581</vt:lpwstr>
      </vt:variant>
      <vt:variant>
        <vt:i4>1376314</vt:i4>
      </vt:variant>
      <vt:variant>
        <vt:i4>134</vt:i4>
      </vt:variant>
      <vt:variant>
        <vt:i4>0</vt:i4>
      </vt:variant>
      <vt:variant>
        <vt:i4>5</vt:i4>
      </vt:variant>
      <vt:variant>
        <vt:lpwstr/>
      </vt:variant>
      <vt:variant>
        <vt:lpwstr>_Toc178964580</vt:lpwstr>
      </vt:variant>
      <vt:variant>
        <vt:i4>1703994</vt:i4>
      </vt:variant>
      <vt:variant>
        <vt:i4>131</vt:i4>
      </vt:variant>
      <vt:variant>
        <vt:i4>0</vt:i4>
      </vt:variant>
      <vt:variant>
        <vt:i4>5</vt:i4>
      </vt:variant>
      <vt:variant>
        <vt:lpwstr/>
      </vt:variant>
      <vt:variant>
        <vt:lpwstr>_Toc178964579</vt:lpwstr>
      </vt:variant>
      <vt:variant>
        <vt:i4>1703994</vt:i4>
      </vt:variant>
      <vt:variant>
        <vt:i4>128</vt:i4>
      </vt:variant>
      <vt:variant>
        <vt:i4>0</vt:i4>
      </vt:variant>
      <vt:variant>
        <vt:i4>5</vt:i4>
      </vt:variant>
      <vt:variant>
        <vt:lpwstr/>
      </vt:variant>
      <vt:variant>
        <vt:lpwstr>_Toc178964578</vt:lpwstr>
      </vt:variant>
      <vt:variant>
        <vt:i4>1703994</vt:i4>
      </vt:variant>
      <vt:variant>
        <vt:i4>125</vt:i4>
      </vt:variant>
      <vt:variant>
        <vt:i4>0</vt:i4>
      </vt:variant>
      <vt:variant>
        <vt:i4>5</vt:i4>
      </vt:variant>
      <vt:variant>
        <vt:lpwstr/>
      </vt:variant>
      <vt:variant>
        <vt:lpwstr>_Toc178964577</vt:lpwstr>
      </vt:variant>
      <vt:variant>
        <vt:i4>1703994</vt:i4>
      </vt:variant>
      <vt:variant>
        <vt:i4>122</vt:i4>
      </vt:variant>
      <vt:variant>
        <vt:i4>0</vt:i4>
      </vt:variant>
      <vt:variant>
        <vt:i4>5</vt:i4>
      </vt:variant>
      <vt:variant>
        <vt:lpwstr/>
      </vt:variant>
      <vt:variant>
        <vt:lpwstr>_Toc178964576</vt:lpwstr>
      </vt:variant>
      <vt:variant>
        <vt:i4>1703994</vt:i4>
      </vt:variant>
      <vt:variant>
        <vt:i4>119</vt:i4>
      </vt:variant>
      <vt:variant>
        <vt:i4>0</vt:i4>
      </vt:variant>
      <vt:variant>
        <vt:i4>5</vt:i4>
      </vt:variant>
      <vt:variant>
        <vt:lpwstr/>
      </vt:variant>
      <vt:variant>
        <vt:lpwstr>_Toc178964575</vt:lpwstr>
      </vt:variant>
      <vt:variant>
        <vt:i4>1703994</vt:i4>
      </vt:variant>
      <vt:variant>
        <vt:i4>116</vt:i4>
      </vt:variant>
      <vt:variant>
        <vt:i4>0</vt:i4>
      </vt:variant>
      <vt:variant>
        <vt:i4>5</vt:i4>
      </vt:variant>
      <vt:variant>
        <vt:lpwstr/>
      </vt:variant>
      <vt:variant>
        <vt:lpwstr>_Toc178964574</vt:lpwstr>
      </vt:variant>
      <vt:variant>
        <vt:i4>1703994</vt:i4>
      </vt:variant>
      <vt:variant>
        <vt:i4>110</vt:i4>
      </vt:variant>
      <vt:variant>
        <vt:i4>0</vt:i4>
      </vt:variant>
      <vt:variant>
        <vt:i4>5</vt:i4>
      </vt:variant>
      <vt:variant>
        <vt:lpwstr/>
      </vt:variant>
      <vt:variant>
        <vt:lpwstr>_Toc178964573</vt:lpwstr>
      </vt:variant>
      <vt:variant>
        <vt:i4>1703994</vt:i4>
      </vt:variant>
      <vt:variant>
        <vt:i4>107</vt:i4>
      </vt:variant>
      <vt:variant>
        <vt:i4>0</vt:i4>
      </vt:variant>
      <vt:variant>
        <vt:i4>5</vt:i4>
      </vt:variant>
      <vt:variant>
        <vt:lpwstr/>
      </vt:variant>
      <vt:variant>
        <vt:lpwstr>_Toc178964572</vt:lpwstr>
      </vt:variant>
      <vt:variant>
        <vt:i4>1703994</vt:i4>
      </vt:variant>
      <vt:variant>
        <vt:i4>104</vt:i4>
      </vt:variant>
      <vt:variant>
        <vt:i4>0</vt:i4>
      </vt:variant>
      <vt:variant>
        <vt:i4>5</vt:i4>
      </vt:variant>
      <vt:variant>
        <vt:lpwstr/>
      </vt:variant>
      <vt:variant>
        <vt:lpwstr>_Toc178964571</vt:lpwstr>
      </vt:variant>
      <vt:variant>
        <vt:i4>1703994</vt:i4>
      </vt:variant>
      <vt:variant>
        <vt:i4>101</vt:i4>
      </vt:variant>
      <vt:variant>
        <vt:i4>0</vt:i4>
      </vt:variant>
      <vt:variant>
        <vt:i4>5</vt:i4>
      </vt:variant>
      <vt:variant>
        <vt:lpwstr/>
      </vt:variant>
      <vt:variant>
        <vt:lpwstr>_Toc178964570</vt:lpwstr>
      </vt:variant>
      <vt:variant>
        <vt:i4>1769530</vt:i4>
      </vt:variant>
      <vt:variant>
        <vt:i4>98</vt:i4>
      </vt:variant>
      <vt:variant>
        <vt:i4>0</vt:i4>
      </vt:variant>
      <vt:variant>
        <vt:i4>5</vt:i4>
      </vt:variant>
      <vt:variant>
        <vt:lpwstr/>
      </vt:variant>
      <vt:variant>
        <vt:lpwstr>_Toc178964569</vt:lpwstr>
      </vt:variant>
      <vt:variant>
        <vt:i4>1769530</vt:i4>
      </vt:variant>
      <vt:variant>
        <vt:i4>95</vt:i4>
      </vt:variant>
      <vt:variant>
        <vt:i4>0</vt:i4>
      </vt:variant>
      <vt:variant>
        <vt:i4>5</vt:i4>
      </vt:variant>
      <vt:variant>
        <vt:lpwstr/>
      </vt:variant>
      <vt:variant>
        <vt:lpwstr>_Toc178964568</vt:lpwstr>
      </vt:variant>
      <vt:variant>
        <vt:i4>1769530</vt:i4>
      </vt:variant>
      <vt:variant>
        <vt:i4>92</vt:i4>
      </vt:variant>
      <vt:variant>
        <vt:i4>0</vt:i4>
      </vt:variant>
      <vt:variant>
        <vt:i4>5</vt:i4>
      </vt:variant>
      <vt:variant>
        <vt:lpwstr/>
      </vt:variant>
      <vt:variant>
        <vt:lpwstr>_Toc178964567</vt:lpwstr>
      </vt:variant>
      <vt:variant>
        <vt:i4>1769530</vt:i4>
      </vt:variant>
      <vt:variant>
        <vt:i4>89</vt:i4>
      </vt:variant>
      <vt:variant>
        <vt:i4>0</vt:i4>
      </vt:variant>
      <vt:variant>
        <vt:i4>5</vt:i4>
      </vt:variant>
      <vt:variant>
        <vt:lpwstr/>
      </vt:variant>
      <vt:variant>
        <vt:lpwstr>_Toc178964566</vt:lpwstr>
      </vt:variant>
      <vt:variant>
        <vt:i4>1769530</vt:i4>
      </vt:variant>
      <vt:variant>
        <vt:i4>86</vt:i4>
      </vt:variant>
      <vt:variant>
        <vt:i4>0</vt:i4>
      </vt:variant>
      <vt:variant>
        <vt:i4>5</vt:i4>
      </vt:variant>
      <vt:variant>
        <vt:lpwstr/>
      </vt:variant>
      <vt:variant>
        <vt:lpwstr>_Toc178964565</vt:lpwstr>
      </vt:variant>
      <vt:variant>
        <vt:i4>1769530</vt:i4>
      </vt:variant>
      <vt:variant>
        <vt:i4>83</vt:i4>
      </vt:variant>
      <vt:variant>
        <vt:i4>0</vt:i4>
      </vt:variant>
      <vt:variant>
        <vt:i4>5</vt:i4>
      </vt:variant>
      <vt:variant>
        <vt:lpwstr/>
      </vt:variant>
      <vt:variant>
        <vt:lpwstr>_Toc178964564</vt:lpwstr>
      </vt:variant>
      <vt:variant>
        <vt:i4>1769530</vt:i4>
      </vt:variant>
      <vt:variant>
        <vt:i4>80</vt:i4>
      </vt:variant>
      <vt:variant>
        <vt:i4>0</vt:i4>
      </vt:variant>
      <vt:variant>
        <vt:i4>5</vt:i4>
      </vt:variant>
      <vt:variant>
        <vt:lpwstr/>
      </vt:variant>
      <vt:variant>
        <vt:lpwstr>_Toc178964563</vt:lpwstr>
      </vt:variant>
      <vt:variant>
        <vt:i4>1769530</vt:i4>
      </vt:variant>
      <vt:variant>
        <vt:i4>77</vt:i4>
      </vt:variant>
      <vt:variant>
        <vt:i4>0</vt:i4>
      </vt:variant>
      <vt:variant>
        <vt:i4>5</vt:i4>
      </vt:variant>
      <vt:variant>
        <vt:lpwstr/>
      </vt:variant>
      <vt:variant>
        <vt:lpwstr>_Toc178964562</vt:lpwstr>
      </vt:variant>
      <vt:variant>
        <vt:i4>1769530</vt:i4>
      </vt:variant>
      <vt:variant>
        <vt:i4>74</vt:i4>
      </vt:variant>
      <vt:variant>
        <vt:i4>0</vt:i4>
      </vt:variant>
      <vt:variant>
        <vt:i4>5</vt:i4>
      </vt:variant>
      <vt:variant>
        <vt:lpwstr/>
      </vt:variant>
      <vt:variant>
        <vt:lpwstr>_Toc178964561</vt:lpwstr>
      </vt:variant>
      <vt:variant>
        <vt:i4>1769530</vt:i4>
      </vt:variant>
      <vt:variant>
        <vt:i4>71</vt:i4>
      </vt:variant>
      <vt:variant>
        <vt:i4>0</vt:i4>
      </vt:variant>
      <vt:variant>
        <vt:i4>5</vt:i4>
      </vt:variant>
      <vt:variant>
        <vt:lpwstr/>
      </vt:variant>
      <vt:variant>
        <vt:lpwstr>_Toc178964560</vt:lpwstr>
      </vt:variant>
      <vt:variant>
        <vt:i4>7602266</vt:i4>
      </vt:variant>
      <vt:variant>
        <vt:i4>12</vt:i4>
      </vt:variant>
      <vt:variant>
        <vt:i4>0</vt:i4>
      </vt:variant>
      <vt:variant>
        <vt:i4>5</vt:i4>
      </vt:variant>
      <vt:variant>
        <vt:lpwstr>https://www.3gpp.org/ftp/tsg_ran/WG1_RL1/TSGR1_118b/Docs/R1-2409125.zip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
  <cp:keywords>3GPP; Ericsson; TDoc</cp:keywords>
  <dc:description/>
  <cp:lastModifiedBy>Sandeep Kadan Veedu</cp:lastModifiedBy>
  <cp:revision>3278</cp:revision>
  <cp:lastPrinted>2008-02-03T07:09:00Z</cp:lastPrinted>
  <dcterms:created xsi:type="dcterms:W3CDTF">2024-01-13T23:35:00Z</dcterms:created>
  <dcterms:modified xsi:type="dcterms:W3CDTF">2024-11-08T19:10:00Z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